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customXml/itemProps4.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customXml/itemProps3.xml" ContentType="application/vnd.openxmlformats-officedocument.customXml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D2472C" w14:textId="77777777" w:rsidR="00AD05EA" w:rsidRDefault="00AD05EA" w:rsidP="00FB23BD">
      <w:pPr>
        <w:spacing w:after="0"/>
        <w:rPr>
          <w:rFonts w:cs="Arial"/>
          <w:sz w:val="4"/>
        </w:rPr>
      </w:pPr>
      <w:bookmarkStart w:id="0" w:name="_Hlk169166298"/>
      <w:bookmarkEnd w:id="0"/>
    </w:p>
    <w:tbl>
      <w:tblPr>
        <w:tblpPr w:leftFromText="180" w:rightFromText="180" w:vertAnchor="text" w:horzAnchor="margin" w:tblpY="5"/>
        <w:tblW w:w="963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6" w:space="0" w:color="FFFFFF" w:themeColor="background1"/>
          <w:insideV w:val="single" w:sz="6" w:space="0" w:color="FFFFFF" w:themeColor="background1"/>
        </w:tblBorders>
        <w:tblLayout w:type="fixed"/>
        <w:tblLook w:val="0000" w:firstRow="0" w:lastRow="0" w:firstColumn="0" w:lastColumn="0" w:noHBand="0" w:noVBand="0"/>
      </w:tblPr>
      <w:tblGrid>
        <w:gridCol w:w="2547"/>
        <w:gridCol w:w="7091"/>
      </w:tblGrid>
      <w:tr w:rsidR="00FB23BD" w14:paraId="6A569E3F" w14:textId="77777777" w:rsidTr="00DD583C">
        <w:trPr>
          <w:trHeight w:val="283"/>
        </w:trPr>
        <w:tc>
          <w:tcPr>
            <w:tcW w:w="2547" w:type="dxa"/>
            <w:shd w:val="clear" w:color="auto" w:fill="E4610F"/>
            <w:vAlign w:val="center"/>
          </w:tcPr>
          <w:p w14:paraId="3FB0B746" w14:textId="77777777" w:rsidR="00FB23BD" w:rsidRPr="00AE5FD6" w:rsidRDefault="00FB23BD" w:rsidP="007C0648">
            <w:pPr>
              <w:pStyle w:val="Header"/>
              <w:tabs>
                <w:tab w:val="left" w:pos="720"/>
              </w:tabs>
              <w:spacing w:before="60" w:after="60"/>
              <w:rPr>
                <w:rFonts w:cs="Arial"/>
                <w:b/>
                <w:smallCaps/>
                <w:color w:val="FFFFFF" w:themeColor="background1"/>
                <w:szCs w:val="20"/>
              </w:rPr>
            </w:pPr>
            <w:r w:rsidRPr="00AE5FD6">
              <w:rPr>
                <w:rFonts w:cs="Arial"/>
                <w:b/>
                <w:smallCaps/>
                <w:color w:val="FFFFFF" w:themeColor="background1"/>
                <w:szCs w:val="20"/>
              </w:rPr>
              <w:t>client</w:t>
            </w:r>
          </w:p>
        </w:tc>
        <w:tc>
          <w:tcPr>
            <w:tcW w:w="7091" w:type="dxa"/>
            <w:shd w:val="clear" w:color="auto" w:fill="F2F2F2" w:themeFill="background1" w:themeFillShade="F2"/>
            <w:vAlign w:val="center"/>
          </w:tcPr>
          <w:p w14:paraId="7973CB99" w14:textId="71DA8CD1" w:rsidR="00FB23BD" w:rsidRDefault="009A241C" w:rsidP="007C0648">
            <w:pPr>
              <w:spacing w:before="60" w:after="60"/>
              <w:rPr>
                <w:b/>
              </w:rPr>
            </w:pPr>
            <w:r>
              <w:rPr>
                <w:b/>
              </w:rPr>
              <w:t>Milton Keynes Development Partnership</w:t>
            </w:r>
          </w:p>
        </w:tc>
      </w:tr>
      <w:tr w:rsidR="00FB23BD" w14:paraId="64F84614" w14:textId="77777777" w:rsidTr="00DD583C">
        <w:trPr>
          <w:trHeight w:val="283"/>
        </w:trPr>
        <w:tc>
          <w:tcPr>
            <w:tcW w:w="2547" w:type="dxa"/>
            <w:shd w:val="clear" w:color="auto" w:fill="E4610F"/>
            <w:vAlign w:val="center"/>
          </w:tcPr>
          <w:p w14:paraId="1801C5DC" w14:textId="77777777" w:rsidR="00FB23BD" w:rsidRPr="00AE5FD6" w:rsidRDefault="00FB23BD" w:rsidP="007C0648">
            <w:pPr>
              <w:spacing w:before="60" w:after="60"/>
              <w:rPr>
                <w:rFonts w:cs="Arial"/>
                <w:smallCaps/>
                <w:color w:val="FFFFFF" w:themeColor="background1"/>
                <w:szCs w:val="20"/>
              </w:rPr>
            </w:pPr>
            <w:r>
              <w:rPr>
                <w:rFonts w:cs="Arial"/>
                <w:b/>
                <w:smallCaps/>
                <w:color w:val="FFFFFF" w:themeColor="background1"/>
                <w:szCs w:val="20"/>
              </w:rPr>
              <w:t>Address</w:t>
            </w:r>
          </w:p>
        </w:tc>
        <w:tc>
          <w:tcPr>
            <w:tcW w:w="7091" w:type="dxa"/>
            <w:shd w:val="clear" w:color="auto" w:fill="F2F2F2" w:themeFill="background1" w:themeFillShade="F2"/>
            <w:vAlign w:val="center"/>
          </w:tcPr>
          <w:p w14:paraId="17103CC6" w14:textId="5F5BDE58" w:rsidR="00FB23BD" w:rsidRDefault="009A241C" w:rsidP="007C0648">
            <w:pPr>
              <w:spacing w:before="60" w:after="60"/>
              <w:rPr>
                <w:b/>
              </w:rPr>
            </w:pPr>
            <w:r>
              <w:rPr>
                <w:b/>
              </w:rPr>
              <w:t>Milton Keynes Station Square</w:t>
            </w:r>
            <w:r w:rsidR="00166875">
              <w:rPr>
                <w:b/>
              </w:rPr>
              <w:t>, MK9 1FZ</w:t>
            </w:r>
          </w:p>
        </w:tc>
      </w:tr>
      <w:tr w:rsidR="00FB23BD" w14:paraId="6DC6DCD0" w14:textId="77777777" w:rsidTr="00DD583C">
        <w:trPr>
          <w:trHeight w:val="283"/>
        </w:trPr>
        <w:tc>
          <w:tcPr>
            <w:tcW w:w="2547" w:type="dxa"/>
            <w:shd w:val="clear" w:color="auto" w:fill="E4610F"/>
            <w:vAlign w:val="center"/>
          </w:tcPr>
          <w:p w14:paraId="23A5586A" w14:textId="77777777" w:rsidR="00FB23BD" w:rsidRPr="00AE5FD6" w:rsidRDefault="00FB23BD" w:rsidP="007C0648">
            <w:pPr>
              <w:spacing w:before="60" w:after="60"/>
              <w:rPr>
                <w:rFonts w:cs="Arial"/>
                <w:b/>
                <w:smallCaps/>
                <w:color w:val="FFFFFF" w:themeColor="background1"/>
                <w:szCs w:val="20"/>
              </w:rPr>
            </w:pPr>
            <w:r w:rsidRPr="00AE5FD6">
              <w:rPr>
                <w:rFonts w:cs="Arial"/>
                <w:b/>
                <w:smallCaps/>
                <w:color w:val="FFFFFF" w:themeColor="background1"/>
                <w:szCs w:val="20"/>
              </w:rPr>
              <w:t>contract title</w:t>
            </w:r>
          </w:p>
        </w:tc>
        <w:tc>
          <w:tcPr>
            <w:tcW w:w="7091" w:type="dxa"/>
            <w:shd w:val="clear" w:color="auto" w:fill="F2F2F2" w:themeFill="background1" w:themeFillShade="F2"/>
            <w:vAlign w:val="center"/>
          </w:tcPr>
          <w:p w14:paraId="193DAA9C" w14:textId="6BAE0761" w:rsidR="00FB23BD" w:rsidRDefault="00052800" w:rsidP="007C0648">
            <w:pPr>
              <w:spacing w:before="60" w:after="60"/>
              <w:rPr>
                <w:b/>
              </w:rPr>
            </w:pPr>
            <w:r>
              <w:rPr>
                <w:b/>
              </w:rPr>
              <w:t>Milton Keynes Station Square</w:t>
            </w:r>
          </w:p>
        </w:tc>
      </w:tr>
      <w:tr w:rsidR="00FB23BD" w:rsidRPr="006D7824" w14:paraId="4139DC43" w14:textId="77777777" w:rsidTr="00DD583C">
        <w:trPr>
          <w:trHeight w:val="283"/>
        </w:trPr>
        <w:tc>
          <w:tcPr>
            <w:tcW w:w="2547" w:type="dxa"/>
            <w:shd w:val="clear" w:color="auto" w:fill="E4610F"/>
            <w:vAlign w:val="center"/>
          </w:tcPr>
          <w:p w14:paraId="011215F8" w14:textId="77777777" w:rsidR="00FB23BD" w:rsidRPr="00AE5FD6" w:rsidRDefault="00FB23BD" w:rsidP="007C0648">
            <w:pPr>
              <w:spacing w:before="60" w:after="60"/>
              <w:rPr>
                <w:rFonts w:cs="Arial"/>
                <w:b/>
                <w:smallCaps/>
                <w:color w:val="FFFFFF" w:themeColor="background1"/>
                <w:szCs w:val="20"/>
              </w:rPr>
            </w:pPr>
            <w:r w:rsidRPr="00AE5FD6">
              <w:rPr>
                <w:rFonts w:cs="Arial"/>
                <w:b/>
                <w:smallCaps/>
                <w:color w:val="FFFFFF" w:themeColor="background1"/>
                <w:szCs w:val="20"/>
              </w:rPr>
              <w:t>operating unit</w:t>
            </w:r>
          </w:p>
        </w:tc>
        <w:tc>
          <w:tcPr>
            <w:tcW w:w="7091" w:type="dxa"/>
            <w:shd w:val="clear" w:color="auto" w:fill="F2F2F2" w:themeFill="background1" w:themeFillShade="F2"/>
            <w:vAlign w:val="center"/>
          </w:tcPr>
          <w:p w14:paraId="2DE18F0E" w14:textId="626DBC18" w:rsidR="00FB23BD" w:rsidRPr="006D7824" w:rsidRDefault="00FB23BD" w:rsidP="007C0648">
            <w:pPr>
              <w:spacing w:before="60" w:after="60"/>
              <w:rPr>
                <w:b/>
                <w:color w:val="000000" w:themeColor="text1"/>
              </w:rPr>
            </w:pPr>
          </w:p>
        </w:tc>
      </w:tr>
      <w:tr w:rsidR="00FB23BD" w:rsidRPr="006D7824" w14:paraId="6C0C6539" w14:textId="77777777" w:rsidTr="00DD583C">
        <w:trPr>
          <w:trHeight w:val="283"/>
        </w:trPr>
        <w:tc>
          <w:tcPr>
            <w:tcW w:w="2547" w:type="dxa"/>
            <w:shd w:val="clear" w:color="auto" w:fill="E4610F"/>
            <w:vAlign w:val="center"/>
          </w:tcPr>
          <w:p w14:paraId="63C3C2F4" w14:textId="77777777" w:rsidR="00FB23BD" w:rsidRPr="00AE5FD6" w:rsidRDefault="00FB23BD" w:rsidP="007C0648">
            <w:pPr>
              <w:spacing w:before="60" w:after="60"/>
              <w:rPr>
                <w:rFonts w:cs="Arial"/>
                <w:b/>
                <w:smallCaps/>
                <w:color w:val="FFFFFF" w:themeColor="background1"/>
                <w:szCs w:val="20"/>
              </w:rPr>
            </w:pPr>
            <w:r>
              <w:rPr>
                <w:rFonts w:cs="Arial"/>
                <w:b/>
                <w:smallCaps/>
                <w:color w:val="FFFFFF" w:themeColor="background1"/>
                <w:szCs w:val="20"/>
              </w:rPr>
              <w:t>Project Number</w:t>
            </w:r>
          </w:p>
        </w:tc>
        <w:tc>
          <w:tcPr>
            <w:tcW w:w="7091" w:type="dxa"/>
            <w:shd w:val="clear" w:color="auto" w:fill="F2F2F2" w:themeFill="background1" w:themeFillShade="F2"/>
            <w:vAlign w:val="center"/>
          </w:tcPr>
          <w:p w14:paraId="681AED3E" w14:textId="161261A4" w:rsidR="00FB23BD" w:rsidRDefault="00D25DAF" w:rsidP="007C0648">
            <w:pPr>
              <w:spacing w:before="60" w:after="60"/>
              <w:rPr>
                <w:b/>
                <w:color w:val="000000" w:themeColor="text1"/>
              </w:rPr>
            </w:pPr>
            <w:r>
              <w:rPr>
                <w:b/>
                <w:color w:val="000000" w:themeColor="text1"/>
              </w:rPr>
              <w:t>30229848</w:t>
            </w:r>
          </w:p>
        </w:tc>
      </w:tr>
      <w:tr w:rsidR="00FB23BD" w:rsidRPr="006D7824" w14:paraId="4C9E8207" w14:textId="77777777" w:rsidTr="00DD583C">
        <w:trPr>
          <w:trHeight w:val="283"/>
        </w:trPr>
        <w:tc>
          <w:tcPr>
            <w:tcW w:w="2547" w:type="dxa"/>
            <w:shd w:val="clear" w:color="auto" w:fill="E4610F"/>
            <w:vAlign w:val="center"/>
          </w:tcPr>
          <w:p w14:paraId="329425A8" w14:textId="77777777" w:rsidR="00FB23BD" w:rsidRDefault="00FB23BD" w:rsidP="007C0648">
            <w:pPr>
              <w:spacing w:before="60" w:after="60"/>
              <w:rPr>
                <w:rFonts w:cs="Arial"/>
                <w:b/>
                <w:smallCaps/>
                <w:color w:val="FFFFFF" w:themeColor="background1"/>
                <w:szCs w:val="20"/>
              </w:rPr>
            </w:pPr>
            <w:r>
              <w:rPr>
                <w:rFonts w:cs="Arial"/>
                <w:b/>
                <w:smallCaps/>
                <w:color w:val="FFFFFF" w:themeColor="background1"/>
                <w:szCs w:val="20"/>
              </w:rPr>
              <w:t xml:space="preserve">Project Location </w:t>
            </w:r>
          </w:p>
        </w:tc>
        <w:tc>
          <w:tcPr>
            <w:tcW w:w="7091" w:type="dxa"/>
            <w:shd w:val="clear" w:color="auto" w:fill="F2F2F2" w:themeFill="background1" w:themeFillShade="F2"/>
            <w:vAlign w:val="center"/>
          </w:tcPr>
          <w:p w14:paraId="787571DF" w14:textId="22EE90BF" w:rsidR="00FB23BD" w:rsidRPr="00AE5FD6" w:rsidRDefault="00D25DAF" w:rsidP="007C0648">
            <w:pPr>
              <w:spacing w:before="60" w:after="60"/>
              <w:rPr>
                <w:b/>
                <w:color w:val="000000" w:themeColor="text1"/>
                <w:highlight w:val="yellow"/>
              </w:rPr>
            </w:pPr>
            <w:r>
              <w:rPr>
                <w:b/>
                <w:color w:val="000000" w:themeColor="text1"/>
              </w:rPr>
              <w:t>Milton Keynes Station Square</w:t>
            </w:r>
          </w:p>
        </w:tc>
      </w:tr>
    </w:tbl>
    <w:p w14:paraId="21015301" w14:textId="77777777" w:rsidR="00AD05EA" w:rsidRDefault="00AD05EA" w:rsidP="009803FB">
      <w:pPr>
        <w:rPr>
          <w:rFonts w:cs="Arial"/>
          <w:sz w:val="4"/>
        </w:rPr>
      </w:pPr>
    </w:p>
    <w:tbl>
      <w:tblPr>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00" w:firstRow="0" w:lastRow="0" w:firstColumn="0" w:lastColumn="0" w:noHBand="0" w:noVBand="0"/>
      </w:tblPr>
      <w:tblGrid>
        <w:gridCol w:w="9628"/>
      </w:tblGrid>
      <w:tr w:rsidR="009803FB" w:rsidRPr="003C16F0" w14:paraId="11580F57" w14:textId="77777777" w:rsidTr="00DD583C">
        <w:tc>
          <w:tcPr>
            <w:tcW w:w="5000" w:type="pct"/>
            <w:shd w:val="clear" w:color="auto" w:fill="E4610F"/>
            <w:vAlign w:val="center"/>
          </w:tcPr>
          <w:p w14:paraId="11580F56" w14:textId="161B1928" w:rsidR="009803FB" w:rsidRPr="008943FE" w:rsidRDefault="004A0F62" w:rsidP="00E87B70">
            <w:pPr>
              <w:spacing w:before="60" w:after="60"/>
              <w:jc w:val="center"/>
              <w:rPr>
                <w:rFonts w:cs="Arial"/>
                <w:b/>
                <w:color w:val="FFFFFF" w:themeColor="background1"/>
              </w:rPr>
            </w:pPr>
            <w:r w:rsidRPr="004A0F62">
              <w:rPr>
                <w:rFonts w:cs="Arial"/>
                <w:b/>
                <w:bCs/>
                <w:color w:val="FFFFFF" w:themeColor="background1"/>
                <w:szCs w:val="18"/>
                <w:lang w:eastAsia="en-GB"/>
              </w:rPr>
              <w:t>Document Title</w:t>
            </w:r>
          </w:p>
        </w:tc>
      </w:tr>
      <w:tr w:rsidR="009803FB" w:rsidRPr="003C16F0" w14:paraId="11580F5A" w14:textId="77777777" w:rsidTr="00FB23BD">
        <w:trPr>
          <w:trHeight w:hRule="exact" w:val="2211"/>
        </w:trPr>
        <w:tc>
          <w:tcPr>
            <w:tcW w:w="5000" w:type="pct"/>
            <w:shd w:val="clear" w:color="auto" w:fill="D9D9D9" w:themeFill="background1" w:themeFillShade="D9"/>
            <w:vAlign w:val="center"/>
          </w:tcPr>
          <w:sdt>
            <w:sdtPr>
              <w:rPr>
                <w:rStyle w:val="CCDocName"/>
                <w:b/>
                <w:szCs w:val="36"/>
              </w:rPr>
              <w:alias w:val="Document Name"/>
              <w:tag w:val="DocName"/>
              <w:id w:val="81346364"/>
              <w:placeholder>
                <w:docPart w:val="25EBE1AB3F0B49EEAB562565F39FB869"/>
              </w:placeholder>
            </w:sdtPr>
            <w:sdtEndPr>
              <w:rPr>
                <w:rStyle w:val="CCDocName"/>
              </w:rPr>
            </w:sdtEndPr>
            <w:sdtContent>
              <w:p w14:paraId="32B23D67" w14:textId="77777777" w:rsidR="000F3D37" w:rsidRDefault="000F3D37" w:rsidP="000F3D37">
                <w:pPr>
                  <w:spacing w:line="240" w:lineRule="auto"/>
                  <w:ind w:left="885" w:right="1310"/>
                  <w:jc w:val="center"/>
                  <w:rPr>
                    <w:rStyle w:val="CCDocName"/>
                    <w:b/>
                    <w:szCs w:val="36"/>
                  </w:rPr>
                </w:pPr>
              </w:p>
              <w:p w14:paraId="3764C34F" w14:textId="71ACD9E9" w:rsidR="000F3D37" w:rsidRPr="008F7DA8" w:rsidRDefault="00995F30" w:rsidP="0049265B">
                <w:pPr>
                  <w:spacing w:line="240" w:lineRule="auto"/>
                  <w:ind w:left="316" w:right="599"/>
                  <w:jc w:val="center"/>
                  <w:rPr>
                    <w:rFonts w:cs="Arial"/>
                    <w:b/>
                    <w:sz w:val="36"/>
                    <w:szCs w:val="36"/>
                  </w:rPr>
                </w:pPr>
                <w:r>
                  <w:rPr>
                    <w:rFonts w:cs="Arial"/>
                    <w:b/>
                    <w:sz w:val="36"/>
                    <w:szCs w:val="36"/>
                  </w:rPr>
                  <w:t>MILTON KEYNES STATION SQUARE</w:t>
                </w:r>
              </w:p>
              <w:p w14:paraId="2FA58EBC" w14:textId="77777777" w:rsidR="000F3D37" w:rsidRPr="00CC33C6" w:rsidRDefault="000F3D37" w:rsidP="000F3D37">
                <w:pPr>
                  <w:spacing w:line="240" w:lineRule="auto"/>
                  <w:ind w:left="885" w:right="1310"/>
                  <w:jc w:val="center"/>
                  <w:rPr>
                    <w:rFonts w:cs="Arial"/>
                    <w:b/>
                    <w:sz w:val="36"/>
                    <w:szCs w:val="36"/>
                  </w:rPr>
                </w:pPr>
                <w:r>
                  <w:rPr>
                    <w:rFonts w:cs="Arial"/>
                    <w:b/>
                    <w:sz w:val="36"/>
                    <w:szCs w:val="36"/>
                  </w:rPr>
                  <w:t>PRE-CONSTRUCTION HEALTH &amp; SAFETY INFORMATION</w:t>
                </w:r>
              </w:p>
              <w:p w14:paraId="16EED4AF" w14:textId="7D617E63" w:rsidR="00D33291" w:rsidRPr="009A09D8" w:rsidRDefault="00697C69" w:rsidP="009A09D8">
                <w:pPr>
                  <w:ind w:left="885" w:right="1310"/>
                  <w:jc w:val="center"/>
                  <w:rPr>
                    <w:rFonts w:cs="Arial"/>
                    <w:b/>
                    <w:sz w:val="36"/>
                    <w:szCs w:val="36"/>
                  </w:rPr>
                </w:pPr>
              </w:p>
            </w:sdtContent>
          </w:sdt>
          <w:p w14:paraId="53A749EB" w14:textId="77777777" w:rsidR="00BC67AF" w:rsidRDefault="00BC67AF" w:rsidP="00BC67AF">
            <w:pPr>
              <w:rPr>
                <w:rFonts w:cs="Arial"/>
                <w:sz w:val="32"/>
              </w:rPr>
            </w:pPr>
          </w:p>
          <w:p w14:paraId="53CB9D1A" w14:textId="77777777" w:rsidR="00FB23BD" w:rsidRDefault="00FB23BD" w:rsidP="00BC67AF">
            <w:pPr>
              <w:rPr>
                <w:rFonts w:cs="Arial"/>
                <w:sz w:val="32"/>
              </w:rPr>
            </w:pPr>
          </w:p>
          <w:p w14:paraId="11580F59" w14:textId="77777777" w:rsidR="00FB23BD" w:rsidRPr="003C16F0" w:rsidRDefault="00FB23BD" w:rsidP="00BC67AF">
            <w:pPr>
              <w:rPr>
                <w:rFonts w:cs="Arial"/>
                <w:sz w:val="32"/>
              </w:rPr>
            </w:pPr>
          </w:p>
        </w:tc>
      </w:tr>
    </w:tbl>
    <w:p w14:paraId="11580F5B" w14:textId="77777777" w:rsidR="009A09D8" w:rsidRDefault="009A09D8">
      <w:pPr>
        <w:rPr>
          <w:sz w:val="4"/>
        </w:rPr>
      </w:pPr>
    </w:p>
    <w:tbl>
      <w:tblPr>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000" w:firstRow="0" w:lastRow="0" w:firstColumn="0" w:lastColumn="0" w:noHBand="0" w:noVBand="0"/>
      </w:tblPr>
      <w:tblGrid>
        <w:gridCol w:w="1232"/>
        <w:gridCol w:w="4146"/>
        <w:gridCol w:w="4250"/>
      </w:tblGrid>
      <w:tr w:rsidR="001E03A1" w:rsidRPr="00CE650C" w14:paraId="62DF3B11" w14:textId="77777777" w:rsidTr="00DD583C">
        <w:trPr>
          <w:trHeight w:val="283"/>
        </w:trPr>
        <w:tc>
          <w:tcPr>
            <w:tcW w:w="640" w:type="pct"/>
            <w:shd w:val="clear" w:color="auto" w:fill="E4610F"/>
            <w:vAlign w:val="center"/>
          </w:tcPr>
          <w:p w14:paraId="464A9879" w14:textId="77777777" w:rsidR="001E03A1" w:rsidRPr="00645354" w:rsidRDefault="001E03A1" w:rsidP="007C0648">
            <w:pPr>
              <w:spacing w:before="60" w:after="60"/>
              <w:rPr>
                <w:b/>
                <w:bCs/>
                <w:color w:val="FFFFFF" w:themeColor="background1"/>
                <w:szCs w:val="20"/>
              </w:rPr>
            </w:pPr>
          </w:p>
        </w:tc>
        <w:tc>
          <w:tcPr>
            <w:tcW w:w="2153" w:type="pct"/>
            <w:tcBorders>
              <w:bottom w:val="single" w:sz="4" w:space="0" w:color="FFFFFF" w:themeColor="background1"/>
            </w:tcBorders>
            <w:shd w:val="clear" w:color="auto" w:fill="E4610F"/>
            <w:vAlign w:val="center"/>
          </w:tcPr>
          <w:p w14:paraId="36C83F56" w14:textId="77777777" w:rsidR="001E03A1" w:rsidRPr="00645354" w:rsidRDefault="001E03A1" w:rsidP="007C0648">
            <w:pPr>
              <w:spacing w:before="60" w:after="60"/>
              <w:rPr>
                <w:b/>
                <w:bCs/>
                <w:color w:val="FFFFFF" w:themeColor="background1"/>
                <w:szCs w:val="20"/>
              </w:rPr>
            </w:pPr>
            <w:r w:rsidRPr="00645354">
              <w:rPr>
                <w:b/>
                <w:bCs/>
                <w:color w:val="FFFFFF" w:themeColor="background1"/>
                <w:szCs w:val="20"/>
              </w:rPr>
              <w:t>NAME</w:t>
            </w:r>
          </w:p>
        </w:tc>
        <w:tc>
          <w:tcPr>
            <w:tcW w:w="2207" w:type="pct"/>
            <w:tcBorders>
              <w:bottom w:val="single" w:sz="4" w:space="0" w:color="FFFFFF" w:themeColor="background1"/>
            </w:tcBorders>
            <w:shd w:val="clear" w:color="auto" w:fill="E4610F"/>
          </w:tcPr>
          <w:p w14:paraId="1ED28736" w14:textId="77777777" w:rsidR="001E03A1" w:rsidRPr="00645354" w:rsidRDefault="001E03A1" w:rsidP="007C0648">
            <w:pPr>
              <w:spacing w:before="60" w:after="60"/>
              <w:rPr>
                <w:b/>
                <w:bCs/>
                <w:color w:val="FFFFFF" w:themeColor="background1"/>
                <w:szCs w:val="20"/>
              </w:rPr>
            </w:pPr>
            <w:r>
              <w:rPr>
                <w:b/>
                <w:bCs/>
                <w:color w:val="FFFFFF" w:themeColor="background1"/>
                <w:szCs w:val="20"/>
              </w:rPr>
              <w:t>CONTACT DETAILS</w:t>
            </w:r>
          </w:p>
        </w:tc>
      </w:tr>
      <w:tr w:rsidR="001E03A1" w:rsidRPr="00CE650C" w14:paraId="33D1635D" w14:textId="77777777" w:rsidTr="00DD583C">
        <w:trPr>
          <w:trHeight w:val="685"/>
        </w:trPr>
        <w:tc>
          <w:tcPr>
            <w:tcW w:w="640" w:type="pct"/>
            <w:tcBorders>
              <w:right w:val="single" w:sz="4" w:space="0" w:color="FFFFFF" w:themeColor="background1"/>
            </w:tcBorders>
            <w:shd w:val="clear" w:color="auto" w:fill="E4610F"/>
            <w:vAlign w:val="center"/>
          </w:tcPr>
          <w:p w14:paraId="28E9F875" w14:textId="0AEFB2D9" w:rsidR="001E03A1" w:rsidRPr="00025BF3" w:rsidRDefault="001E03A1" w:rsidP="007C0648">
            <w:pPr>
              <w:spacing w:after="0"/>
              <w:rPr>
                <w:b/>
                <w:bCs/>
                <w:color w:val="FFFFFF" w:themeColor="background1"/>
                <w:sz w:val="16"/>
                <w:szCs w:val="16"/>
              </w:rPr>
            </w:pPr>
            <w:r w:rsidRPr="00025BF3">
              <w:rPr>
                <w:b/>
                <w:bCs/>
                <w:color w:val="FFFFFF" w:themeColor="background1"/>
                <w:sz w:val="16"/>
                <w:szCs w:val="16"/>
              </w:rPr>
              <w:t>Author</w:t>
            </w:r>
          </w:p>
        </w:tc>
        <w:tc>
          <w:tcPr>
            <w:tcW w:w="2153" w:type="pct"/>
            <w:tcBorders>
              <w:top w:val="single" w:sz="4" w:space="0" w:color="FFFFFF" w:themeColor="background1"/>
              <w:left w:val="single" w:sz="4" w:space="0" w:color="FFFFFF" w:themeColor="background1"/>
              <w:right w:val="single" w:sz="4" w:space="0" w:color="FFFFFF" w:themeColor="background1"/>
            </w:tcBorders>
            <w:shd w:val="clear" w:color="auto" w:fill="BFBFBF" w:themeFill="background1" w:themeFillShade="BF"/>
            <w:vAlign w:val="center"/>
          </w:tcPr>
          <w:p w14:paraId="59C6674C" w14:textId="3684A134" w:rsidR="001E03A1" w:rsidRPr="00025BF3" w:rsidRDefault="001E03A1" w:rsidP="000F3D37">
            <w:pPr>
              <w:spacing w:after="0"/>
              <w:rPr>
                <w:bCs/>
                <w:sz w:val="16"/>
                <w:szCs w:val="16"/>
              </w:rPr>
            </w:pPr>
            <w:r>
              <w:rPr>
                <w:bCs/>
                <w:sz w:val="16"/>
                <w:szCs w:val="16"/>
              </w:rPr>
              <w:t>Tim Goddard</w:t>
            </w:r>
          </w:p>
        </w:tc>
        <w:tc>
          <w:tcPr>
            <w:tcW w:w="2207" w:type="pct"/>
            <w:tcBorders>
              <w:top w:val="single" w:sz="4" w:space="0" w:color="FFFFFF" w:themeColor="background1"/>
              <w:left w:val="single" w:sz="4" w:space="0" w:color="FFFFFF" w:themeColor="background1"/>
              <w:right w:val="single" w:sz="4" w:space="0" w:color="FFFFFF" w:themeColor="background1"/>
            </w:tcBorders>
            <w:shd w:val="clear" w:color="auto" w:fill="BFBFBF" w:themeFill="background1" w:themeFillShade="BF"/>
            <w:vAlign w:val="center"/>
          </w:tcPr>
          <w:p w14:paraId="07EF7ACF" w14:textId="77777777" w:rsidR="001E03A1" w:rsidRDefault="00697C69" w:rsidP="000F3D37">
            <w:pPr>
              <w:spacing w:after="0"/>
              <w:rPr>
                <w:sz w:val="16"/>
                <w:szCs w:val="16"/>
              </w:rPr>
            </w:pPr>
            <w:hyperlink r:id="rId11" w:history="1">
              <w:r w:rsidR="001E03A1" w:rsidRPr="00C95335">
                <w:rPr>
                  <w:rStyle w:val="Hyperlink"/>
                  <w:sz w:val="16"/>
                  <w:szCs w:val="16"/>
                </w:rPr>
                <w:t>tim.Goddard@arcadis.com</w:t>
              </w:r>
            </w:hyperlink>
          </w:p>
          <w:p w14:paraId="5D9DC07F" w14:textId="1D377934" w:rsidR="001E03A1" w:rsidRPr="000F3D37" w:rsidRDefault="001E03A1" w:rsidP="000F3D37">
            <w:pPr>
              <w:spacing w:after="0"/>
              <w:rPr>
                <w:sz w:val="16"/>
                <w:szCs w:val="16"/>
              </w:rPr>
            </w:pPr>
          </w:p>
        </w:tc>
      </w:tr>
      <w:tr w:rsidR="001E03A1" w:rsidRPr="00CE650C" w14:paraId="5CFFE102" w14:textId="77777777" w:rsidTr="00DD583C">
        <w:trPr>
          <w:trHeight w:val="567"/>
        </w:trPr>
        <w:tc>
          <w:tcPr>
            <w:tcW w:w="64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4610F"/>
            <w:vAlign w:val="center"/>
          </w:tcPr>
          <w:p w14:paraId="779B935D" w14:textId="77777777" w:rsidR="001E03A1" w:rsidRPr="00025BF3" w:rsidRDefault="001E03A1" w:rsidP="00E044C5">
            <w:pPr>
              <w:spacing w:after="0"/>
              <w:rPr>
                <w:b/>
                <w:bCs/>
                <w:color w:val="FFFFFF" w:themeColor="background1"/>
                <w:sz w:val="16"/>
                <w:szCs w:val="16"/>
              </w:rPr>
            </w:pPr>
            <w:r w:rsidRPr="00025BF3">
              <w:rPr>
                <w:b/>
                <w:bCs/>
                <w:color w:val="FFFFFF" w:themeColor="background1"/>
                <w:sz w:val="16"/>
                <w:szCs w:val="16"/>
              </w:rPr>
              <w:t>Reviewer</w:t>
            </w:r>
          </w:p>
        </w:tc>
        <w:tc>
          <w:tcPr>
            <w:tcW w:w="215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26715903" w14:textId="39C51B18" w:rsidR="001E03A1" w:rsidRPr="00025BF3" w:rsidRDefault="00113FEB" w:rsidP="00E044C5">
            <w:pPr>
              <w:spacing w:after="0"/>
              <w:rPr>
                <w:bCs/>
                <w:sz w:val="16"/>
                <w:szCs w:val="16"/>
              </w:rPr>
            </w:pPr>
            <w:r>
              <w:rPr>
                <w:bCs/>
                <w:sz w:val="16"/>
                <w:szCs w:val="16"/>
              </w:rPr>
              <w:t>Andy Wilnycki</w:t>
            </w:r>
          </w:p>
        </w:tc>
        <w:tc>
          <w:tcPr>
            <w:tcW w:w="22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6C8B759D" w14:textId="5C31E978" w:rsidR="001E03A1" w:rsidRPr="003F2F42" w:rsidRDefault="00113FEB" w:rsidP="00E044C5">
            <w:pPr>
              <w:spacing w:after="0"/>
              <w:rPr>
                <w:rStyle w:val="Hyperlink"/>
              </w:rPr>
            </w:pPr>
            <w:r w:rsidRPr="003F2F42">
              <w:rPr>
                <w:rStyle w:val="Hyperlink"/>
                <w:sz w:val="16"/>
                <w:szCs w:val="18"/>
              </w:rPr>
              <w:t>Andy.wi</w:t>
            </w:r>
            <w:r w:rsidR="003F2F42" w:rsidRPr="003F2F42">
              <w:rPr>
                <w:rStyle w:val="Hyperlink"/>
                <w:sz w:val="16"/>
                <w:szCs w:val="18"/>
              </w:rPr>
              <w:t>lnycki@arcadis.com</w:t>
            </w:r>
          </w:p>
        </w:tc>
      </w:tr>
      <w:tr w:rsidR="001E03A1" w:rsidRPr="00CE650C" w14:paraId="6D681D56" w14:textId="77777777" w:rsidTr="00DD583C">
        <w:trPr>
          <w:trHeight w:val="510"/>
        </w:trPr>
        <w:tc>
          <w:tcPr>
            <w:tcW w:w="640" w:type="pct"/>
            <w:tcBorders>
              <w:right w:val="single" w:sz="4" w:space="0" w:color="FFFFFF" w:themeColor="background1"/>
            </w:tcBorders>
            <w:shd w:val="clear" w:color="auto" w:fill="E4610F"/>
            <w:vAlign w:val="center"/>
          </w:tcPr>
          <w:p w14:paraId="02DDB264" w14:textId="77777777" w:rsidR="001E03A1" w:rsidRPr="00025BF3" w:rsidRDefault="001E03A1" w:rsidP="000F3D37">
            <w:pPr>
              <w:spacing w:after="0"/>
              <w:rPr>
                <w:b/>
                <w:bCs/>
                <w:color w:val="FFFFFF" w:themeColor="background1"/>
                <w:sz w:val="16"/>
                <w:szCs w:val="16"/>
              </w:rPr>
            </w:pPr>
            <w:r w:rsidRPr="00025BF3">
              <w:rPr>
                <w:b/>
                <w:bCs/>
                <w:color w:val="FFFFFF" w:themeColor="background1"/>
                <w:sz w:val="16"/>
                <w:szCs w:val="16"/>
              </w:rPr>
              <w:t>Reviewer</w:t>
            </w:r>
          </w:p>
        </w:tc>
        <w:tc>
          <w:tcPr>
            <w:tcW w:w="215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0E11645F" w14:textId="0EB0EAAD" w:rsidR="001E03A1" w:rsidRPr="00025BF3" w:rsidRDefault="001E03A1" w:rsidP="000F3D37">
            <w:pPr>
              <w:spacing w:after="0"/>
              <w:rPr>
                <w:bCs/>
                <w:sz w:val="16"/>
                <w:szCs w:val="16"/>
              </w:rPr>
            </w:pPr>
            <w:r>
              <w:rPr>
                <w:bCs/>
                <w:sz w:val="16"/>
                <w:szCs w:val="16"/>
              </w:rPr>
              <w:t>Sucha</w:t>
            </w:r>
            <w:r w:rsidR="00113FEB">
              <w:rPr>
                <w:bCs/>
                <w:sz w:val="16"/>
                <w:szCs w:val="16"/>
              </w:rPr>
              <w:t xml:space="preserve"> </w:t>
            </w:r>
            <w:r>
              <w:rPr>
                <w:bCs/>
                <w:sz w:val="16"/>
                <w:szCs w:val="16"/>
              </w:rPr>
              <w:t>Pan</w:t>
            </w:r>
            <w:r w:rsidR="00113FEB">
              <w:rPr>
                <w:bCs/>
                <w:sz w:val="16"/>
                <w:szCs w:val="16"/>
              </w:rPr>
              <w:t>esar</w:t>
            </w:r>
          </w:p>
        </w:tc>
        <w:tc>
          <w:tcPr>
            <w:tcW w:w="22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743B8F33" w14:textId="023191AF" w:rsidR="001E03A1" w:rsidRPr="00F82C5D" w:rsidRDefault="00F82C5D" w:rsidP="000F3D37">
            <w:pPr>
              <w:spacing w:after="0"/>
              <w:rPr>
                <w:rStyle w:val="Hyperlink"/>
                <w:sz w:val="16"/>
                <w:szCs w:val="18"/>
              </w:rPr>
            </w:pPr>
            <w:r w:rsidRPr="00F82C5D">
              <w:rPr>
                <w:rStyle w:val="Hyperlink"/>
                <w:sz w:val="16"/>
                <w:szCs w:val="18"/>
              </w:rPr>
              <w:t>Richad.Mothersdale@arcadis.com</w:t>
            </w:r>
          </w:p>
        </w:tc>
      </w:tr>
      <w:tr w:rsidR="001E03A1" w:rsidRPr="00CE650C" w14:paraId="66FB4762" w14:textId="77777777" w:rsidTr="00DD583C">
        <w:trPr>
          <w:trHeight w:val="510"/>
        </w:trPr>
        <w:tc>
          <w:tcPr>
            <w:tcW w:w="640" w:type="pct"/>
            <w:tcBorders>
              <w:right w:val="single" w:sz="4" w:space="0" w:color="FFFFFF" w:themeColor="background1"/>
            </w:tcBorders>
            <w:shd w:val="clear" w:color="auto" w:fill="E4610F"/>
            <w:vAlign w:val="center"/>
          </w:tcPr>
          <w:p w14:paraId="4E3A68C6" w14:textId="77777777" w:rsidR="001E03A1" w:rsidRPr="00025BF3" w:rsidRDefault="001E03A1" w:rsidP="007C0648">
            <w:pPr>
              <w:spacing w:after="0"/>
              <w:rPr>
                <w:b/>
                <w:bCs/>
                <w:color w:val="FFFFFF" w:themeColor="background1"/>
                <w:sz w:val="16"/>
                <w:szCs w:val="16"/>
              </w:rPr>
            </w:pPr>
            <w:r w:rsidRPr="00025BF3">
              <w:rPr>
                <w:b/>
                <w:bCs/>
                <w:color w:val="FFFFFF" w:themeColor="background1"/>
                <w:sz w:val="16"/>
                <w:szCs w:val="16"/>
              </w:rPr>
              <w:t>Approver</w:t>
            </w:r>
          </w:p>
        </w:tc>
        <w:tc>
          <w:tcPr>
            <w:tcW w:w="215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31D24993" w14:textId="264FC080" w:rsidR="001E03A1" w:rsidRPr="00025BF3" w:rsidRDefault="001E03A1" w:rsidP="007C0648">
            <w:pPr>
              <w:spacing w:after="0"/>
              <w:rPr>
                <w:bCs/>
                <w:sz w:val="16"/>
                <w:szCs w:val="16"/>
              </w:rPr>
            </w:pPr>
            <w:r>
              <w:rPr>
                <w:bCs/>
                <w:sz w:val="16"/>
                <w:szCs w:val="16"/>
              </w:rPr>
              <w:t>Kevin Tapp</w:t>
            </w:r>
          </w:p>
        </w:tc>
        <w:tc>
          <w:tcPr>
            <w:tcW w:w="22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38B81D2B" w14:textId="5B79A46C" w:rsidR="001E03A1" w:rsidRPr="003F2F42" w:rsidRDefault="00697C69" w:rsidP="001C2228">
            <w:pPr>
              <w:spacing w:after="0"/>
              <w:rPr>
                <w:rStyle w:val="Hyperlink"/>
              </w:rPr>
            </w:pPr>
            <w:hyperlink r:id="rId12" w:history="1">
              <w:r w:rsidR="00F82C5D" w:rsidRPr="004867DF">
                <w:rPr>
                  <w:rStyle w:val="Hyperlink"/>
                  <w:sz w:val="16"/>
                  <w:szCs w:val="16"/>
                </w:rPr>
                <w:t>Kevin.tapp@arcadis.com</w:t>
              </w:r>
            </w:hyperlink>
          </w:p>
        </w:tc>
      </w:tr>
    </w:tbl>
    <w:p w14:paraId="123FC815" w14:textId="77777777" w:rsidR="00FA1973" w:rsidRDefault="00FA1973">
      <w:pPr>
        <w:rPr>
          <w:sz w:val="4"/>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445"/>
        <w:gridCol w:w="6183"/>
      </w:tblGrid>
      <w:tr w:rsidR="00FA1973" w:rsidRPr="00461445" w14:paraId="77715990" w14:textId="77777777" w:rsidTr="00DD583C">
        <w:trPr>
          <w:trHeight w:val="340"/>
        </w:trPr>
        <w:tc>
          <w:tcPr>
            <w:tcW w:w="1789" w:type="pct"/>
            <w:shd w:val="clear" w:color="auto" w:fill="E4610F"/>
            <w:vAlign w:val="center"/>
          </w:tcPr>
          <w:p w14:paraId="15E597BF" w14:textId="77777777" w:rsidR="00FA1973" w:rsidRPr="001B5A58" w:rsidRDefault="00FA1973" w:rsidP="007C0648">
            <w:pPr>
              <w:spacing w:after="0"/>
              <w:rPr>
                <w:rFonts w:eastAsia="Times New Roman" w:cs="Times New Roman"/>
                <w:b/>
                <w:bCs/>
                <w:color w:val="FFFFFF" w:themeColor="background1"/>
                <w:szCs w:val="20"/>
              </w:rPr>
            </w:pPr>
            <w:r w:rsidRPr="001B5A58">
              <w:rPr>
                <w:rFonts w:eastAsia="Times New Roman" w:cs="Times New Roman"/>
                <w:b/>
                <w:bCs/>
                <w:color w:val="FFFFFF" w:themeColor="background1"/>
                <w:szCs w:val="20"/>
              </w:rPr>
              <w:t>DOCUMENT No.</w:t>
            </w:r>
          </w:p>
        </w:tc>
        <w:sdt>
          <w:sdtPr>
            <w:rPr>
              <w:rStyle w:val="CCDocNum"/>
              <w:sz w:val="20"/>
              <w:szCs w:val="20"/>
            </w:rPr>
            <w:alias w:val="Document Number"/>
            <w:tag w:val="DocNum"/>
            <w:id w:val="-767462080"/>
            <w:placeholder>
              <w:docPart w:val="36C065B6E79946E0BB5BFE7D53B64059"/>
            </w:placeholder>
          </w:sdtPr>
          <w:sdtEndPr>
            <w:rPr>
              <w:rStyle w:val="DefaultParagraphFont"/>
              <w:rFonts w:eastAsia="Times New Roman" w:cs="Times New Roman"/>
              <w:b w:val="0"/>
              <w:color w:val="000000"/>
            </w:rPr>
          </w:sdtEndPr>
          <w:sdtContent>
            <w:tc>
              <w:tcPr>
                <w:tcW w:w="3211" w:type="pct"/>
                <w:shd w:val="clear" w:color="auto" w:fill="F2F2F2" w:themeFill="background1" w:themeFillShade="F2"/>
                <w:vAlign w:val="center"/>
              </w:tcPr>
              <w:p w14:paraId="23FB36C8" w14:textId="03426039" w:rsidR="00FA1973" w:rsidRPr="001B5A58" w:rsidRDefault="00DC5D3E" w:rsidP="007C3298">
                <w:pPr>
                  <w:spacing w:before="40" w:after="40"/>
                  <w:rPr>
                    <w:rFonts w:eastAsia="Times New Roman" w:cs="Times New Roman"/>
                    <w:b/>
                    <w:color w:val="000000"/>
                    <w:szCs w:val="20"/>
                  </w:rPr>
                </w:pPr>
                <w:r>
                  <w:rPr>
                    <w:rStyle w:val="CCDocNum"/>
                    <w:sz w:val="20"/>
                    <w:szCs w:val="20"/>
                  </w:rPr>
                  <w:t>30229848-ARC-GEN-#####</w:t>
                </w:r>
              </w:p>
            </w:tc>
          </w:sdtContent>
        </w:sdt>
      </w:tr>
    </w:tbl>
    <w:p w14:paraId="5285F162" w14:textId="77777777" w:rsidR="00FA1973" w:rsidRDefault="00FA1973" w:rsidP="00FA1973">
      <w:pPr>
        <w:rPr>
          <w:sz w:val="4"/>
        </w:rPr>
      </w:pPr>
    </w:p>
    <w:tbl>
      <w:tblPr>
        <w:tblStyle w:val="TableGrid1"/>
        <w:tblW w:w="5034"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444"/>
        <w:gridCol w:w="12"/>
        <w:gridCol w:w="3049"/>
        <w:gridCol w:w="12"/>
        <w:gridCol w:w="3164"/>
        <w:gridCol w:w="12"/>
      </w:tblGrid>
      <w:tr w:rsidR="00FA1973" w:rsidRPr="00461445" w14:paraId="6B1A24F2" w14:textId="77777777" w:rsidTr="00DD583C">
        <w:trPr>
          <w:gridAfter w:val="1"/>
          <w:wAfter w:w="6" w:type="pct"/>
          <w:trHeight w:val="340"/>
        </w:trPr>
        <w:tc>
          <w:tcPr>
            <w:tcW w:w="1777" w:type="pct"/>
            <w:shd w:val="clear" w:color="auto" w:fill="E4610F"/>
            <w:vAlign w:val="center"/>
          </w:tcPr>
          <w:p w14:paraId="778A110B" w14:textId="77777777" w:rsidR="00FA1973" w:rsidRPr="001B5A58" w:rsidRDefault="00FA1973" w:rsidP="007C0648">
            <w:pPr>
              <w:spacing w:before="40" w:after="40"/>
              <w:jc w:val="center"/>
              <w:rPr>
                <w:b/>
                <w:bCs/>
                <w:color w:val="FFFFFF" w:themeColor="background1"/>
              </w:rPr>
            </w:pPr>
            <w:r w:rsidRPr="001B5A58">
              <w:rPr>
                <w:b/>
                <w:bCs/>
                <w:color w:val="FFFFFF" w:themeColor="background1"/>
              </w:rPr>
              <w:t>CURRENT REVISION</w:t>
            </w:r>
          </w:p>
        </w:tc>
        <w:tc>
          <w:tcPr>
            <w:tcW w:w="1579" w:type="pct"/>
            <w:gridSpan w:val="2"/>
            <w:shd w:val="clear" w:color="auto" w:fill="E4610F"/>
            <w:vAlign w:val="center"/>
          </w:tcPr>
          <w:p w14:paraId="06BCC80A" w14:textId="77777777" w:rsidR="00FA1973" w:rsidRPr="001B5A58" w:rsidRDefault="00FA1973" w:rsidP="007C0648">
            <w:pPr>
              <w:spacing w:before="40" w:after="40"/>
              <w:jc w:val="center"/>
              <w:rPr>
                <w:b/>
                <w:bCs/>
                <w:color w:val="FFFFFF" w:themeColor="background1"/>
              </w:rPr>
            </w:pPr>
            <w:r w:rsidRPr="001B5A58">
              <w:rPr>
                <w:b/>
                <w:bCs/>
                <w:color w:val="FFFFFF" w:themeColor="background1"/>
              </w:rPr>
              <w:t>CURRENT STATUS CODE</w:t>
            </w:r>
          </w:p>
        </w:tc>
        <w:tc>
          <w:tcPr>
            <w:tcW w:w="1638" w:type="pct"/>
            <w:gridSpan w:val="2"/>
            <w:shd w:val="clear" w:color="auto" w:fill="E4610F"/>
            <w:vAlign w:val="center"/>
          </w:tcPr>
          <w:p w14:paraId="1352D09F" w14:textId="77777777" w:rsidR="00FA1973" w:rsidRPr="001B5A58" w:rsidRDefault="00FA1973" w:rsidP="007C0648">
            <w:pPr>
              <w:spacing w:before="40" w:after="40"/>
              <w:jc w:val="center"/>
              <w:rPr>
                <w:b/>
                <w:bCs/>
                <w:color w:val="FFFFFF" w:themeColor="background1"/>
              </w:rPr>
            </w:pPr>
            <w:r w:rsidRPr="001B5A58">
              <w:rPr>
                <w:b/>
                <w:bCs/>
                <w:color w:val="FFFFFF" w:themeColor="background1"/>
              </w:rPr>
              <w:t>SECURITY CLASSIFICATION</w:t>
            </w:r>
          </w:p>
        </w:tc>
      </w:tr>
      <w:tr w:rsidR="00FA1973" w:rsidRPr="00461445" w14:paraId="795B30EA" w14:textId="77777777" w:rsidTr="00B461BD">
        <w:trPr>
          <w:trHeight w:val="287"/>
        </w:trPr>
        <w:sdt>
          <w:sdtPr>
            <w:rPr>
              <w:rStyle w:val="CCCurRev"/>
              <w:rFonts w:eastAsia="Calibri"/>
              <w:sz w:val="20"/>
            </w:rPr>
            <w:alias w:val="Current Revision"/>
            <w:tag w:val="CurRev"/>
            <w:id w:val="1855921790"/>
            <w:placeholder>
              <w:docPart w:val="FEE257CA0EC242B2B812615C1A2E338A"/>
            </w:placeholder>
          </w:sdtPr>
          <w:sdtEndPr>
            <w:rPr>
              <w:rStyle w:val="DefaultParagraphFont"/>
              <w:rFonts w:eastAsia="Times New Roman"/>
              <w:b w:val="0"/>
              <w:bCs/>
            </w:rPr>
          </w:sdtEndPr>
          <w:sdtContent>
            <w:tc>
              <w:tcPr>
                <w:tcW w:w="1783" w:type="pct"/>
                <w:gridSpan w:val="2"/>
                <w:shd w:val="clear" w:color="auto" w:fill="BFBFBF" w:themeFill="background1" w:themeFillShade="BF"/>
                <w:vAlign w:val="center"/>
              </w:tcPr>
              <w:p w14:paraId="6508592A" w14:textId="19A3B7A9" w:rsidR="00FA1973" w:rsidRPr="001B5A58" w:rsidRDefault="00FA1973" w:rsidP="007C0648">
                <w:pPr>
                  <w:spacing w:before="40" w:after="40"/>
                  <w:jc w:val="center"/>
                </w:pPr>
                <w:r>
                  <w:rPr>
                    <w:rStyle w:val="CCCurRev"/>
                    <w:rFonts w:eastAsia="Calibri"/>
                    <w:sz w:val="20"/>
                  </w:rPr>
                  <w:t>P0</w:t>
                </w:r>
                <w:r w:rsidR="00D210F7">
                  <w:rPr>
                    <w:rStyle w:val="CCCurRev"/>
                    <w:rFonts w:eastAsia="Calibri"/>
                    <w:sz w:val="20"/>
                  </w:rPr>
                  <w:t>1</w:t>
                </w:r>
              </w:p>
            </w:tc>
          </w:sdtContent>
        </w:sdt>
        <w:sdt>
          <w:sdtPr>
            <w:rPr>
              <w:rStyle w:val="CCCurStatus"/>
              <w:sz w:val="20"/>
            </w:rPr>
            <w:alias w:val="Current Status"/>
            <w:tag w:val="CurStatus"/>
            <w:id w:val="61151181"/>
            <w:placeholder>
              <w:docPart w:val="FEE257CA0EC242B2B812615C1A2E338A"/>
            </w:placeholder>
          </w:sdtPr>
          <w:sdtEndPr>
            <w:rPr>
              <w:rStyle w:val="DefaultParagraphFont"/>
              <w:b w:val="0"/>
              <w:bCs/>
            </w:rPr>
          </w:sdtEndPr>
          <w:sdtContent>
            <w:sdt>
              <w:sdtPr>
                <w:rPr>
                  <w:rStyle w:val="CCCurStatus"/>
                  <w:sz w:val="20"/>
                </w:rPr>
                <w:alias w:val="Current Status"/>
                <w:tag w:val="CurStatus"/>
                <w:id w:val="773976307"/>
                <w:placeholder>
                  <w:docPart w:val="4147DA6DDACD43279BAE3151C8B65BBF"/>
                </w:placeholder>
              </w:sdtPr>
              <w:sdtEndPr>
                <w:rPr>
                  <w:rStyle w:val="DefaultParagraphFont"/>
                  <w:b w:val="0"/>
                  <w:bCs/>
                </w:rPr>
              </w:sdtEndPr>
              <w:sdtContent>
                <w:tc>
                  <w:tcPr>
                    <w:tcW w:w="1579" w:type="pct"/>
                    <w:gridSpan w:val="2"/>
                    <w:shd w:val="clear" w:color="auto" w:fill="BFBFBF" w:themeFill="background1" w:themeFillShade="BF"/>
                    <w:vAlign w:val="center"/>
                  </w:tcPr>
                  <w:p w14:paraId="0C5186D7" w14:textId="7CE425F3" w:rsidR="00FA1973" w:rsidRPr="001B5A58" w:rsidRDefault="00DC5D3E" w:rsidP="00310A5A">
                    <w:pPr>
                      <w:spacing w:before="40" w:after="40"/>
                      <w:jc w:val="center"/>
                      <w:rPr>
                        <w:b/>
                        <w:bCs/>
                      </w:rPr>
                    </w:pPr>
                    <w:r w:rsidRPr="006D69FF">
                      <w:rPr>
                        <w:rStyle w:val="CCCurStatus"/>
                        <w:sz w:val="20"/>
                      </w:rPr>
                      <w:t>First Issue</w:t>
                    </w:r>
                  </w:p>
                </w:tc>
              </w:sdtContent>
            </w:sdt>
          </w:sdtContent>
        </w:sdt>
        <w:tc>
          <w:tcPr>
            <w:tcW w:w="1638" w:type="pct"/>
            <w:gridSpan w:val="2"/>
            <w:shd w:val="clear" w:color="auto" w:fill="BFBFBF" w:themeFill="background1" w:themeFillShade="BF"/>
            <w:vAlign w:val="center"/>
          </w:tcPr>
          <w:p w14:paraId="2EAE8CC5" w14:textId="30CF3B95" w:rsidR="00FA1973" w:rsidRPr="001B5A58" w:rsidRDefault="00FA1973" w:rsidP="007C0648">
            <w:pPr>
              <w:spacing w:before="40" w:after="40"/>
              <w:jc w:val="center"/>
              <w:rPr>
                <w:b/>
                <w:bCs/>
              </w:rPr>
            </w:pPr>
          </w:p>
        </w:tc>
      </w:tr>
      <w:tr w:rsidR="00FA1973" w:rsidRPr="00461445" w14:paraId="1D119551" w14:textId="77777777" w:rsidTr="00B461BD">
        <w:trPr>
          <w:trHeight w:val="287"/>
        </w:trPr>
        <w:tc>
          <w:tcPr>
            <w:tcW w:w="1783" w:type="pct"/>
            <w:gridSpan w:val="2"/>
            <w:shd w:val="clear" w:color="auto" w:fill="BFBFBF" w:themeFill="background1" w:themeFillShade="BF"/>
            <w:vAlign w:val="center"/>
          </w:tcPr>
          <w:p w14:paraId="6DCE5DCA" w14:textId="77777777" w:rsidR="00FA1973" w:rsidRPr="001B5A58" w:rsidRDefault="00FA1973" w:rsidP="007C0648">
            <w:pPr>
              <w:spacing w:before="40" w:after="40"/>
              <w:jc w:val="center"/>
              <w:rPr>
                <w:rStyle w:val="CCCurRev"/>
                <w:rFonts w:eastAsia="Calibri"/>
                <w:sz w:val="20"/>
              </w:rPr>
            </w:pPr>
          </w:p>
        </w:tc>
        <w:tc>
          <w:tcPr>
            <w:tcW w:w="1579" w:type="pct"/>
            <w:gridSpan w:val="2"/>
            <w:shd w:val="clear" w:color="auto" w:fill="BFBFBF" w:themeFill="background1" w:themeFillShade="BF"/>
            <w:vAlign w:val="center"/>
          </w:tcPr>
          <w:p w14:paraId="20F0EE85" w14:textId="77777777" w:rsidR="00FA1973" w:rsidRPr="001B5A58" w:rsidRDefault="00FA1973" w:rsidP="007C0648">
            <w:pPr>
              <w:spacing w:before="40" w:after="40"/>
              <w:jc w:val="center"/>
              <w:rPr>
                <w:rStyle w:val="CCCurStatus"/>
                <w:sz w:val="20"/>
              </w:rPr>
            </w:pPr>
          </w:p>
        </w:tc>
        <w:tc>
          <w:tcPr>
            <w:tcW w:w="1638" w:type="pct"/>
            <w:gridSpan w:val="2"/>
            <w:shd w:val="clear" w:color="auto" w:fill="BFBFBF" w:themeFill="background1" w:themeFillShade="BF"/>
            <w:vAlign w:val="center"/>
          </w:tcPr>
          <w:p w14:paraId="55FB1997" w14:textId="77777777" w:rsidR="00FA1973" w:rsidRPr="001B5A58" w:rsidRDefault="00FA1973" w:rsidP="007C0648">
            <w:pPr>
              <w:spacing w:before="40" w:after="40"/>
              <w:jc w:val="center"/>
              <w:rPr>
                <w:rStyle w:val="CCSecClass"/>
                <w:sz w:val="20"/>
              </w:rPr>
            </w:pPr>
          </w:p>
        </w:tc>
      </w:tr>
      <w:tr w:rsidR="00FA1973" w:rsidRPr="00461445" w14:paraId="12083AB0" w14:textId="77777777" w:rsidTr="00B461BD">
        <w:trPr>
          <w:trHeight w:val="287"/>
        </w:trPr>
        <w:tc>
          <w:tcPr>
            <w:tcW w:w="1783" w:type="pct"/>
            <w:gridSpan w:val="2"/>
            <w:shd w:val="clear" w:color="auto" w:fill="BFBFBF" w:themeFill="background1" w:themeFillShade="BF"/>
            <w:vAlign w:val="center"/>
          </w:tcPr>
          <w:p w14:paraId="4D72D578" w14:textId="77777777" w:rsidR="00FA1973" w:rsidRPr="001B5A58" w:rsidRDefault="00FA1973" w:rsidP="007C0648">
            <w:pPr>
              <w:spacing w:before="40" w:after="40"/>
              <w:jc w:val="center"/>
              <w:rPr>
                <w:rStyle w:val="CCCurRev"/>
                <w:rFonts w:eastAsia="Calibri"/>
                <w:sz w:val="20"/>
              </w:rPr>
            </w:pPr>
          </w:p>
        </w:tc>
        <w:tc>
          <w:tcPr>
            <w:tcW w:w="1579" w:type="pct"/>
            <w:gridSpan w:val="2"/>
            <w:shd w:val="clear" w:color="auto" w:fill="BFBFBF" w:themeFill="background1" w:themeFillShade="BF"/>
            <w:vAlign w:val="center"/>
          </w:tcPr>
          <w:p w14:paraId="49743AC7" w14:textId="77777777" w:rsidR="00FA1973" w:rsidRPr="001B5A58" w:rsidRDefault="00FA1973" w:rsidP="007C0648">
            <w:pPr>
              <w:spacing w:before="40" w:after="40"/>
              <w:jc w:val="center"/>
              <w:rPr>
                <w:rStyle w:val="CCCurStatus"/>
                <w:sz w:val="20"/>
              </w:rPr>
            </w:pPr>
          </w:p>
        </w:tc>
        <w:tc>
          <w:tcPr>
            <w:tcW w:w="1638" w:type="pct"/>
            <w:gridSpan w:val="2"/>
            <w:shd w:val="clear" w:color="auto" w:fill="BFBFBF" w:themeFill="background1" w:themeFillShade="BF"/>
            <w:vAlign w:val="center"/>
          </w:tcPr>
          <w:p w14:paraId="0AFFCA80" w14:textId="77777777" w:rsidR="00FA1973" w:rsidRPr="001B5A58" w:rsidRDefault="00FA1973" w:rsidP="007C0648">
            <w:pPr>
              <w:spacing w:before="40" w:after="40"/>
              <w:jc w:val="center"/>
              <w:rPr>
                <w:rStyle w:val="CCSecClass"/>
                <w:sz w:val="20"/>
              </w:rPr>
            </w:pPr>
          </w:p>
        </w:tc>
      </w:tr>
    </w:tbl>
    <w:tbl>
      <w:tblPr>
        <w:tblStyle w:val="TableGrid"/>
        <w:tblW w:w="5043"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374"/>
        <w:gridCol w:w="6"/>
        <w:gridCol w:w="1016"/>
        <w:gridCol w:w="1218"/>
        <w:gridCol w:w="6097"/>
      </w:tblGrid>
      <w:tr w:rsidR="00FA1973" w:rsidRPr="00461445" w14:paraId="4EF64DED" w14:textId="77777777" w:rsidTr="007C0648">
        <w:trPr>
          <w:trHeight w:val="287"/>
        </w:trPr>
        <w:tc>
          <w:tcPr>
            <w:tcW w:w="5000" w:type="pct"/>
            <w:gridSpan w:val="5"/>
            <w:shd w:val="clear" w:color="auto" w:fill="FFFFFF" w:themeFill="background1"/>
            <w:vAlign w:val="center"/>
          </w:tcPr>
          <w:p w14:paraId="1E7022DE" w14:textId="77777777" w:rsidR="00FA1973" w:rsidRPr="001B5A58" w:rsidRDefault="00FA1973" w:rsidP="007C0648">
            <w:pPr>
              <w:spacing w:before="240" w:after="40"/>
              <w:rPr>
                <w:rFonts w:eastAsia="Times New Roman" w:cs="Times New Roman"/>
                <w:b/>
                <w:bCs/>
                <w:color w:val="FFFFFF" w:themeColor="background1"/>
                <w:szCs w:val="20"/>
              </w:rPr>
            </w:pPr>
            <w:r w:rsidRPr="001B5A58">
              <w:rPr>
                <w:rFonts w:eastAsia="Times New Roman" w:cs="Times New Roman"/>
                <w:b/>
                <w:bCs/>
                <w:szCs w:val="20"/>
              </w:rPr>
              <w:t>REVISION HISTORY</w:t>
            </w:r>
          </w:p>
        </w:tc>
      </w:tr>
      <w:tr w:rsidR="00FA1973" w:rsidRPr="00461445" w14:paraId="7716D9DE" w14:textId="77777777" w:rsidTr="00DD583C">
        <w:trPr>
          <w:trHeight w:val="287"/>
        </w:trPr>
        <w:tc>
          <w:tcPr>
            <w:tcW w:w="711" w:type="pct"/>
            <w:gridSpan w:val="2"/>
            <w:shd w:val="clear" w:color="auto" w:fill="E4610F"/>
            <w:vAlign w:val="center"/>
          </w:tcPr>
          <w:p w14:paraId="5A186E8A" w14:textId="77777777" w:rsidR="00FA1973" w:rsidRPr="001B5A58" w:rsidRDefault="00FA1973" w:rsidP="007C0648">
            <w:pPr>
              <w:spacing w:before="40" w:after="40"/>
              <w:jc w:val="center"/>
              <w:rPr>
                <w:rFonts w:eastAsia="Times New Roman" w:cs="Times New Roman"/>
                <w:b/>
                <w:bCs/>
                <w:color w:val="FFFFFF" w:themeColor="background1"/>
                <w:szCs w:val="20"/>
              </w:rPr>
            </w:pPr>
            <w:r w:rsidRPr="001B5A58">
              <w:rPr>
                <w:rFonts w:eastAsia="Times New Roman" w:cs="Times New Roman"/>
                <w:b/>
                <w:bCs/>
                <w:color w:val="FFFFFF" w:themeColor="background1"/>
                <w:szCs w:val="20"/>
              </w:rPr>
              <w:t>REVISION</w:t>
            </w:r>
          </w:p>
        </w:tc>
        <w:tc>
          <w:tcPr>
            <w:tcW w:w="523" w:type="pct"/>
            <w:shd w:val="clear" w:color="auto" w:fill="E4610F"/>
            <w:vAlign w:val="center"/>
          </w:tcPr>
          <w:p w14:paraId="76557E1E" w14:textId="77777777" w:rsidR="00FA1973" w:rsidRPr="001B5A58" w:rsidRDefault="00FA1973" w:rsidP="007C0648">
            <w:pPr>
              <w:spacing w:before="40" w:after="40"/>
              <w:jc w:val="center"/>
              <w:rPr>
                <w:rFonts w:eastAsia="Times New Roman" w:cs="Times New Roman"/>
                <w:b/>
                <w:bCs/>
                <w:color w:val="FFFFFF" w:themeColor="background1"/>
                <w:szCs w:val="20"/>
              </w:rPr>
            </w:pPr>
            <w:r>
              <w:rPr>
                <w:rFonts w:eastAsia="Times New Roman" w:cs="Times New Roman"/>
                <w:b/>
                <w:bCs/>
                <w:color w:val="FFFFFF" w:themeColor="background1"/>
                <w:szCs w:val="20"/>
              </w:rPr>
              <w:t xml:space="preserve">STATUS </w:t>
            </w:r>
          </w:p>
        </w:tc>
        <w:tc>
          <w:tcPr>
            <w:tcW w:w="627" w:type="pct"/>
            <w:shd w:val="clear" w:color="auto" w:fill="E4610F"/>
            <w:vAlign w:val="center"/>
          </w:tcPr>
          <w:p w14:paraId="48D44ADF" w14:textId="77777777" w:rsidR="00FA1973" w:rsidRPr="001B5A58" w:rsidRDefault="00FA1973" w:rsidP="007C0648">
            <w:pPr>
              <w:spacing w:before="40" w:after="40"/>
              <w:jc w:val="center"/>
              <w:rPr>
                <w:rFonts w:eastAsia="Times New Roman" w:cs="Times New Roman"/>
                <w:b/>
                <w:bCs/>
                <w:color w:val="FFFFFF" w:themeColor="background1"/>
                <w:szCs w:val="20"/>
              </w:rPr>
            </w:pPr>
            <w:r w:rsidRPr="001B5A58">
              <w:rPr>
                <w:rFonts w:eastAsia="Times New Roman" w:cs="Times New Roman"/>
                <w:b/>
                <w:bCs/>
                <w:color w:val="FFFFFF" w:themeColor="background1"/>
                <w:szCs w:val="20"/>
              </w:rPr>
              <w:t>DATE</w:t>
            </w:r>
          </w:p>
        </w:tc>
        <w:tc>
          <w:tcPr>
            <w:tcW w:w="3139" w:type="pct"/>
            <w:shd w:val="clear" w:color="auto" w:fill="E4610F"/>
            <w:vAlign w:val="center"/>
          </w:tcPr>
          <w:p w14:paraId="13491E2A" w14:textId="77777777" w:rsidR="00FA1973" w:rsidRPr="001B5A58" w:rsidRDefault="00FA1973" w:rsidP="007C0648">
            <w:pPr>
              <w:spacing w:before="40" w:after="40"/>
              <w:rPr>
                <w:rFonts w:eastAsia="Times New Roman" w:cs="Times New Roman"/>
                <w:b/>
                <w:bCs/>
                <w:color w:val="FFFFFF" w:themeColor="background1"/>
                <w:szCs w:val="20"/>
              </w:rPr>
            </w:pPr>
            <w:r w:rsidRPr="001B5A58">
              <w:rPr>
                <w:rFonts w:eastAsia="Times New Roman" w:cs="Times New Roman"/>
                <w:b/>
                <w:bCs/>
                <w:color w:val="FFFFFF" w:themeColor="background1"/>
                <w:szCs w:val="20"/>
              </w:rPr>
              <w:t>REVISION DESCRIPTION</w:t>
            </w:r>
          </w:p>
        </w:tc>
      </w:tr>
      <w:tr w:rsidR="00FA1973" w:rsidRPr="00461445" w14:paraId="22B031D3" w14:textId="77777777" w:rsidTr="006D69FF">
        <w:tc>
          <w:tcPr>
            <w:tcW w:w="708" w:type="pct"/>
            <w:shd w:val="clear" w:color="auto" w:fill="BFBFBF" w:themeFill="background1" w:themeFillShade="BF"/>
          </w:tcPr>
          <w:p w14:paraId="42B104B9" w14:textId="48200C70" w:rsidR="00FA1973" w:rsidRPr="00F20545" w:rsidRDefault="00DB0940" w:rsidP="007C0648">
            <w:pPr>
              <w:spacing w:before="60" w:after="60"/>
              <w:jc w:val="center"/>
              <w:rPr>
                <w:rFonts w:eastAsia="Times New Roman" w:cs="Times New Roman"/>
                <w:bCs/>
                <w:szCs w:val="20"/>
              </w:rPr>
            </w:pPr>
            <w:r>
              <w:rPr>
                <w:rFonts w:eastAsia="Times New Roman" w:cs="Times New Roman"/>
                <w:bCs/>
                <w:szCs w:val="20"/>
              </w:rPr>
              <w:t>P01</w:t>
            </w:r>
          </w:p>
        </w:tc>
        <w:tc>
          <w:tcPr>
            <w:tcW w:w="526" w:type="pct"/>
            <w:gridSpan w:val="2"/>
            <w:shd w:val="clear" w:color="auto" w:fill="BFBFBF" w:themeFill="background1" w:themeFillShade="BF"/>
          </w:tcPr>
          <w:p w14:paraId="1C0EF66A" w14:textId="670EF070" w:rsidR="00FA1973" w:rsidRPr="00F20545" w:rsidRDefault="00FA1973" w:rsidP="007C0648">
            <w:pPr>
              <w:spacing w:before="60" w:after="60"/>
              <w:jc w:val="center"/>
              <w:rPr>
                <w:rFonts w:eastAsia="Times New Roman" w:cs="Times New Roman"/>
                <w:bCs/>
                <w:szCs w:val="20"/>
              </w:rPr>
            </w:pPr>
          </w:p>
        </w:tc>
        <w:tc>
          <w:tcPr>
            <w:tcW w:w="627" w:type="pct"/>
            <w:shd w:val="clear" w:color="auto" w:fill="BFBFBF" w:themeFill="background1" w:themeFillShade="BF"/>
          </w:tcPr>
          <w:p w14:paraId="051005BF" w14:textId="105D362D" w:rsidR="00FA1973" w:rsidRPr="00F20545" w:rsidRDefault="006D69FF" w:rsidP="007C3298">
            <w:pPr>
              <w:spacing w:before="60" w:after="60"/>
              <w:jc w:val="center"/>
              <w:rPr>
                <w:rFonts w:eastAsia="Times New Roman" w:cs="Times New Roman"/>
                <w:bCs/>
                <w:szCs w:val="20"/>
              </w:rPr>
            </w:pPr>
            <w:r>
              <w:rPr>
                <w:rFonts w:eastAsia="Times New Roman" w:cs="Times New Roman"/>
                <w:bCs/>
                <w:szCs w:val="20"/>
              </w:rPr>
              <w:t>1</w:t>
            </w:r>
            <w:r>
              <w:rPr>
                <w:rFonts w:eastAsia="Times New Roman" w:cs="Times New Roman"/>
                <w:bCs/>
              </w:rPr>
              <w:t>8.10.2024</w:t>
            </w:r>
          </w:p>
        </w:tc>
        <w:tc>
          <w:tcPr>
            <w:tcW w:w="3139" w:type="pct"/>
            <w:shd w:val="clear" w:color="auto" w:fill="BFBFBF" w:themeFill="background1" w:themeFillShade="BF"/>
          </w:tcPr>
          <w:p w14:paraId="52B91D91" w14:textId="5E8EF53D" w:rsidR="00FA1973" w:rsidRPr="00F20545" w:rsidRDefault="00DB0940" w:rsidP="00310A5A">
            <w:pPr>
              <w:spacing w:before="60" w:after="60"/>
              <w:rPr>
                <w:rFonts w:eastAsia="Times New Roman" w:cs="Times New Roman"/>
                <w:bCs/>
                <w:szCs w:val="20"/>
              </w:rPr>
            </w:pPr>
            <w:r>
              <w:rPr>
                <w:rFonts w:eastAsia="Times New Roman" w:cs="Times New Roman"/>
                <w:bCs/>
                <w:szCs w:val="20"/>
              </w:rPr>
              <w:t>First Issue</w:t>
            </w:r>
          </w:p>
        </w:tc>
      </w:tr>
      <w:tr w:rsidR="00970E33" w:rsidRPr="00461445" w14:paraId="080FEBBA" w14:textId="77777777" w:rsidTr="006D69FF">
        <w:tc>
          <w:tcPr>
            <w:tcW w:w="708" w:type="pct"/>
            <w:shd w:val="clear" w:color="auto" w:fill="BFBFBF" w:themeFill="background1" w:themeFillShade="BF"/>
          </w:tcPr>
          <w:p w14:paraId="5C741F94" w14:textId="64E7E9E5" w:rsidR="00970E33" w:rsidRDefault="00970E33" w:rsidP="00970E33">
            <w:pPr>
              <w:spacing w:before="60" w:after="60"/>
              <w:jc w:val="center"/>
              <w:rPr>
                <w:rFonts w:eastAsia="Times New Roman" w:cs="Times New Roman"/>
                <w:bCs/>
                <w:szCs w:val="20"/>
              </w:rPr>
            </w:pPr>
          </w:p>
        </w:tc>
        <w:tc>
          <w:tcPr>
            <w:tcW w:w="526" w:type="pct"/>
            <w:gridSpan w:val="2"/>
            <w:shd w:val="clear" w:color="auto" w:fill="BFBFBF" w:themeFill="background1" w:themeFillShade="BF"/>
          </w:tcPr>
          <w:p w14:paraId="6DEC45E2" w14:textId="3004DB45" w:rsidR="00970E33" w:rsidRDefault="00970E33" w:rsidP="00970E33">
            <w:pPr>
              <w:spacing w:before="60" w:after="60"/>
              <w:jc w:val="center"/>
              <w:rPr>
                <w:rFonts w:eastAsia="Times New Roman" w:cs="Times New Roman"/>
                <w:bCs/>
                <w:szCs w:val="20"/>
              </w:rPr>
            </w:pPr>
          </w:p>
        </w:tc>
        <w:tc>
          <w:tcPr>
            <w:tcW w:w="627" w:type="pct"/>
            <w:shd w:val="clear" w:color="auto" w:fill="BFBFBF" w:themeFill="background1" w:themeFillShade="BF"/>
          </w:tcPr>
          <w:p w14:paraId="1C41D621" w14:textId="6B338E93" w:rsidR="00970E33" w:rsidRPr="00F20545" w:rsidRDefault="00970E33" w:rsidP="00970E33">
            <w:pPr>
              <w:spacing w:before="60" w:after="60"/>
              <w:jc w:val="center"/>
              <w:rPr>
                <w:rFonts w:eastAsia="Times New Roman" w:cs="Times New Roman"/>
                <w:bCs/>
                <w:szCs w:val="20"/>
              </w:rPr>
            </w:pPr>
          </w:p>
        </w:tc>
        <w:tc>
          <w:tcPr>
            <w:tcW w:w="3139" w:type="pct"/>
            <w:shd w:val="clear" w:color="auto" w:fill="BFBFBF" w:themeFill="background1" w:themeFillShade="BF"/>
          </w:tcPr>
          <w:p w14:paraId="24C0808A" w14:textId="33F1A061" w:rsidR="00970E33" w:rsidRPr="00F20545" w:rsidRDefault="00970E33" w:rsidP="00970E33">
            <w:pPr>
              <w:spacing w:before="60" w:after="60"/>
              <w:rPr>
                <w:rFonts w:eastAsia="Times New Roman" w:cs="Times New Roman"/>
                <w:bCs/>
                <w:szCs w:val="20"/>
              </w:rPr>
            </w:pPr>
          </w:p>
        </w:tc>
      </w:tr>
      <w:tr w:rsidR="00970E33" w:rsidRPr="00461445" w14:paraId="4E6D31A8" w14:textId="77777777" w:rsidTr="006D69FF">
        <w:tc>
          <w:tcPr>
            <w:tcW w:w="708" w:type="pct"/>
            <w:shd w:val="clear" w:color="auto" w:fill="BFBFBF" w:themeFill="background1" w:themeFillShade="BF"/>
          </w:tcPr>
          <w:p w14:paraId="58BAE4BA" w14:textId="77777777" w:rsidR="00970E33" w:rsidRDefault="00970E33" w:rsidP="00970E33">
            <w:pPr>
              <w:spacing w:before="60" w:after="60"/>
              <w:jc w:val="center"/>
              <w:rPr>
                <w:rFonts w:eastAsia="Times New Roman" w:cs="Times New Roman"/>
                <w:bCs/>
                <w:szCs w:val="20"/>
              </w:rPr>
            </w:pPr>
          </w:p>
        </w:tc>
        <w:tc>
          <w:tcPr>
            <w:tcW w:w="526" w:type="pct"/>
            <w:gridSpan w:val="2"/>
            <w:shd w:val="clear" w:color="auto" w:fill="BFBFBF" w:themeFill="background1" w:themeFillShade="BF"/>
          </w:tcPr>
          <w:p w14:paraId="14E5A337" w14:textId="77777777" w:rsidR="00970E33" w:rsidRDefault="00970E33" w:rsidP="00970E33">
            <w:pPr>
              <w:spacing w:before="60" w:after="60"/>
              <w:jc w:val="center"/>
              <w:rPr>
                <w:rFonts w:eastAsia="Times New Roman" w:cs="Times New Roman"/>
                <w:bCs/>
                <w:szCs w:val="20"/>
              </w:rPr>
            </w:pPr>
          </w:p>
        </w:tc>
        <w:tc>
          <w:tcPr>
            <w:tcW w:w="627" w:type="pct"/>
            <w:shd w:val="clear" w:color="auto" w:fill="BFBFBF" w:themeFill="background1" w:themeFillShade="BF"/>
          </w:tcPr>
          <w:p w14:paraId="48B3412F" w14:textId="77777777" w:rsidR="00970E33" w:rsidRPr="00F20545" w:rsidRDefault="00970E33" w:rsidP="00970E33">
            <w:pPr>
              <w:spacing w:before="60" w:after="60"/>
              <w:jc w:val="center"/>
              <w:rPr>
                <w:rFonts w:eastAsia="Times New Roman" w:cs="Times New Roman"/>
                <w:bCs/>
                <w:szCs w:val="20"/>
              </w:rPr>
            </w:pPr>
          </w:p>
        </w:tc>
        <w:tc>
          <w:tcPr>
            <w:tcW w:w="3139" w:type="pct"/>
            <w:shd w:val="clear" w:color="auto" w:fill="BFBFBF" w:themeFill="background1" w:themeFillShade="BF"/>
          </w:tcPr>
          <w:p w14:paraId="1FD87780" w14:textId="77777777" w:rsidR="00970E33" w:rsidRPr="00F20545" w:rsidRDefault="00970E33" w:rsidP="00970E33">
            <w:pPr>
              <w:spacing w:before="60" w:after="60"/>
              <w:rPr>
                <w:rFonts w:eastAsia="Times New Roman" w:cs="Times New Roman"/>
                <w:bCs/>
                <w:szCs w:val="20"/>
              </w:rPr>
            </w:pPr>
          </w:p>
        </w:tc>
      </w:tr>
      <w:tr w:rsidR="00970E33" w:rsidRPr="00461445" w14:paraId="53D382A0" w14:textId="77777777" w:rsidTr="006D69FF">
        <w:tc>
          <w:tcPr>
            <w:tcW w:w="708" w:type="pct"/>
            <w:shd w:val="clear" w:color="auto" w:fill="BFBFBF" w:themeFill="background1" w:themeFillShade="BF"/>
          </w:tcPr>
          <w:p w14:paraId="4E16D0CC" w14:textId="77777777" w:rsidR="00970E33" w:rsidRDefault="00970E33" w:rsidP="00970E33">
            <w:pPr>
              <w:spacing w:before="60" w:after="60"/>
              <w:jc w:val="center"/>
              <w:rPr>
                <w:rFonts w:eastAsia="Times New Roman" w:cs="Times New Roman"/>
                <w:bCs/>
                <w:szCs w:val="20"/>
              </w:rPr>
            </w:pPr>
          </w:p>
        </w:tc>
        <w:tc>
          <w:tcPr>
            <w:tcW w:w="526" w:type="pct"/>
            <w:gridSpan w:val="2"/>
            <w:shd w:val="clear" w:color="auto" w:fill="BFBFBF" w:themeFill="background1" w:themeFillShade="BF"/>
          </w:tcPr>
          <w:p w14:paraId="5C5508FC" w14:textId="77777777" w:rsidR="00970E33" w:rsidRDefault="00970E33" w:rsidP="00970E33">
            <w:pPr>
              <w:spacing w:before="60" w:after="60"/>
              <w:jc w:val="center"/>
              <w:rPr>
                <w:rFonts w:eastAsia="Times New Roman" w:cs="Times New Roman"/>
                <w:bCs/>
                <w:szCs w:val="20"/>
              </w:rPr>
            </w:pPr>
          </w:p>
        </w:tc>
        <w:tc>
          <w:tcPr>
            <w:tcW w:w="627" w:type="pct"/>
            <w:shd w:val="clear" w:color="auto" w:fill="BFBFBF" w:themeFill="background1" w:themeFillShade="BF"/>
          </w:tcPr>
          <w:p w14:paraId="45469472" w14:textId="77777777" w:rsidR="00970E33" w:rsidRPr="00F20545" w:rsidRDefault="00970E33" w:rsidP="00970E33">
            <w:pPr>
              <w:spacing w:before="60" w:after="60"/>
              <w:jc w:val="center"/>
              <w:rPr>
                <w:rFonts w:eastAsia="Times New Roman" w:cs="Times New Roman"/>
                <w:bCs/>
                <w:szCs w:val="20"/>
              </w:rPr>
            </w:pPr>
          </w:p>
        </w:tc>
        <w:tc>
          <w:tcPr>
            <w:tcW w:w="3139" w:type="pct"/>
            <w:shd w:val="clear" w:color="auto" w:fill="BFBFBF" w:themeFill="background1" w:themeFillShade="BF"/>
          </w:tcPr>
          <w:p w14:paraId="3FB9BEA4" w14:textId="77777777" w:rsidR="00970E33" w:rsidRPr="00F20545" w:rsidRDefault="00970E33" w:rsidP="00970E33">
            <w:pPr>
              <w:spacing w:before="60" w:after="60"/>
              <w:rPr>
                <w:rFonts w:eastAsia="Times New Roman" w:cs="Times New Roman"/>
                <w:bCs/>
                <w:szCs w:val="20"/>
              </w:rPr>
            </w:pPr>
          </w:p>
        </w:tc>
      </w:tr>
    </w:tbl>
    <w:p w14:paraId="2E241C52" w14:textId="77777777" w:rsidR="00FA1973" w:rsidRDefault="00FA1973">
      <w:pPr>
        <w:rPr>
          <w:sz w:val="4"/>
        </w:rPr>
      </w:pPr>
    </w:p>
    <w:p w14:paraId="496475B3" w14:textId="77777777" w:rsidR="00FA1973" w:rsidRDefault="00FA1973">
      <w:pPr>
        <w:rPr>
          <w:sz w:val="4"/>
        </w:rPr>
      </w:pPr>
    </w:p>
    <w:tbl>
      <w:tblPr>
        <w:tblStyle w:val="TableGrid"/>
        <w:tblW w:w="9696" w:type="dxa"/>
        <w:tblLook w:val="04A0" w:firstRow="1" w:lastRow="0" w:firstColumn="1" w:lastColumn="0" w:noHBand="0" w:noVBand="1"/>
      </w:tblPr>
      <w:tblGrid>
        <w:gridCol w:w="9696"/>
      </w:tblGrid>
      <w:tr w:rsidR="00FA1973" w14:paraId="07ECFB6C" w14:textId="77777777" w:rsidTr="00DD583C">
        <w:trPr>
          <w:trHeight w:val="340"/>
        </w:trPr>
        <w:tc>
          <w:tcPr>
            <w:tcW w:w="9696" w:type="dxa"/>
            <w:shd w:val="clear" w:color="auto" w:fill="E4610F"/>
            <w:vAlign w:val="center"/>
          </w:tcPr>
          <w:p w14:paraId="1969B90E" w14:textId="77777777" w:rsidR="00FA1973" w:rsidRPr="00104213" w:rsidRDefault="00FA1973" w:rsidP="007C0648">
            <w:pPr>
              <w:spacing w:after="0"/>
              <w:jc w:val="center"/>
              <w:rPr>
                <w:b/>
                <w:color w:val="FFFFFF" w:themeColor="background1"/>
              </w:rPr>
            </w:pPr>
            <w:r w:rsidRPr="00104213">
              <w:rPr>
                <w:b/>
                <w:color w:val="FFFFFF" w:themeColor="background1"/>
              </w:rPr>
              <w:lastRenderedPageBreak/>
              <w:t>ISSUE CONTROL</w:t>
            </w:r>
          </w:p>
        </w:tc>
      </w:tr>
    </w:tbl>
    <w:p w14:paraId="29761918" w14:textId="77777777" w:rsidR="00FA1973" w:rsidRPr="00104213" w:rsidRDefault="00FA1973" w:rsidP="00FA1973">
      <w:pPr>
        <w:pStyle w:val="ListBullet"/>
        <w:numPr>
          <w:ilvl w:val="0"/>
          <w:numId w:val="0"/>
        </w:numPr>
        <w:spacing w:before="240"/>
        <w:rPr>
          <w:b/>
        </w:rPr>
      </w:pPr>
      <w:r w:rsidRPr="00104213">
        <w:rPr>
          <w:b/>
        </w:rPr>
        <w:t>CONTROLLED COPY DISTRIBUTION LIST</w:t>
      </w:r>
    </w:p>
    <w:tbl>
      <w:tblPr>
        <w:tblStyle w:val="TableGrid"/>
        <w:tblW w:w="9776" w:type="dxa"/>
        <w:tblLayout w:type="fixed"/>
        <w:tblLook w:val="04A0" w:firstRow="1" w:lastRow="0" w:firstColumn="1" w:lastColumn="0" w:noHBand="0" w:noVBand="1"/>
      </w:tblPr>
      <w:tblGrid>
        <w:gridCol w:w="1217"/>
        <w:gridCol w:w="2180"/>
        <w:gridCol w:w="2835"/>
        <w:gridCol w:w="3544"/>
      </w:tblGrid>
      <w:tr w:rsidR="00FA1973" w14:paraId="0FBA30B8" w14:textId="77777777" w:rsidTr="00DD583C">
        <w:trPr>
          <w:trHeight w:val="567"/>
        </w:trPr>
        <w:tc>
          <w:tcPr>
            <w:tcW w:w="1217" w:type="dxa"/>
            <w:tcBorders>
              <w:bottom w:val="single" w:sz="4" w:space="0" w:color="FFFFFF" w:themeColor="background1"/>
            </w:tcBorders>
            <w:shd w:val="clear" w:color="auto" w:fill="E4610F"/>
            <w:vAlign w:val="center"/>
          </w:tcPr>
          <w:p w14:paraId="32AD680D" w14:textId="77777777" w:rsidR="00FA1973" w:rsidRPr="00FB04EC" w:rsidRDefault="00FA1973" w:rsidP="007C0648">
            <w:pPr>
              <w:spacing w:after="0"/>
              <w:rPr>
                <w:b/>
                <w:color w:val="FFFFFF" w:themeColor="background1"/>
              </w:rPr>
            </w:pPr>
            <w:r w:rsidRPr="00FB04EC">
              <w:rPr>
                <w:b/>
                <w:color w:val="FFFFFF" w:themeColor="background1"/>
              </w:rPr>
              <w:t>Controlled Copy No.</w:t>
            </w:r>
          </w:p>
        </w:tc>
        <w:tc>
          <w:tcPr>
            <w:tcW w:w="2180" w:type="dxa"/>
            <w:tcBorders>
              <w:bottom w:val="single" w:sz="4" w:space="0" w:color="FFFFFF" w:themeColor="background1"/>
            </w:tcBorders>
            <w:shd w:val="clear" w:color="auto" w:fill="E4610F"/>
            <w:vAlign w:val="center"/>
          </w:tcPr>
          <w:p w14:paraId="417D9101" w14:textId="77777777" w:rsidR="00FA1973" w:rsidRPr="00FB04EC" w:rsidRDefault="00FA1973" w:rsidP="007C0648">
            <w:pPr>
              <w:spacing w:after="0"/>
              <w:rPr>
                <w:b/>
                <w:color w:val="FFFFFF" w:themeColor="background1"/>
              </w:rPr>
            </w:pPr>
            <w:r w:rsidRPr="00FB04EC">
              <w:rPr>
                <w:b/>
                <w:color w:val="FFFFFF" w:themeColor="background1"/>
              </w:rPr>
              <w:t>Issued To:</w:t>
            </w:r>
          </w:p>
        </w:tc>
        <w:tc>
          <w:tcPr>
            <w:tcW w:w="2835" w:type="dxa"/>
            <w:tcBorders>
              <w:bottom w:val="single" w:sz="4" w:space="0" w:color="FFFFFF" w:themeColor="background1"/>
            </w:tcBorders>
            <w:shd w:val="clear" w:color="auto" w:fill="E4610F"/>
            <w:vAlign w:val="center"/>
          </w:tcPr>
          <w:p w14:paraId="0930A022" w14:textId="77777777" w:rsidR="00FA1973" w:rsidRPr="00FB04EC" w:rsidRDefault="00FA1973" w:rsidP="007C0648">
            <w:pPr>
              <w:spacing w:after="0"/>
              <w:rPr>
                <w:b/>
                <w:color w:val="FFFFFF" w:themeColor="background1"/>
              </w:rPr>
            </w:pPr>
            <w:r w:rsidRPr="00FB04EC">
              <w:rPr>
                <w:b/>
                <w:color w:val="FFFFFF" w:themeColor="background1"/>
              </w:rPr>
              <w:t>Job Title:</w:t>
            </w:r>
          </w:p>
        </w:tc>
        <w:tc>
          <w:tcPr>
            <w:tcW w:w="3544" w:type="dxa"/>
            <w:tcBorders>
              <w:bottom w:val="single" w:sz="4" w:space="0" w:color="FFFFFF" w:themeColor="background1"/>
            </w:tcBorders>
            <w:shd w:val="clear" w:color="auto" w:fill="E4610F"/>
            <w:vAlign w:val="center"/>
          </w:tcPr>
          <w:p w14:paraId="297BDC2B" w14:textId="77777777" w:rsidR="00FA1973" w:rsidRPr="00FB04EC" w:rsidRDefault="00FA1973" w:rsidP="007C0648">
            <w:pPr>
              <w:spacing w:after="0"/>
              <w:rPr>
                <w:b/>
                <w:color w:val="FFFFFF" w:themeColor="background1"/>
              </w:rPr>
            </w:pPr>
            <w:r w:rsidRPr="00FB04EC">
              <w:rPr>
                <w:b/>
                <w:color w:val="FFFFFF" w:themeColor="background1"/>
              </w:rPr>
              <w:t>Organisation:</w:t>
            </w:r>
          </w:p>
        </w:tc>
      </w:tr>
      <w:tr w:rsidR="000F3D37" w14:paraId="09821028"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EB08373" w14:textId="77777777" w:rsidR="000F3D37" w:rsidRPr="00FB04EC" w:rsidRDefault="000F3D37" w:rsidP="00B4608A">
            <w:pPr>
              <w:spacing w:after="0"/>
              <w:jc w:val="center"/>
              <w:rPr>
                <w:b/>
              </w:rPr>
            </w:pPr>
            <w:r w:rsidRPr="00FB04EC">
              <w:rPr>
                <w:b/>
              </w:rPr>
              <w:t>01</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4AFB6D0" w14:textId="7350E372" w:rsidR="000F3D37" w:rsidRDefault="000F3D37" w:rsidP="00B4608A">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404E98E" w14:textId="482CA208"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B80DBEE" w14:textId="62F41092" w:rsidR="000F3D37" w:rsidRDefault="000F3D37" w:rsidP="00B4608A">
            <w:pPr>
              <w:spacing w:after="0"/>
            </w:pPr>
          </w:p>
        </w:tc>
      </w:tr>
      <w:tr w:rsidR="000F3D37" w14:paraId="7B836537"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DB28813" w14:textId="77777777" w:rsidR="000F3D37" w:rsidRPr="00FB04EC" w:rsidRDefault="000F3D37" w:rsidP="00B4608A">
            <w:pPr>
              <w:spacing w:after="0"/>
              <w:jc w:val="center"/>
              <w:rPr>
                <w:b/>
              </w:rPr>
            </w:pPr>
            <w:r w:rsidRPr="00FB04EC">
              <w:rPr>
                <w:b/>
              </w:rPr>
              <w:t>02</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51B2DED" w14:textId="5D5BEC26" w:rsidR="000F3D37" w:rsidRDefault="000F3D37" w:rsidP="00B4608A">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1EBD9B97" w14:textId="0A1B88CE"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B06B610" w14:textId="013284C1" w:rsidR="000F3D37" w:rsidRDefault="000F3D37" w:rsidP="00B4608A">
            <w:pPr>
              <w:spacing w:after="0"/>
            </w:pPr>
          </w:p>
        </w:tc>
      </w:tr>
      <w:tr w:rsidR="000F3D37" w14:paraId="3F304C20"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7ACEF446" w14:textId="77777777" w:rsidR="000F3D37" w:rsidRPr="00FB04EC" w:rsidRDefault="000F3D37" w:rsidP="00B4608A">
            <w:pPr>
              <w:spacing w:after="0"/>
              <w:jc w:val="center"/>
              <w:rPr>
                <w:b/>
              </w:rPr>
            </w:pPr>
            <w:r w:rsidRPr="00FB04EC">
              <w:rPr>
                <w:b/>
              </w:rPr>
              <w:t>0</w:t>
            </w:r>
            <w:r>
              <w:rPr>
                <w:b/>
              </w:rPr>
              <w:t>3</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707E2706" w14:textId="445A56FE" w:rsidR="000F3D37" w:rsidRPr="00EF2D52" w:rsidRDefault="000F3D37" w:rsidP="00B4608A">
            <w:pPr>
              <w:spacing w:after="0"/>
              <w:rPr>
                <w:highlight w:val="yellow"/>
              </w:rPr>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2AC0C4A" w14:textId="74463489"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D603725" w14:textId="2A7F64AE" w:rsidR="000F3D37" w:rsidRDefault="000F3D37" w:rsidP="00B4608A">
            <w:pPr>
              <w:spacing w:after="0"/>
            </w:pPr>
          </w:p>
        </w:tc>
      </w:tr>
      <w:tr w:rsidR="000F3D37" w14:paraId="0955A9D5"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AE53E9E" w14:textId="77777777" w:rsidR="000F3D37" w:rsidRPr="00FB04EC" w:rsidRDefault="000F3D37" w:rsidP="00B4608A">
            <w:pPr>
              <w:spacing w:after="0"/>
              <w:jc w:val="center"/>
              <w:rPr>
                <w:b/>
              </w:rPr>
            </w:pPr>
            <w:r w:rsidRPr="00FB04EC">
              <w:rPr>
                <w:b/>
              </w:rPr>
              <w:t>0</w:t>
            </w:r>
            <w:r>
              <w:rPr>
                <w:b/>
              </w:rPr>
              <w:t>4</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7A008D2" w14:textId="4D559094" w:rsidR="000F3D37" w:rsidRDefault="000F3D37" w:rsidP="00B4608A">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17F1677" w14:textId="115036DE"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38D9339" w14:textId="58C8256A" w:rsidR="000F3D37" w:rsidRDefault="000F3D37" w:rsidP="00B4608A">
            <w:pPr>
              <w:spacing w:after="0"/>
            </w:pPr>
          </w:p>
        </w:tc>
      </w:tr>
      <w:tr w:rsidR="00FA1973" w14:paraId="727043D4"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9375DE5" w14:textId="77777777" w:rsidR="00FA1973" w:rsidRPr="00FB04EC" w:rsidRDefault="00FA1973" w:rsidP="007C0648">
            <w:pPr>
              <w:spacing w:after="0"/>
              <w:jc w:val="center"/>
              <w:rPr>
                <w:b/>
              </w:rPr>
            </w:pPr>
            <w:r w:rsidRPr="00FB04EC">
              <w:rPr>
                <w:b/>
              </w:rPr>
              <w:t>05</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1C19FB73"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BD03BC7"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E920254" w14:textId="77777777" w:rsidR="00FA1973" w:rsidRDefault="00FA1973" w:rsidP="007C0648">
            <w:pPr>
              <w:spacing w:after="0"/>
            </w:pPr>
          </w:p>
        </w:tc>
      </w:tr>
      <w:tr w:rsidR="00FA1973" w14:paraId="44E60303"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7E70AD5" w14:textId="77777777" w:rsidR="00FA1973" w:rsidRPr="00FB04EC" w:rsidRDefault="00FA1973" w:rsidP="007C0648">
            <w:pPr>
              <w:spacing w:after="0"/>
              <w:jc w:val="center"/>
              <w:rPr>
                <w:b/>
              </w:rPr>
            </w:pPr>
            <w:r w:rsidRPr="00FB04EC">
              <w:rPr>
                <w:b/>
              </w:rPr>
              <w:t>06</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5978018"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019F615"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F02438A" w14:textId="77777777" w:rsidR="00FA1973" w:rsidRDefault="00FA1973" w:rsidP="007C0648">
            <w:pPr>
              <w:spacing w:after="0"/>
            </w:pPr>
          </w:p>
        </w:tc>
      </w:tr>
      <w:tr w:rsidR="00FA1973" w14:paraId="444BF386"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470E69EC" w14:textId="77777777" w:rsidR="00FA1973" w:rsidRPr="00FB04EC" w:rsidRDefault="00FA1973" w:rsidP="007C0648">
            <w:pPr>
              <w:spacing w:after="0"/>
              <w:jc w:val="center"/>
              <w:rPr>
                <w:b/>
              </w:rPr>
            </w:pPr>
            <w:r w:rsidRPr="00FB04EC">
              <w:rPr>
                <w:b/>
              </w:rPr>
              <w:t>07</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F0268CA"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A7ACFFE"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48A2F79" w14:textId="77777777" w:rsidR="00FA1973" w:rsidRDefault="00FA1973" w:rsidP="007C0648">
            <w:pPr>
              <w:spacing w:after="0"/>
            </w:pPr>
          </w:p>
        </w:tc>
      </w:tr>
      <w:tr w:rsidR="00FA1973" w14:paraId="5BE455EB"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0CA28DB" w14:textId="77777777" w:rsidR="00FA1973" w:rsidRPr="00FB04EC" w:rsidRDefault="00FA1973" w:rsidP="007C0648">
            <w:pPr>
              <w:spacing w:after="0"/>
              <w:jc w:val="center"/>
              <w:rPr>
                <w:b/>
              </w:rPr>
            </w:pPr>
            <w:r w:rsidRPr="00FB04EC">
              <w:rPr>
                <w:b/>
              </w:rPr>
              <w:t>08</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68E36D8"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8DADBC7"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F2E3CED" w14:textId="77777777" w:rsidR="00FA1973" w:rsidRDefault="00FA1973" w:rsidP="007C0648">
            <w:pPr>
              <w:spacing w:after="0"/>
            </w:pPr>
          </w:p>
        </w:tc>
      </w:tr>
      <w:tr w:rsidR="00FA1973" w14:paraId="7F402102"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1C10218" w14:textId="77777777" w:rsidR="00FA1973" w:rsidRPr="00FB04EC" w:rsidRDefault="00FA1973" w:rsidP="007C0648">
            <w:pPr>
              <w:spacing w:after="0"/>
              <w:jc w:val="center"/>
              <w:rPr>
                <w:b/>
              </w:rPr>
            </w:pPr>
            <w:r w:rsidRPr="00FB04EC">
              <w:rPr>
                <w:b/>
              </w:rPr>
              <w:t>09</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447A37DF"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1FBE4818"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1E091A4" w14:textId="77777777" w:rsidR="00FA1973" w:rsidRDefault="00FA1973" w:rsidP="007C0648">
            <w:pPr>
              <w:spacing w:after="0"/>
            </w:pPr>
          </w:p>
        </w:tc>
      </w:tr>
      <w:tr w:rsidR="00FA1973" w14:paraId="48949E3C"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A3F4129" w14:textId="77777777" w:rsidR="00FA1973" w:rsidRPr="00FB04EC" w:rsidRDefault="00FA1973" w:rsidP="007C0648">
            <w:pPr>
              <w:spacing w:after="0"/>
              <w:jc w:val="center"/>
              <w:rPr>
                <w:b/>
              </w:rPr>
            </w:pPr>
            <w:r w:rsidRPr="00FB04EC">
              <w:rPr>
                <w:b/>
              </w:rPr>
              <w:t>10</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47B3B06A"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383A946"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7D01C94E" w14:textId="77777777" w:rsidR="00FA1973" w:rsidRDefault="00FA1973" w:rsidP="007C0648">
            <w:pPr>
              <w:spacing w:after="0"/>
            </w:pPr>
          </w:p>
        </w:tc>
      </w:tr>
    </w:tbl>
    <w:p w14:paraId="2E042926" w14:textId="77777777" w:rsidR="00FA1973" w:rsidRDefault="00FA1973">
      <w:pPr>
        <w:rPr>
          <w:sz w:val="4"/>
        </w:rPr>
      </w:pPr>
    </w:p>
    <w:p w14:paraId="11580F68" w14:textId="77777777" w:rsidR="009A09D8" w:rsidRPr="009A09D8" w:rsidRDefault="009A09D8">
      <w:pPr>
        <w:rPr>
          <w:sz w:val="4"/>
        </w:rPr>
      </w:pPr>
    </w:p>
    <w:p w14:paraId="07101837" w14:textId="0838E49A" w:rsidR="001F1C34" w:rsidRDefault="009A09D8" w:rsidP="00385720">
      <w:pPr>
        <w:pStyle w:val="Header"/>
        <w:rPr>
          <w:color w:val="FF0000"/>
        </w:rPr>
      </w:pPr>
      <w:r>
        <w:rPr>
          <w:rFonts w:cs="Arial"/>
        </w:rPr>
        <w:br w:type="page"/>
      </w:r>
    </w:p>
    <w:sdt>
      <w:sdtPr>
        <w:rPr>
          <w:b w:val="0"/>
          <w:color w:val="auto"/>
          <w:sz w:val="20"/>
          <w:lang w:bidi="ar-SA"/>
        </w:rPr>
        <w:id w:val="1753390811"/>
        <w:docPartObj>
          <w:docPartGallery w:val="Table of Contents"/>
          <w:docPartUnique/>
        </w:docPartObj>
      </w:sdtPr>
      <w:sdtEndPr>
        <w:rPr>
          <w:bCs/>
          <w:noProof/>
        </w:rPr>
      </w:sdtEndPr>
      <w:sdtContent>
        <w:p w14:paraId="42E9203B" w14:textId="01FFF33C" w:rsidR="00C05712" w:rsidRPr="00DD583C" w:rsidRDefault="00C05712" w:rsidP="00C05712">
          <w:pPr>
            <w:pStyle w:val="TOCHeading"/>
            <w:numPr>
              <w:ilvl w:val="0"/>
              <w:numId w:val="0"/>
            </w:numPr>
            <w:rPr>
              <w:color w:val="E4610F"/>
              <w:sz w:val="32"/>
              <w:szCs w:val="32"/>
            </w:rPr>
          </w:pPr>
          <w:r w:rsidRPr="00DD583C">
            <w:rPr>
              <w:color w:val="E4610F"/>
              <w:sz w:val="32"/>
              <w:szCs w:val="32"/>
            </w:rPr>
            <w:t>Contents</w:t>
          </w:r>
        </w:p>
        <w:p w14:paraId="74806365" w14:textId="7FF882FD" w:rsidR="00B5450A" w:rsidRDefault="00C05712">
          <w:pPr>
            <w:pStyle w:val="TOC1"/>
            <w:tabs>
              <w:tab w:val="right" w:leader="dot" w:pos="9628"/>
            </w:tabs>
            <w:rPr>
              <w:rFonts w:asciiTheme="minorHAnsi" w:eastAsiaTheme="minorEastAsia" w:hAnsiTheme="minorHAnsi"/>
              <w:noProof/>
              <w:kern w:val="2"/>
              <w:sz w:val="24"/>
              <w:szCs w:val="24"/>
              <w:lang w:eastAsia="en-GB"/>
              <w14:ligatures w14:val="standardContextual"/>
            </w:rPr>
          </w:pPr>
          <w:r>
            <w:fldChar w:fldCharType="begin"/>
          </w:r>
          <w:r>
            <w:instrText xml:space="preserve"> TOC \o "3-3" \h \z \t "Heading 1,1,Heading 2,2,Heading L5,2,JMS_Heading2,2,JMS_Heading1,1,Bullet,2,Numbered Heading 1,1,Numbered Heading 2,2" </w:instrText>
          </w:r>
          <w:r>
            <w:fldChar w:fldCharType="separate"/>
          </w:r>
          <w:hyperlink w:anchor="_Toc169166236" w:history="1">
            <w:r w:rsidR="00B5450A" w:rsidRPr="00830CE6">
              <w:rPr>
                <w:rStyle w:val="Hyperlink"/>
                <w:noProof/>
              </w:rPr>
              <w:t>1</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Introduction</w:t>
            </w:r>
            <w:r w:rsidR="00B5450A">
              <w:rPr>
                <w:noProof/>
                <w:webHidden/>
              </w:rPr>
              <w:tab/>
            </w:r>
            <w:r w:rsidR="00B5450A">
              <w:rPr>
                <w:noProof/>
                <w:webHidden/>
              </w:rPr>
              <w:fldChar w:fldCharType="begin"/>
            </w:r>
            <w:r w:rsidR="00B5450A">
              <w:rPr>
                <w:noProof/>
                <w:webHidden/>
              </w:rPr>
              <w:instrText xml:space="preserve"> PAGEREF _Toc169166236 \h </w:instrText>
            </w:r>
            <w:r w:rsidR="00B5450A">
              <w:rPr>
                <w:noProof/>
                <w:webHidden/>
              </w:rPr>
            </w:r>
            <w:r w:rsidR="00B5450A">
              <w:rPr>
                <w:noProof/>
                <w:webHidden/>
              </w:rPr>
              <w:fldChar w:fldCharType="separate"/>
            </w:r>
            <w:r w:rsidR="002058D9">
              <w:rPr>
                <w:noProof/>
                <w:webHidden/>
              </w:rPr>
              <w:t>4</w:t>
            </w:r>
            <w:r w:rsidR="00B5450A">
              <w:rPr>
                <w:noProof/>
                <w:webHidden/>
              </w:rPr>
              <w:fldChar w:fldCharType="end"/>
            </w:r>
          </w:hyperlink>
        </w:p>
        <w:p w14:paraId="7C720642" w14:textId="1118F227"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37" w:history="1">
            <w:r w:rsidR="00B5450A" w:rsidRPr="00830CE6">
              <w:rPr>
                <w:rStyle w:val="Hyperlink"/>
                <w:noProof/>
              </w:rPr>
              <w:t>2</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Client Health and Safety Standards and Requirements</w:t>
            </w:r>
            <w:r w:rsidR="00B5450A">
              <w:rPr>
                <w:noProof/>
                <w:webHidden/>
              </w:rPr>
              <w:tab/>
            </w:r>
            <w:r w:rsidR="00B5450A">
              <w:rPr>
                <w:noProof/>
                <w:webHidden/>
              </w:rPr>
              <w:fldChar w:fldCharType="begin"/>
            </w:r>
            <w:r w:rsidR="00B5450A">
              <w:rPr>
                <w:noProof/>
                <w:webHidden/>
              </w:rPr>
              <w:instrText xml:space="preserve"> PAGEREF _Toc169166237 \h </w:instrText>
            </w:r>
            <w:r w:rsidR="00B5450A">
              <w:rPr>
                <w:noProof/>
                <w:webHidden/>
              </w:rPr>
            </w:r>
            <w:r w:rsidR="00B5450A">
              <w:rPr>
                <w:noProof/>
                <w:webHidden/>
              </w:rPr>
              <w:fldChar w:fldCharType="separate"/>
            </w:r>
            <w:r w:rsidR="002058D9">
              <w:rPr>
                <w:noProof/>
                <w:webHidden/>
              </w:rPr>
              <w:t>5</w:t>
            </w:r>
            <w:r w:rsidR="00B5450A">
              <w:rPr>
                <w:noProof/>
                <w:webHidden/>
              </w:rPr>
              <w:fldChar w:fldCharType="end"/>
            </w:r>
          </w:hyperlink>
        </w:p>
        <w:p w14:paraId="3D6719D2" w14:textId="717E875C"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38" w:history="1">
            <w:r w:rsidR="00B5450A" w:rsidRPr="00830CE6">
              <w:rPr>
                <w:rStyle w:val="Hyperlink"/>
                <w:noProof/>
              </w:rPr>
              <w:t>2.1</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Appointments</w:t>
            </w:r>
            <w:r w:rsidR="00B5450A">
              <w:rPr>
                <w:noProof/>
                <w:webHidden/>
              </w:rPr>
              <w:tab/>
            </w:r>
            <w:r w:rsidR="00B5450A">
              <w:rPr>
                <w:noProof/>
                <w:webHidden/>
              </w:rPr>
              <w:fldChar w:fldCharType="begin"/>
            </w:r>
            <w:r w:rsidR="00B5450A">
              <w:rPr>
                <w:noProof/>
                <w:webHidden/>
              </w:rPr>
              <w:instrText xml:space="preserve"> PAGEREF _Toc169166238 \h </w:instrText>
            </w:r>
            <w:r w:rsidR="00B5450A">
              <w:rPr>
                <w:noProof/>
                <w:webHidden/>
              </w:rPr>
            </w:r>
            <w:r w:rsidR="00B5450A">
              <w:rPr>
                <w:noProof/>
                <w:webHidden/>
              </w:rPr>
              <w:fldChar w:fldCharType="separate"/>
            </w:r>
            <w:r w:rsidR="002058D9">
              <w:rPr>
                <w:noProof/>
                <w:webHidden/>
              </w:rPr>
              <w:t>5</w:t>
            </w:r>
            <w:r w:rsidR="00B5450A">
              <w:rPr>
                <w:noProof/>
                <w:webHidden/>
              </w:rPr>
              <w:fldChar w:fldCharType="end"/>
            </w:r>
          </w:hyperlink>
        </w:p>
        <w:p w14:paraId="37567344" w14:textId="1871310B"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39" w:history="1">
            <w:r w:rsidR="00B5450A" w:rsidRPr="00830CE6">
              <w:rPr>
                <w:rStyle w:val="Hyperlink"/>
                <w:noProof/>
              </w:rPr>
              <w:t>2.2</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Design Phase</w:t>
            </w:r>
            <w:r w:rsidR="00B5450A">
              <w:rPr>
                <w:noProof/>
                <w:webHidden/>
              </w:rPr>
              <w:tab/>
            </w:r>
            <w:r w:rsidR="00B5450A">
              <w:rPr>
                <w:noProof/>
                <w:webHidden/>
              </w:rPr>
              <w:fldChar w:fldCharType="begin"/>
            </w:r>
            <w:r w:rsidR="00B5450A">
              <w:rPr>
                <w:noProof/>
                <w:webHidden/>
              </w:rPr>
              <w:instrText xml:space="preserve"> PAGEREF _Toc169166239 \h </w:instrText>
            </w:r>
            <w:r w:rsidR="00B5450A">
              <w:rPr>
                <w:noProof/>
                <w:webHidden/>
              </w:rPr>
            </w:r>
            <w:r w:rsidR="00B5450A">
              <w:rPr>
                <w:noProof/>
                <w:webHidden/>
              </w:rPr>
              <w:fldChar w:fldCharType="separate"/>
            </w:r>
            <w:r w:rsidR="002058D9">
              <w:rPr>
                <w:noProof/>
                <w:webHidden/>
              </w:rPr>
              <w:t>5</w:t>
            </w:r>
            <w:r w:rsidR="00B5450A">
              <w:rPr>
                <w:noProof/>
                <w:webHidden/>
              </w:rPr>
              <w:fldChar w:fldCharType="end"/>
            </w:r>
          </w:hyperlink>
        </w:p>
        <w:p w14:paraId="0A90D9B7" w14:textId="7396E124"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40" w:history="1">
            <w:r w:rsidR="00B5450A" w:rsidRPr="00830CE6">
              <w:rPr>
                <w:rStyle w:val="Hyperlink"/>
                <w:noProof/>
              </w:rPr>
              <w:t>2.3</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Mobilisation for Construction</w:t>
            </w:r>
            <w:r w:rsidR="00B5450A">
              <w:rPr>
                <w:noProof/>
                <w:webHidden/>
              </w:rPr>
              <w:tab/>
            </w:r>
            <w:r w:rsidR="00B5450A">
              <w:rPr>
                <w:noProof/>
                <w:webHidden/>
              </w:rPr>
              <w:fldChar w:fldCharType="begin"/>
            </w:r>
            <w:r w:rsidR="00B5450A">
              <w:rPr>
                <w:noProof/>
                <w:webHidden/>
              </w:rPr>
              <w:instrText xml:space="preserve"> PAGEREF _Toc169166240 \h </w:instrText>
            </w:r>
            <w:r w:rsidR="00B5450A">
              <w:rPr>
                <w:noProof/>
                <w:webHidden/>
              </w:rPr>
            </w:r>
            <w:r w:rsidR="00B5450A">
              <w:rPr>
                <w:noProof/>
                <w:webHidden/>
              </w:rPr>
              <w:fldChar w:fldCharType="separate"/>
            </w:r>
            <w:r w:rsidR="002058D9">
              <w:rPr>
                <w:noProof/>
                <w:webHidden/>
              </w:rPr>
              <w:t>6</w:t>
            </w:r>
            <w:r w:rsidR="00B5450A">
              <w:rPr>
                <w:noProof/>
                <w:webHidden/>
              </w:rPr>
              <w:fldChar w:fldCharType="end"/>
            </w:r>
          </w:hyperlink>
        </w:p>
        <w:p w14:paraId="71FCE512" w14:textId="15BF7435"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41" w:history="1">
            <w:r w:rsidR="00B5450A" w:rsidRPr="00830CE6">
              <w:rPr>
                <w:rStyle w:val="Hyperlink"/>
                <w:noProof/>
              </w:rPr>
              <w:t>2.4</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Construction Phase</w:t>
            </w:r>
            <w:r w:rsidR="00B5450A">
              <w:rPr>
                <w:noProof/>
                <w:webHidden/>
              </w:rPr>
              <w:tab/>
            </w:r>
            <w:r w:rsidR="00B5450A">
              <w:rPr>
                <w:noProof/>
                <w:webHidden/>
              </w:rPr>
              <w:fldChar w:fldCharType="begin"/>
            </w:r>
            <w:r w:rsidR="00B5450A">
              <w:rPr>
                <w:noProof/>
                <w:webHidden/>
              </w:rPr>
              <w:instrText xml:space="preserve"> PAGEREF _Toc169166241 \h </w:instrText>
            </w:r>
            <w:r w:rsidR="00B5450A">
              <w:rPr>
                <w:noProof/>
                <w:webHidden/>
              </w:rPr>
            </w:r>
            <w:r w:rsidR="00B5450A">
              <w:rPr>
                <w:noProof/>
                <w:webHidden/>
              </w:rPr>
              <w:fldChar w:fldCharType="separate"/>
            </w:r>
            <w:r w:rsidR="002058D9">
              <w:rPr>
                <w:noProof/>
                <w:webHidden/>
              </w:rPr>
              <w:t>7</w:t>
            </w:r>
            <w:r w:rsidR="00B5450A">
              <w:rPr>
                <w:noProof/>
                <w:webHidden/>
              </w:rPr>
              <w:fldChar w:fldCharType="end"/>
            </w:r>
          </w:hyperlink>
        </w:p>
        <w:p w14:paraId="0DECC819" w14:textId="495CF671"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2" w:history="1">
            <w:r w:rsidR="00B5450A" w:rsidRPr="00830CE6">
              <w:rPr>
                <w:rStyle w:val="Hyperlink"/>
                <w:noProof/>
              </w:rPr>
              <w:t>3</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rFonts w:cs="Arial"/>
                <w:noProof/>
              </w:rPr>
              <w:t>Project Information</w:t>
            </w:r>
            <w:r w:rsidR="00B5450A">
              <w:rPr>
                <w:noProof/>
                <w:webHidden/>
              </w:rPr>
              <w:tab/>
            </w:r>
            <w:r w:rsidR="00B5450A">
              <w:rPr>
                <w:noProof/>
                <w:webHidden/>
              </w:rPr>
              <w:fldChar w:fldCharType="begin"/>
            </w:r>
            <w:r w:rsidR="00B5450A">
              <w:rPr>
                <w:noProof/>
                <w:webHidden/>
              </w:rPr>
              <w:instrText xml:space="preserve"> PAGEREF _Toc169166242 \h </w:instrText>
            </w:r>
            <w:r w:rsidR="00B5450A">
              <w:rPr>
                <w:noProof/>
                <w:webHidden/>
              </w:rPr>
            </w:r>
            <w:r w:rsidR="00B5450A">
              <w:rPr>
                <w:noProof/>
                <w:webHidden/>
              </w:rPr>
              <w:fldChar w:fldCharType="separate"/>
            </w:r>
            <w:r w:rsidR="002058D9">
              <w:rPr>
                <w:noProof/>
                <w:webHidden/>
              </w:rPr>
              <w:t>8</w:t>
            </w:r>
            <w:r w:rsidR="00B5450A">
              <w:rPr>
                <w:noProof/>
                <w:webHidden/>
              </w:rPr>
              <w:fldChar w:fldCharType="end"/>
            </w:r>
          </w:hyperlink>
        </w:p>
        <w:p w14:paraId="4FC51191" w14:textId="40DB3259"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3" w:history="1">
            <w:r w:rsidR="00B5450A" w:rsidRPr="00830CE6">
              <w:rPr>
                <w:rStyle w:val="Hyperlink"/>
                <w:noProof/>
              </w:rPr>
              <w:t>4</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Project Programme</w:t>
            </w:r>
            <w:r w:rsidR="00B5450A">
              <w:rPr>
                <w:noProof/>
                <w:webHidden/>
              </w:rPr>
              <w:tab/>
            </w:r>
            <w:r w:rsidR="00B5450A">
              <w:rPr>
                <w:noProof/>
                <w:webHidden/>
              </w:rPr>
              <w:fldChar w:fldCharType="begin"/>
            </w:r>
            <w:r w:rsidR="00B5450A">
              <w:rPr>
                <w:noProof/>
                <w:webHidden/>
              </w:rPr>
              <w:instrText xml:space="preserve"> PAGEREF _Toc169166243 \h </w:instrText>
            </w:r>
            <w:r w:rsidR="00B5450A">
              <w:rPr>
                <w:noProof/>
                <w:webHidden/>
              </w:rPr>
            </w:r>
            <w:r w:rsidR="00B5450A">
              <w:rPr>
                <w:noProof/>
                <w:webHidden/>
              </w:rPr>
              <w:fldChar w:fldCharType="separate"/>
            </w:r>
            <w:r w:rsidR="002058D9">
              <w:rPr>
                <w:noProof/>
                <w:webHidden/>
              </w:rPr>
              <w:t>11</w:t>
            </w:r>
            <w:r w:rsidR="00B5450A">
              <w:rPr>
                <w:noProof/>
                <w:webHidden/>
              </w:rPr>
              <w:fldChar w:fldCharType="end"/>
            </w:r>
          </w:hyperlink>
        </w:p>
        <w:p w14:paraId="563FC124" w14:textId="4F5CA358"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4" w:history="1">
            <w:r w:rsidR="00B5450A" w:rsidRPr="00830CE6">
              <w:rPr>
                <w:rStyle w:val="Hyperlink"/>
                <w:noProof/>
              </w:rPr>
              <w:t>5</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Appointments and Notifications</w:t>
            </w:r>
            <w:r w:rsidR="00B5450A">
              <w:rPr>
                <w:noProof/>
                <w:webHidden/>
              </w:rPr>
              <w:tab/>
            </w:r>
            <w:r w:rsidR="00B5450A">
              <w:rPr>
                <w:noProof/>
                <w:webHidden/>
              </w:rPr>
              <w:fldChar w:fldCharType="begin"/>
            </w:r>
            <w:r w:rsidR="00B5450A">
              <w:rPr>
                <w:noProof/>
                <w:webHidden/>
              </w:rPr>
              <w:instrText xml:space="preserve"> PAGEREF _Toc169166244 \h </w:instrText>
            </w:r>
            <w:r w:rsidR="00B5450A">
              <w:rPr>
                <w:noProof/>
                <w:webHidden/>
              </w:rPr>
            </w:r>
            <w:r w:rsidR="00B5450A">
              <w:rPr>
                <w:noProof/>
                <w:webHidden/>
              </w:rPr>
              <w:fldChar w:fldCharType="separate"/>
            </w:r>
            <w:r w:rsidR="002058D9">
              <w:rPr>
                <w:noProof/>
                <w:webHidden/>
              </w:rPr>
              <w:t>12</w:t>
            </w:r>
            <w:r w:rsidR="00B5450A">
              <w:rPr>
                <w:noProof/>
                <w:webHidden/>
              </w:rPr>
              <w:fldChar w:fldCharType="end"/>
            </w:r>
          </w:hyperlink>
        </w:p>
        <w:p w14:paraId="66E15745" w14:textId="1B4CBA19"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5" w:history="1">
            <w:r w:rsidR="00B5450A" w:rsidRPr="00830CE6">
              <w:rPr>
                <w:rStyle w:val="Hyperlink"/>
                <w:noProof/>
              </w:rPr>
              <w:t>6</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Existing Health and Safety File, Records and Plans</w:t>
            </w:r>
            <w:r w:rsidR="00B5450A">
              <w:rPr>
                <w:noProof/>
                <w:webHidden/>
              </w:rPr>
              <w:tab/>
            </w:r>
            <w:r w:rsidR="00B5450A">
              <w:rPr>
                <w:noProof/>
                <w:webHidden/>
              </w:rPr>
              <w:fldChar w:fldCharType="begin"/>
            </w:r>
            <w:r w:rsidR="00B5450A">
              <w:rPr>
                <w:noProof/>
                <w:webHidden/>
              </w:rPr>
              <w:instrText xml:space="preserve"> PAGEREF _Toc169166245 \h </w:instrText>
            </w:r>
            <w:r w:rsidR="00B5450A">
              <w:rPr>
                <w:noProof/>
                <w:webHidden/>
              </w:rPr>
            </w:r>
            <w:r w:rsidR="00B5450A">
              <w:rPr>
                <w:noProof/>
                <w:webHidden/>
              </w:rPr>
              <w:fldChar w:fldCharType="separate"/>
            </w:r>
            <w:r w:rsidR="002058D9">
              <w:rPr>
                <w:noProof/>
                <w:webHidden/>
              </w:rPr>
              <w:t>14</w:t>
            </w:r>
            <w:r w:rsidR="00B5450A">
              <w:rPr>
                <w:noProof/>
                <w:webHidden/>
              </w:rPr>
              <w:fldChar w:fldCharType="end"/>
            </w:r>
          </w:hyperlink>
        </w:p>
        <w:p w14:paraId="6DDDE00F" w14:textId="16F6D764"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6" w:history="1">
            <w:r w:rsidR="00B5450A" w:rsidRPr="00830CE6">
              <w:rPr>
                <w:rStyle w:val="Hyperlink"/>
                <w:noProof/>
              </w:rPr>
              <w:t>7</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Site Constraints and Operational Hazard Information</w:t>
            </w:r>
            <w:r w:rsidR="00B5450A">
              <w:rPr>
                <w:noProof/>
                <w:webHidden/>
              </w:rPr>
              <w:tab/>
            </w:r>
            <w:r w:rsidR="00B5450A">
              <w:rPr>
                <w:noProof/>
                <w:webHidden/>
              </w:rPr>
              <w:fldChar w:fldCharType="begin"/>
            </w:r>
            <w:r w:rsidR="00B5450A">
              <w:rPr>
                <w:noProof/>
                <w:webHidden/>
              </w:rPr>
              <w:instrText xml:space="preserve"> PAGEREF _Toc169166246 \h </w:instrText>
            </w:r>
            <w:r w:rsidR="00B5450A">
              <w:rPr>
                <w:noProof/>
                <w:webHidden/>
              </w:rPr>
            </w:r>
            <w:r w:rsidR="00B5450A">
              <w:rPr>
                <w:noProof/>
                <w:webHidden/>
              </w:rPr>
              <w:fldChar w:fldCharType="separate"/>
            </w:r>
            <w:r w:rsidR="002058D9">
              <w:rPr>
                <w:noProof/>
                <w:webHidden/>
              </w:rPr>
              <w:t>18</w:t>
            </w:r>
            <w:r w:rsidR="00B5450A">
              <w:rPr>
                <w:noProof/>
                <w:webHidden/>
              </w:rPr>
              <w:fldChar w:fldCharType="end"/>
            </w:r>
          </w:hyperlink>
        </w:p>
        <w:p w14:paraId="73E99229" w14:textId="54164624"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7" w:history="1">
            <w:r w:rsidR="00B5450A" w:rsidRPr="000B1F27">
              <w:rPr>
                <w:rStyle w:val="Hyperlink"/>
                <w:noProof/>
              </w:rPr>
              <w:t>8</w:t>
            </w:r>
            <w:r w:rsidR="00B5450A" w:rsidRPr="000B1F27">
              <w:rPr>
                <w:rFonts w:asciiTheme="minorHAnsi" w:eastAsiaTheme="minorEastAsia" w:hAnsiTheme="minorHAnsi"/>
                <w:noProof/>
                <w:kern w:val="2"/>
                <w:sz w:val="24"/>
                <w:szCs w:val="24"/>
                <w:lang w:eastAsia="en-GB"/>
                <w14:ligatures w14:val="standardContextual"/>
              </w:rPr>
              <w:tab/>
            </w:r>
            <w:r w:rsidR="00B5450A" w:rsidRPr="000B1F27">
              <w:rPr>
                <w:rStyle w:val="Hyperlink"/>
                <w:noProof/>
              </w:rPr>
              <w:t>Significant Health and Safety Risks Identified During the Design Phase</w:t>
            </w:r>
            <w:r w:rsidR="00B5450A" w:rsidRPr="000B1F27">
              <w:rPr>
                <w:noProof/>
                <w:webHidden/>
              </w:rPr>
              <w:tab/>
            </w:r>
            <w:r w:rsidR="00B5450A" w:rsidRPr="000B1F27">
              <w:rPr>
                <w:noProof/>
                <w:webHidden/>
              </w:rPr>
              <w:fldChar w:fldCharType="begin"/>
            </w:r>
            <w:r w:rsidR="00B5450A" w:rsidRPr="000B1F27">
              <w:rPr>
                <w:noProof/>
                <w:webHidden/>
              </w:rPr>
              <w:instrText xml:space="preserve"> PAGEREF _Toc169166247 \h </w:instrText>
            </w:r>
            <w:r w:rsidR="00B5450A" w:rsidRPr="000B1F27">
              <w:rPr>
                <w:noProof/>
                <w:webHidden/>
              </w:rPr>
            </w:r>
            <w:r w:rsidR="00B5450A" w:rsidRPr="000B1F27">
              <w:rPr>
                <w:noProof/>
                <w:webHidden/>
              </w:rPr>
              <w:fldChar w:fldCharType="separate"/>
            </w:r>
            <w:r w:rsidR="002058D9">
              <w:rPr>
                <w:noProof/>
                <w:webHidden/>
              </w:rPr>
              <w:t>20</w:t>
            </w:r>
            <w:r w:rsidR="00B5450A" w:rsidRPr="000B1F27">
              <w:rPr>
                <w:noProof/>
                <w:webHidden/>
              </w:rPr>
              <w:fldChar w:fldCharType="end"/>
            </w:r>
          </w:hyperlink>
        </w:p>
        <w:p w14:paraId="629932B1" w14:textId="69FA3542"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8" w:history="1">
            <w:r w:rsidR="00B5450A" w:rsidRPr="00830CE6">
              <w:rPr>
                <w:rStyle w:val="Hyperlink"/>
                <w:noProof/>
              </w:rPr>
              <w:t>9</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Health and Safety File</w:t>
            </w:r>
            <w:r w:rsidR="00B5450A">
              <w:rPr>
                <w:noProof/>
                <w:webHidden/>
              </w:rPr>
              <w:tab/>
            </w:r>
            <w:r w:rsidR="00B5450A">
              <w:rPr>
                <w:noProof/>
                <w:webHidden/>
              </w:rPr>
              <w:fldChar w:fldCharType="begin"/>
            </w:r>
            <w:r w:rsidR="00B5450A">
              <w:rPr>
                <w:noProof/>
                <w:webHidden/>
              </w:rPr>
              <w:instrText xml:space="preserve"> PAGEREF _Toc169166248 \h </w:instrText>
            </w:r>
            <w:r w:rsidR="00B5450A">
              <w:rPr>
                <w:noProof/>
                <w:webHidden/>
              </w:rPr>
            </w:r>
            <w:r w:rsidR="00B5450A">
              <w:rPr>
                <w:noProof/>
                <w:webHidden/>
              </w:rPr>
              <w:fldChar w:fldCharType="separate"/>
            </w:r>
            <w:r w:rsidR="002058D9">
              <w:rPr>
                <w:noProof/>
                <w:webHidden/>
              </w:rPr>
              <w:t>23</w:t>
            </w:r>
            <w:r w:rsidR="00B5450A">
              <w:rPr>
                <w:noProof/>
                <w:webHidden/>
              </w:rPr>
              <w:fldChar w:fldCharType="end"/>
            </w:r>
          </w:hyperlink>
        </w:p>
        <w:p w14:paraId="2A3A9D9F" w14:textId="3059D534"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9" w:history="1">
            <w:r w:rsidR="00B5450A" w:rsidRPr="00830CE6">
              <w:rPr>
                <w:rStyle w:val="Hyperlink"/>
                <w:noProof/>
              </w:rPr>
              <w:t>10</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Additional Information</w:t>
            </w:r>
            <w:r w:rsidR="00B5450A">
              <w:rPr>
                <w:noProof/>
                <w:webHidden/>
              </w:rPr>
              <w:tab/>
            </w:r>
            <w:r w:rsidR="00B5450A">
              <w:rPr>
                <w:noProof/>
                <w:webHidden/>
              </w:rPr>
              <w:fldChar w:fldCharType="begin"/>
            </w:r>
            <w:r w:rsidR="00B5450A">
              <w:rPr>
                <w:noProof/>
                <w:webHidden/>
              </w:rPr>
              <w:instrText xml:space="preserve"> PAGEREF _Toc169166249 \h </w:instrText>
            </w:r>
            <w:r w:rsidR="00B5450A">
              <w:rPr>
                <w:noProof/>
                <w:webHidden/>
              </w:rPr>
            </w:r>
            <w:r w:rsidR="00B5450A">
              <w:rPr>
                <w:noProof/>
                <w:webHidden/>
              </w:rPr>
              <w:fldChar w:fldCharType="separate"/>
            </w:r>
            <w:r w:rsidR="002058D9">
              <w:rPr>
                <w:noProof/>
                <w:webHidden/>
              </w:rPr>
              <w:t>24</w:t>
            </w:r>
            <w:r w:rsidR="00B5450A">
              <w:rPr>
                <w:noProof/>
                <w:webHidden/>
              </w:rPr>
              <w:fldChar w:fldCharType="end"/>
            </w:r>
          </w:hyperlink>
        </w:p>
        <w:p w14:paraId="25BDB721" w14:textId="2C0EFA19"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0" w:history="1">
            <w:r w:rsidR="00B5450A" w:rsidRPr="00830CE6">
              <w:rPr>
                <w:rStyle w:val="Hyperlink"/>
                <w:noProof/>
              </w:rPr>
              <w:t>10.1</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Nearest A&amp;E Hospitals</w:t>
            </w:r>
            <w:r w:rsidR="00B5450A">
              <w:rPr>
                <w:noProof/>
                <w:webHidden/>
              </w:rPr>
              <w:tab/>
            </w:r>
            <w:r w:rsidR="00B5450A">
              <w:rPr>
                <w:noProof/>
                <w:webHidden/>
              </w:rPr>
              <w:fldChar w:fldCharType="begin"/>
            </w:r>
            <w:r w:rsidR="00B5450A">
              <w:rPr>
                <w:noProof/>
                <w:webHidden/>
              </w:rPr>
              <w:instrText xml:space="preserve"> PAGEREF _Toc169166250 \h </w:instrText>
            </w:r>
            <w:r w:rsidR="00B5450A">
              <w:rPr>
                <w:noProof/>
                <w:webHidden/>
              </w:rPr>
            </w:r>
            <w:r w:rsidR="00B5450A">
              <w:rPr>
                <w:noProof/>
                <w:webHidden/>
              </w:rPr>
              <w:fldChar w:fldCharType="separate"/>
            </w:r>
            <w:r w:rsidR="002058D9">
              <w:rPr>
                <w:noProof/>
                <w:webHidden/>
              </w:rPr>
              <w:t>24</w:t>
            </w:r>
            <w:r w:rsidR="00B5450A">
              <w:rPr>
                <w:noProof/>
                <w:webHidden/>
              </w:rPr>
              <w:fldChar w:fldCharType="end"/>
            </w:r>
          </w:hyperlink>
        </w:p>
        <w:p w14:paraId="7A2722B5" w14:textId="20D1AAD2"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1" w:history="1">
            <w:r w:rsidR="00B5450A" w:rsidRPr="000B1F27">
              <w:rPr>
                <w:rStyle w:val="Hyperlink"/>
                <w:noProof/>
              </w:rPr>
              <w:t>10.2</w:t>
            </w:r>
            <w:r w:rsidR="00B5450A" w:rsidRPr="000B1F27">
              <w:rPr>
                <w:rFonts w:asciiTheme="minorHAnsi" w:eastAsiaTheme="minorEastAsia" w:hAnsiTheme="minorHAnsi"/>
                <w:noProof/>
                <w:kern w:val="2"/>
                <w:sz w:val="24"/>
                <w:szCs w:val="24"/>
                <w:lang w:eastAsia="en-GB"/>
                <w14:ligatures w14:val="standardContextual"/>
              </w:rPr>
              <w:tab/>
            </w:r>
            <w:r w:rsidR="00B5450A" w:rsidRPr="000B1F27">
              <w:rPr>
                <w:rStyle w:val="Hyperlink"/>
                <w:noProof/>
              </w:rPr>
              <w:t>Emergency Evacuation Plan</w:t>
            </w:r>
            <w:r w:rsidR="00B5450A" w:rsidRPr="000B1F27">
              <w:rPr>
                <w:noProof/>
                <w:webHidden/>
              </w:rPr>
              <w:tab/>
            </w:r>
            <w:r w:rsidR="00B5450A" w:rsidRPr="000B1F27">
              <w:rPr>
                <w:noProof/>
                <w:webHidden/>
              </w:rPr>
              <w:fldChar w:fldCharType="begin"/>
            </w:r>
            <w:r w:rsidR="00B5450A" w:rsidRPr="000B1F27">
              <w:rPr>
                <w:noProof/>
                <w:webHidden/>
              </w:rPr>
              <w:instrText xml:space="preserve"> PAGEREF _Toc169166251 \h </w:instrText>
            </w:r>
            <w:r w:rsidR="00B5450A" w:rsidRPr="000B1F27">
              <w:rPr>
                <w:noProof/>
                <w:webHidden/>
              </w:rPr>
            </w:r>
            <w:r w:rsidR="00B5450A" w:rsidRPr="000B1F27">
              <w:rPr>
                <w:noProof/>
                <w:webHidden/>
              </w:rPr>
              <w:fldChar w:fldCharType="separate"/>
            </w:r>
            <w:r w:rsidR="002058D9">
              <w:rPr>
                <w:noProof/>
                <w:webHidden/>
              </w:rPr>
              <w:t>24</w:t>
            </w:r>
            <w:r w:rsidR="00B5450A" w:rsidRPr="000B1F27">
              <w:rPr>
                <w:noProof/>
                <w:webHidden/>
              </w:rPr>
              <w:fldChar w:fldCharType="end"/>
            </w:r>
          </w:hyperlink>
        </w:p>
        <w:p w14:paraId="4A6B8306" w14:textId="59C0F52F"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2" w:history="1">
            <w:r w:rsidR="00B5450A" w:rsidRPr="00830CE6">
              <w:rPr>
                <w:rStyle w:val="Hyperlink"/>
                <w:noProof/>
              </w:rPr>
              <w:t>10.3</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Adjacent Projects</w:t>
            </w:r>
            <w:r w:rsidR="00B5450A">
              <w:rPr>
                <w:noProof/>
                <w:webHidden/>
              </w:rPr>
              <w:tab/>
            </w:r>
            <w:r w:rsidR="00B5450A">
              <w:rPr>
                <w:noProof/>
                <w:webHidden/>
              </w:rPr>
              <w:fldChar w:fldCharType="begin"/>
            </w:r>
            <w:r w:rsidR="00B5450A">
              <w:rPr>
                <w:noProof/>
                <w:webHidden/>
              </w:rPr>
              <w:instrText xml:space="preserve"> PAGEREF _Toc169166252 \h </w:instrText>
            </w:r>
            <w:r w:rsidR="00B5450A">
              <w:rPr>
                <w:noProof/>
                <w:webHidden/>
              </w:rPr>
            </w:r>
            <w:r w:rsidR="00B5450A">
              <w:rPr>
                <w:noProof/>
                <w:webHidden/>
              </w:rPr>
              <w:fldChar w:fldCharType="separate"/>
            </w:r>
            <w:r w:rsidR="002058D9">
              <w:rPr>
                <w:noProof/>
                <w:webHidden/>
              </w:rPr>
              <w:t>25</w:t>
            </w:r>
            <w:r w:rsidR="00B5450A">
              <w:rPr>
                <w:noProof/>
                <w:webHidden/>
              </w:rPr>
              <w:fldChar w:fldCharType="end"/>
            </w:r>
          </w:hyperlink>
        </w:p>
        <w:p w14:paraId="198E4E08" w14:textId="103CE803"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3" w:history="1">
            <w:r w:rsidR="00B5450A" w:rsidRPr="00830CE6">
              <w:rPr>
                <w:rStyle w:val="Hyperlink"/>
                <w:noProof/>
              </w:rPr>
              <w:t>10.4</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Environmental Considerations</w:t>
            </w:r>
            <w:r w:rsidR="00B5450A">
              <w:rPr>
                <w:noProof/>
                <w:webHidden/>
              </w:rPr>
              <w:tab/>
            </w:r>
            <w:r w:rsidR="00B5450A">
              <w:rPr>
                <w:noProof/>
                <w:webHidden/>
              </w:rPr>
              <w:fldChar w:fldCharType="begin"/>
            </w:r>
            <w:r w:rsidR="00B5450A">
              <w:rPr>
                <w:noProof/>
                <w:webHidden/>
              </w:rPr>
              <w:instrText xml:space="preserve"> PAGEREF _Toc169166253 \h </w:instrText>
            </w:r>
            <w:r w:rsidR="00B5450A">
              <w:rPr>
                <w:noProof/>
                <w:webHidden/>
              </w:rPr>
            </w:r>
            <w:r w:rsidR="00B5450A">
              <w:rPr>
                <w:noProof/>
                <w:webHidden/>
              </w:rPr>
              <w:fldChar w:fldCharType="separate"/>
            </w:r>
            <w:r w:rsidR="002058D9">
              <w:rPr>
                <w:noProof/>
                <w:webHidden/>
              </w:rPr>
              <w:t>28</w:t>
            </w:r>
            <w:r w:rsidR="00B5450A">
              <w:rPr>
                <w:noProof/>
                <w:webHidden/>
              </w:rPr>
              <w:fldChar w:fldCharType="end"/>
            </w:r>
          </w:hyperlink>
        </w:p>
        <w:p w14:paraId="03543C03" w14:textId="4E6D48D6"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4" w:history="1">
            <w:r w:rsidR="00B5450A" w:rsidRPr="00830CE6">
              <w:rPr>
                <w:rStyle w:val="Hyperlink"/>
                <w:noProof/>
              </w:rPr>
              <w:t>10.5</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Traffic &amp; Pedestrian Management</w:t>
            </w:r>
            <w:r w:rsidR="00B5450A">
              <w:rPr>
                <w:noProof/>
                <w:webHidden/>
              </w:rPr>
              <w:tab/>
            </w:r>
            <w:r w:rsidR="00B5450A">
              <w:rPr>
                <w:noProof/>
                <w:webHidden/>
              </w:rPr>
              <w:fldChar w:fldCharType="begin"/>
            </w:r>
            <w:r w:rsidR="00B5450A">
              <w:rPr>
                <w:noProof/>
                <w:webHidden/>
              </w:rPr>
              <w:instrText xml:space="preserve"> PAGEREF _Toc169166254 \h </w:instrText>
            </w:r>
            <w:r w:rsidR="00B5450A">
              <w:rPr>
                <w:noProof/>
                <w:webHidden/>
              </w:rPr>
            </w:r>
            <w:r w:rsidR="00B5450A">
              <w:rPr>
                <w:noProof/>
                <w:webHidden/>
              </w:rPr>
              <w:fldChar w:fldCharType="separate"/>
            </w:r>
            <w:r w:rsidR="002058D9">
              <w:rPr>
                <w:noProof/>
                <w:webHidden/>
              </w:rPr>
              <w:t>28</w:t>
            </w:r>
            <w:r w:rsidR="00B5450A">
              <w:rPr>
                <w:noProof/>
                <w:webHidden/>
              </w:rPr>
              <w:fldChar w:fldCharType="end"/>
            </w:r>
          </w:hyperlink>
        </w:p>
        <w:p w14:paraId="518EEDEB" w14:textId="1AE1EC76"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5" w:history="1">
            <w:r w:rsidR="00B5450A" w:rsidRPr="00830CE6">
              <w:rPr>
                <w:rStyle w:val="Hyperlink"/>
                <w:noProof/>
              </w:rPr>
              <w:t>10.6</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Security</w:t>
            </w:r>
            <w:r w:rsidR="00B5450A">
              <w:rPr>
                <w:noProof/>
                <w:webHidden/>
              </w:rPr>
              <w:tab/>
            </w:r>
            <w:r w:rsidR="00B5450A">
              <w:rPr>
                <w:noProof/>
                <w:webHidden/>
              </w:rPr>
              <w:fldChar w:fldCharType="begin"/>
            </w:r>
            <w:r w:rsidR="00B5450A">
              <w:rPr>
                <w:noProof/>
                <w:webHidden/>
              </w:rPr>
              <w:instrText xml:space="preserve"> PAGEREF _Toc169166255 \h </w:instrText>
            </w:r>
            <w:r w:rsidR="00B5450A">
              <w:rPr>
                <w:noProof/>
                <w:webHidden/>
              </w:rPr>
            </w:r>
            <w:r w:rsidR="00B5450A">
              <w:rPr>
                <w:noProof/>
                <w:webHidden/>
              </w:rPr>
              <w:fldChar w:fldCharType="separate"/>
            </w:r>
            <w:r w:rsidR="002058D9">
              <w:rPr>
                <w:noProof/>
                <w:webHidden/>
              </w:rPr>
              <w:t>29</w:t>
            </w:r>
            <w:r w:rsidR="00B5450A">
              <w:rPr>
                <w:noProof/>
                <w:webHidden/>
              </w:rPr>
              <w:fldChar w:fldCharType="end"/>
            </w:r>
          </w:hyperlink>
        </w:p>
        <w:p w14:paraId="734A3E5E" w14:textId="52B43CCC"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6" w:history="1">
            <w:r w:rsidR="00B5450A" w:rsidRPr="00830CE6">
              <w:rPr>
                <w:rStyle w:val="Hyperlink"/>
                <w:noProof/>
              </w:rPr>
              <w:t>10.7</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Access &amp; Egress</w:t>
            </w:r>
            <w:r w:rsidR="00B5450A">
              <w:rPr>
                <w:noProof/>
                <w:webHidden/>
              </w:rPr>
              <w:tab/>
            </w:r>
            <w:r w:rsidR="00B5450A">
              <w:rPr>
                <w:noProof/>
                <w:webHidden/>
              </w:rPr>
              <w:fldChar w:fldCharType="begin"/>
            </w:r>
            <w:r w:rsidR="00B5450A">
              <w:rPr>
                <w:noProof/>
                <w:webHidden/>
              </w:rPr>
              <w:instrText xml:space="preserve"> PAGEREF _Toc169166256 \h </w:instrText>
            </w:r>
            <w:r w:rsidR="00B5450A">
              <w:rPr>
                <w:noProof/>
                <w:webHidden/>
              </w:rPr>
            </w:r>
            <w:r w:rsidR="00B5450A">
              <w:rPr>
                <w:noProof/>
                <w:webHidden/>
              </w:rPr>
              <w:fldChar w:fldCharType="separate"/>
            </w:r>
            <w:r w:rsidR="002058D9">
              <w:rPr>
                <w:noProof/>
                <w:webHidden/>
              </w:rPr>
              <w:t>29</w:t>
            </w:r>
            <w:r w:rsidR="00B5450A">
              <w:rPr>
                <w:noProof/>
                <w:webHidden/>
              </w:rPr>
              <w:fldChar w:fldCharType="end"/>
            </w:r>
          </w:hyperlink>
        </w:p>
        <w:p w14:paraId="77E2EFBC" w14:textId="02477F82" w:rsidR="00C05712" w:rsidRDefault="00C05712" w:rsidP="00C05712">
          <w:r>
            <w:fldChar w:fldCharType="end"/>
          </w:r>
        </w:p>
      </w:sdtContent>
    </w:sdt>
    <w:sdt>
      <w:sdtPr>
        <w:rPr>
          <w:b w:val="0"/>
          <w:color w:val="auto"/>
          <w:sz w:val="20"/>
          <w:lang w:bidi="ar-SA"/>
        </w:rPr>
        <w:id w:val="-833374460"/>
        <w:docPartObj>
          <w:docPartGallery w:val="Table of Contents"/>
          <w:docPartUnique/>
        </w:docPartObj>
      </w:sdtPr>
      <w:sdtEndPr>
        <w:rPr>
          <w:bCs/>
          <w:noProof/>
        </w:rPr>
      </w:sdtEndPr>
      <w:sdtContent>
        <w:p w14:paraId="38AE8A87" w14:textId="77777777" w:rsidR="00C05712" w:rsidRPr="00DD583C" w:rsidRDefault="00C05712" w:rsidP="00C05712">
          <w:pPr>
            <w:pStyle w:val="TOCHeading"/>
            <w:numPr>
              <w:ilvl w:val="0"/>
              <w:numId w:val="0"/>
            </w:numPr>
            <w:rPr>
              <w:color w:val="E4610F"/>
              <w:sz w:val="32"/>
              <w:szCs w:val="32"/>
            </w:rPr>
          </w:pPr>
          <w:r w:rsidRPr="00DD583C">
            <w:rPr>
              <w:color w:val="E4610F"/>
              <w:sz w:val="32"/>
              <w:szCs w:val="32"/>
            </w:rPr>
            <w:t>Appendices</w:t>
          </w:r>
        </w:p>
        <w:p w14:paraId="7C820DC1" w14:textId="7A9EEF35" w:rsidR="0087451E" w:rsidRDefault="00C05712">
          <w:pPr>
            <w:pStyle w:val="TOC1"/>
            <w:tabs>
              <w:tab w:val="right" w:leader="dot" w:pos="9628"/>
            </w:tabs>
            <w:rPr>
              <w:rFonts w:asciiTheme="minorHAnsi" w:eastAsiaTheme="minorEastAsia" w:hAnsiTheme="minorHAnsi"/>
              <w:noProof/>
              <w:kern w:val="2"/>
              <w:sz w:val="24"/>
              <w:szCs w:val="24"/>
              <w:lang w:eastAsia="en-GB"/>
              <w14:ligatures w14:val="standardContextual"/>
            </w:rPr>
          </w:pPr>
          <w:r>
            <w:fldChar w:fldCharType="begin"/>
          </w:r>
          <w:r>
            <w:instrText xml:space="preserve"> TOC \n \h \z \t "Appendix Heading,1,Appendix,1" </w:instrText>
          </w:r>
          <w:r>
            <w:fldChar w:fldCharType="separate"/>
          </w:r>
          <w:hyperlink w:anchor="_Toc180153861" w:history="1">
            <w:r w:rsidR="0087451E" w:rsidRPr="00B204F3">
              <w:rPr>
                <w:rStyle w:val="Hyperlink"/>
                <w:noProof/>
              </w:rPr>
              <w:t>Appendix A – Designers Risk Register</w:t>
            </w:r>
          </w:hyperlink>
        </w:p>
        <w:p w14:paraId="122CF88D" w14:textId="2456AA7D" w:rsidR="00C05712" w:rsidRDefault="00C05712" w:rsidP="00C05712">
          <w:r>
            <w:fldChar w:fldCharType="end"/>
          </w:r>
        </w:p>
      </w:sdtContent>
    </w:sdt>
    <w:p w14:paraId="6247E880" w14:textId="77777777" w:rsidR="00C05712" w:rsidRDefault="00C05712" w:rsidP="00C05712">
      <w:pPr>
        <w:spacing w:after="200"/>
      </w:pPr>
    </w:p>
    <w:p w14:paraId="17C2A63B" w14:textId="3DAF8794" w:rsidR="00C74BF3" w:rsidRDefault="00C74BF3">
      <w:pPr>
        <w:spacing w:after="200"/>
      </w:pPr>
      <w:r>
        <w:br w:type="page"/>
      </w:r>
    </w:p>
    <w:p w14:paraId="103AB20B" w14:textId="77777777" w:rsidR="00584F6B" w:rsidRPr="00DD583C" w:rsidRDefault="00584F6B" w:rsidP="00584F6B">
      <w:pPr>
        <w:pStyle w:val="Heading1"/>
        <w:spacing w:before="480"/>
        <w:rPr>
          <w:color w:val="E4610F"/>
        </w:rPr>
      </w:pPr>
      <w:bookmarkStart w:id="1" w:name="_Toc161925366"/>
      <w:bookmarkStart w:id="2" w:name="_Toc169166236"/>
      <w:r w:rsidRPr="00DD583C">
        <w:rPr>
          <w:color w:val="E4610F"/>
        </w:rPr>
        <w:lastRenderedPageBreak/>
        <w:t>Introduction</w:t>
      </w:r>
      <w:bookmarkEnd w:id="1"/>
      <w:bookmarkEnd w:id="2"/>
    </w:p>
    <w:p w14:paraId="36CD080B" w14:textId="77777777" w:rsidR="00584F6B" w:rsidRPr="00B44B45" w:rsidRDefault="00584F6B" w:rsidP="00584F6B">
      <w:pPr>
        <w:pStyle w:val="AUSETHIS"/>
        <w:jc w:val="left"/>
        <w:rPr>
          <w:rFonts w:cs="Arial"/>
          <w:sz w:val="20"/>
          <w:szCs w:val="18"/>
        </w:rPr>
      </w:pPr>
      <w:r w:rsidRPr="00B44B45">
        <w:rPr>
          <w:rFonts w:cs="Arial"/>
          <w:sz w:val="20"/>
          <w:szCs w:val="18"/>
        </w:rPr>
        <w:t>The Pre-Construction Information (PCI) provides the health &amp; safety (H&amp;S) focus for the design and construction phases of a project.  It sets out to ensure that the design and construction of the works are undertaken in a safe way that complies with H&amp;S legislation, including the Construction (Design and Management) Regulations 2015.</w:t>
      </w:r>
    </w:p>
    <w:p w14:paraId="72BA62BD" w14:textId="3FE182B7" w:rsidR="00584F6B" w:rsidRDefault="00584F6B" w:rsidP="00584F6B">
      <w:pPr>
        <w:pStyle w:val="AUSETHIS"/>
        <w:jc w:val="left"/>
        <w:rPr>
          <w:rFonts w:cs="Arial"/>
          <w:sz w:val="20"/>
          <w:szCs w:val="18"/>
        </w:rPr>
      </w:pPr>
      <w:r w:rsidRPr="00B44B45">
        <w:rPr>
          <w:rFonts w:cs="Arial"/>
          <w:sz w:val="20"/>
          <w:szCs w:val="18"/>
        </w:rPr>
        <w:t>This document constitutes the Pre-Construction Information and reflects the available information at the date of production and the concurrent stage of the design development.  It should be noted, however, that the design will continue to develo</w:t>
      </w:r>
      <w:r>
        <w:rPr>
          <w:rFonts w:cs="Arial"/>
          <w:sz w:val="20"/>
          <w:szCs w:val="18"/>
        </w:rPr>
        <w:t xml:space="preserve">p </w:t>
      </w:r>
      <w:r w:rsidRPr="00B44B45">
        <w:rPr>
          <w:rFonts w:cs="Arial"/>
          <w:sz w:val="20"/>
          <w:szCs w:val="18"/>
        </w:rPr>
        <w:t>, and</w:t>
      </w:r>
      <w:r w:rsidR="00F7449C">
        <w:rPr>
          <w:rFonts w:cs="Arial"/>
          <w:sz w:val="20"/>
          <w:szCs w:val="18"/>
        </w:rPr>
        <w:t xml:space="preserve"> therefore</w:t>
      </w:r>
      <w:r w:rsidRPr="00B44B45">
        <w:rPr>
          <w:rFonts w:cs="Arial"/>
          <w:sz w:val="20"/>
          <w:szCs w:val="18"/>
        </w:rPr>
        <w:t xml:space="preserve"> the Pre-Construction Information will therefore continue to evolve</w:t>
      </w:r>
      <w:r w:rsidRPr="00217C4C">
        <w:rPr>
          <w:rFonts w:cs="Arial"/>
          <w:sz w:val="20"/>
          <w:szCs w:val="18"/>
        </w:rPr>
        <w:t>.</w:t>
      </w:r>
    </w:p>
    <w:p w14:paraId="3330838D" w14:textId="77777777" w:rsidR="00187A6D" w:rsidRDefault="00187A6D" w:rsidP="00187A6D">
      <w:pPr>
        <w:rPr>
          <w:lang w:val="en-US"/>
        </w:rPr>
      </w:pPr>
    </w:p>
    <w:p w14:paraId="3C07D492" w14:textId="77777777" w:rsidR="00187A6D" w:rsidRDefault="00187A6D" w:rsidP="00187A6D">
      <w:pPr>
        <w:rPr>
          <w:lang w:val="en-US"/>
        </w:rPr>
      </w:pPr>
    </w:p>
    <w:p w14:paraId="5FD4CECC" w14:textId="77777777" w:rsidR="00187A6D" w:rsidRDefault="00187A6D" w:rsidP="00187A6D">
      <w:pPr>
        <w:rPr>
          <w:lang w:val="en-US"/>
        </w:rPr>
      </w:pPr>
    </w:p>
    <w:p w14:paraId="2D585FA4" w14:textId="77777777" w:rsidR="00187A6D" w:rsidRDefault="00187A6D" w:rsidP="00187A6D">
      <w:pPr>
        <w:rPr>
          <w:lang w:val="en-US"/>
        </w:rPr>
      </w:pPr>
    </w:p>
    <w:p w14:paraId="2337BEBB" w14:textId="77777777" w:rsidR="00187A6D" w:rsidRDefault="00187A6D" w:rsidP="00187A6D">
      <w:pPr>
        <w:rPr>
          <w:lang w:val="en-US"/>
        </w:rPr>
      </w:pPr>
    </w:p>
    <w:p w14:paraId="2E58B3BE" w14:textId="77777777" w:rsidR="00187A6D" w:rsidRDefault="00187A6D" w:rsidP="00187A6D">
      <w:pPr>
        <w:rPr>
          <w:lang w:val="en-US"/>
        </w:rPr>
      </w:pPr>
    </w:p>
    <w:p w14:paraId="1B8724F7" w14:textId="77777777" w:rsidR="00187A6D" w:rsidRDefault="00187A6D" w:rsidP="00187A6D">
      <w:pPr>
        <w:rPr>
          <w:lang w:val="en-US"/>
        </w:rPr>
      </w:pPr>
    </w:p>
    <w:p w14:paraId="2D84FE5E" w14:textId="77777777" w:rsidR="00187A6D" w:rsidRDefault="00187A6D" w:rsidP="00187A6D">
      <w:pPr>
        <w:rPr>
          <w:lang w:val="en-US"/>
        </w:rPr>
      </w:pPr>
    </w:p>
    <w:p w14:paraId="63B87110" w14:textId="77777777" w:rsidR="00187A6D" w:rsidRDefault="00187A6D" w:rsidP="00187A6D">
      <w:pPr>
        <w:rPr>
          <w:lang w:val="en-US"/>
        </w:rPr>
      </w:pPr>
    </w:p>
    <w:p w14:paraId="7BDC62D9" w14:textId="77777777" w:rsidR="00187A6D" w:rsidRDefault="00187A6D" w:rsidP="00187A6D">
      <w:pPr>
        <w:rPr>
          <w:lang w:val="en-US"/>
        </w:rPr>
      </w:pPr>
    </w:p>
    <w:p w14:paraId="0B780DE6" w14:textId="77777777" w:rsidR="00187A6D" w:rsidRDefault="00187A6D" w:rsidP="00187A6D">
      <w:pPr>
        <w:rPr>
          <w:lang w:val="en-US"/>
        </w:rPr>
      </w:pPr>
    </w:p>
    <w:p w14:paraId="0195027F" w14:textId="77777777" w:rsidR="00187A6D" w:rsidRDefault="00187A6D" w:rsidP="00187A6D">
      <w:pPr>
        <w:rPr>
          <w:lang w:val="en-US"/>
        </w:rPr>
      </w:pPr>
    </w:p>
    <w:p w14:paraId="5DFD1CE7" w14:textId="77777777" w:rsidR="00187A6D" w:rsidRDefault="00187A6D" w:rsidP="00187A6D">
      <w:pPr>
        <w:rPr>
          <w:lang w:val="en-US"/>
        </w:rPr>
      </w:pPr>
    </w:p>
    <w:p w14:paraId="0AACE9B0" w14:textId="77777777" w:rsidR="00187A6D" w:rsidRDefault="00187A6D" w:rsidP="00187A6D">
      <w:pPr>
        <w:rPr>
          <w:lang w:val="en-US"/>
        </w:rPr>
      </w:pPr>
    </w:p>
    <w:p w14:paraId="08446BCD" w14:textId="77777777" w:rsidR="00187A6D" w:rsidRDefault="00187A6D" w:rsidP="00187A6D">
      <w:pPr>
        <w:rPr>
          <w:lang w:val="en-US"/>
        </w:rPr>
      </w:pPr>
    </w:p>
    <w:p w14:paraId="1AEE0289" w14:textId="77777777" w:rsidR="00187A6D" w:rsidRDefault="00187A6D" w:rsidP="00187A6D">
      <w:pPr>
        <w:rPr>
          <w:lang w:val="en-US"/>
        </w:rPr>
      </w:pPr>
    </w:p>
    <w:p w14:paraId="1C1BC833" w14:textId="77777777" w:rsidR="00187A6D" w:rsidRDefault="00187A6D" w:rsidP="00187A6D">
      <w:pPr>
        <w:rPr>
          <w:lang w:val="en-US"/>
        </w:rPr>
      </w:pPr>
    </w:p>
    <w:p w14:paraId="3826F4AD" w14:textId="77777777" w:rsidR="00187A6D" w:rsidRDefault="00187A6D" w:rsidP="00187A6D">
      <w:pPr>
        <w:rPr>
          <w:lang w:val="en-US"/>
        </w:rPr>
      </w:pPr>
    </w:p>
    <w:p w14:paraId="45A40F43" w14:textId="77777777" w:rsidR="00187A6D" w:rsidRDefault="00187A6D" w:rsidP="00187A6D">
      <w:pPr>
        <w:rPr>
          <w:lang w:val="en-US"/>
        </w:rPr>
      </w:pPr>
    </w:p>
    <w:p w14:paraId="12D91557" w14:textId="77777777" w:rsidR="00187A6D" w:rsidRDefault="00187A6D" w:rsidP="00187A6D">
      <w:pPr>
        <w:rPr>
          <w:lang w:val="en-US"/>
        </w:rPr>
      </w:pPr>
    </w:p>
    <w:p w14:paraId="79B3C4C1" w14:textId="77777777" w:rsidR="00187A6D" w:rsidRDefault="00187A6D" w:rsidP="00187A6D">
      <w:pPr>
        <w:rPr>
          <w:lang w:val="en-US"/>
        </w:rPr>
      </w:pPr>
    </w:p>
    <w:p w14:paraId="2C19528B" w14:textId="77777777" w:rsidR="00187A6D" w:rsidRDefault="00187A6D" w:rsidP="00187A6D">
      <w:pPr>
        <w:rPr>
          <w:lang w:val="en-US"/>
        </w:rPr>
      </w:pPr>
    </w:p>
    <w:p w14:paraId="7EA80A3E" w14:textId="77777777" w:rsidR="00B129ED" w:rsidRPr="00187A6D" w:rsidRDefault="00B129ED" w:rsidP="00187A6D">
      <w:pPr>
        <w:rPr>
          <w:lang w:val="en-US"/>
        </w:rPr>
      </w:pPr>
    </w:p>
    <w:p w14:paraId="736AD735" w14:textId="77777777" w:rsidR="00584F6B" w:rsidRPr="00B129ED" w:rsidRDefault="00584F6B" w:rsidP="00584F6B">
      <w:pPr>
        <w:pStyle w:val="Heading1"/>
        <w:rPr>
          <w:color w:val="E4610F"/>
        </w:rPr>
      </w:pPr>
      <w:bookmarkStart w:id="3" w:name="_Toc161925367"/>
      <w:bookmarkStart w:id="4" w:name="_Toc169166237"/>
      <w:r w:rsidRPr="00B129ED">
        <w:rPr>
          <w:color w:val="E4610F"/>
        </w:rPr>
        <w:lastRenderedPageBreak/>
        <w:t>Client Health and Safety Standards and Requirements</w:t>
      </w:r>
      <w:bookmarkEnd w:id="3"/>
      <w:bookmarkEnd w:id="4"/>
    </w:p>
    <w:p w14:paraId="64CEF17B" w14:textId="77777777" w:rsidR="00584F6B" w:rsidRDefault="00584F6B" w:rsidP="00E675A6">
      <w:pPr>
        <w:jc w:val="both"/>
        <w:rPr>
          <w:rFonts w:cs="Arial"/>
          <w:szCs w:val="20"/>
        </w:rPr>
      </w:pPr>
      <w:r>
        <w:rPr>
          <w:rFonts w:cs="Arial"/>
          <w:szCs w:val="20"/>
        </w:rPr>
        <w:t>The ‘Client’ under the Construction (Design and Management) Regulations 2015 (CDM regulations) has considerable influence over the health and safety performance achieved on construction projects which we undertake in their name.</w:t>
      </w:r>
    </w:p>
    <w:p w14:paraId="7212E4CE" w14:textId="5289D0B1" w:rsidR="00584F6B" w:rsidRDefault="00F7449C" w:rsidP="00E675A6">
      <w:pPr>
        <w:jc w:val="both"/>
        <w:rPr>
          <w:rFonts w:cs="Arial"/>
          <w:szCs w:val="20"/>
        </w:rPr>
      </w:pPr>
      <w:r>
        <w:rPr>
          <w:rFonts w:cs="Arial"/>
          <w:szCs w:val="20"/>
        </w:rPr>
        <w:t>Arcadis</w:t>
      </w:r>
      <w:r w:rsidR="00584F6B">
        <w:rPr>
          <w:rFonts w:cs="Arial"/>
          <w:szCs w:val="20"/>
        </w:rPr>
        <w:t>, working with the Client, is committed to ensuring that the underlying principles and requirements of the CDM Regulations are fully implemented on all construction projects so that exemplar standards of health and safety performance are achieved across our projects.</w:t>
      </w:r>
    </w:p>
    <w:p w14:paraId="59E0ACF8" w14:textId="77777777" w:rsidR="00584F6B" w:rsidRPr="00BB7BF4" w:rsidRDefault="00584F6B" w:rsidP="00E675A6">
      <w:pPr>
        <w:jc w:val="both"/>
        <w:rPr>
          <w:rFonts w:cs="Arial"/>
          <w:szCs w:val="20"/>
        </w:rPr>
      </w:pPr>
      <w:r>
        <w:rPr>
          <w:rFonts w:cs="Arial"/>
          <w:szCs w:val="20"/>
        </w:rPr>
        <w:t xml:space="preserve">In order to assist the Client to fulfil their duties and to demonstrate our compliance with the requirements of the CDM Regulations, we have developed processes, procedures and checklists to be used at all work stages throughout a construction project. </w:t>
      </w:r>
    </w:p>
    <w:p w14:paraId="1B5882EF" w14:textId="77777777" w:rsidR="00584F6B" w:rsidRPr="00B129ED" w:rsidRDefault="00584F6B" w:rsidP="00E675A6">
      <w:pPr>
        <w:pStyle w:val="Heading2"/>
        <w:ind w:left="851"/>
        <w:jc w:val="both"/>
        <w:rPr>
          <w:color w:val="E4610F"/>
        </w:rPr>
      </w:pPr>
      <w:bookmarkStart w:id="5" w:name="_Toc161925368"/>
      <w:bookmarkStart w:id="6" w:name="_Toc169166238"/>
      <w:bookmarkStart w:id="7" w:name="_Hlk52807411"/>
      <w:r w:rsidRPr="00B129ED">
        <w:rPr>
          <w:color w:val="E4610F"/>
        </w:rPr>
        <w:t>Appointments</w:t>
      </w:r>
      <w:bookmarkEnd w:id="5"/>
      <w:bookmarkEnd w:id="6"/>
    </w:p>
    <w:bookmarkEnd w:id="7"/>
    <w:p w14:paraId="2DA3C053" w14:textId="3844153F" w:rsidR="00584F6B" w:rsidRDefault="00584F6B" w:rsidP="00E675A6">
      <w:pPr>
        <w:jc w:val="both"/>
        <w:rPr>
          <w:rFonts w:cs="Arial"/>
          <w:szCs w:val="20"/>
        </w:rPr>
      </w:pPr>
      <w:r>
        <w:rPr>
          <w:rFonts w:cs="Arial"/>
          <w:szCs w:val="20"/>
        </w:rPr>
        <w:t>The Principal Designer, Designers and Principal Contractor appointed by the Client have been</w:t>
      </w:r>
      <w:r w:rsidR="00BF5ABB">
        <w:rPr>
          <w:rFonts w:cs="Arial"/>
          <w:szCs w:val="20"/>
        </w:rPr>
        <w:t>, or will in time be,</w:t>
      </w:r>
      <w:r>
        <w:rPr>
          <w:rFonts w:cs="Arial"/>
          <w:szCs w:val="20"/>
        </w:rPr>
        <w:t xml:space="preserve"> approved and appointed via the Clients Competency Review Process.</w:t>
      </w:r>
    </w:p>
    <w:p w14:paraId="7E15FE26" w14:textId="77777777" w:rsidR="00584F6B" w:rsidRPr="00B129ED" w:rsidRDefault="00584F6B" w:rsidP="00E675A6">
      <w:pPr>
        <w:pStyle w:val="Heading2"/>
        <w:ind w:left="851"/>
        <w:jc w:val="both"/>
        <w:rPr>
          <w:color w:val="E4610F"/>
        </w:rPr>
      </w:pPr>
      <w:bookmarkStart w:id="8" w:name="_Toc161925369"/>
      <w:bookmarkStart w:id="9" w:name="_Toc169166239"/>
      <w:r w:rsidRPr="00B129ED">
        <w:rPr>
          <w:color w:val="E4610F"/>
        </w:rPr>
        <w:t>Design Phase</w:t>
      </w:r>
      <w:bookmarkEnd w:id="8"/>
      <w:bookmarkEnd w:id="9"/>
    </w:p>
    <w:p w14:paraId="2CC3FB61" w14:textId="77777777" w:rsidR="00584F6B" w:rsidRDefault="00584F6B" w:rsidP="00E675A6">
      <w:pPr>
        <w:jc w:val="both"/>
        <w:rPr>
          <w:rFonts w:cs="Arial"/>
          <w:szCs w:val="20"/>
        </w:rPr>
      </w:pPr>
      <w:r>
        <w:rPr>
          <w:rFonts w:cs="Arial"/>
          <w:szCs w:val="20"/>
        </w:rPr>
        <w:t>This process requires nominated staff and where necessary external approved design professionals to review and approve designs, ensuring that they satisfy the Health and Safety Executive (HSE) ‘Principles of Prevention’.</w:t>
      </w:r>
    </w:p>
    <w:p w14:paraId="758F9093" w14:textId="77777777" w:rsidR="00584F6B" w:rsidRDefault="00584F6B" w:rsidP="00E675A6">
      <w:pPr>
        <w:jc w:val="both"/>
        <w:rPr>
          <w:rFonts w:cs="Arial"/>
          <w:szCs w:val="20"/>
        </w:rPr>
      </w:pPr>
      <w:r>
        <w:rPr>
          <w:rFonts w:cs="Arial"/>
          <w:szCs w:val="20"/>
        </w:rPr>
        <w:t>It is expected that all Designers be familiar with the HSE Principles of Prevention and demonstrate that they have been adopted in all design work undertaken on behalf of the Client.</w:t>
      </w:r>
    </w:p>
    <w:p w14:paraId="41B29CC3" w14:textId="276BF399" w:rsidR="008315A2" w:rsidRPr="008315A2" w:rsidRDefault="00187A6D" w:rsidP="00E675A6">
      <w:pPr>
        <w:jc w:val="both"/>
      </w:pPr>
      <w:r>
        <w:rPr>
          <w:rFonts w:cs="Arial"/>
          <w:noProof/>
          <w:szCs w:val="20"/>
        </w:rPr>
        <w:drawing>
          <wp:inline distT="0" distB="0" distL="0" distR="0" wp14:anchorId="3B8C7267" wp14:editId="160DB881">
            <wp:extent cx="5429250" cy="2243182"/>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9366" cy="2247362"/>
                    </a:xfrm>
                    <a:prstGeom prst="rect">
                      <a:avLst/>
                    </a:prstGeom>
                    <a:noFill/>
                    <a:ln>
                      <a:noFill/>
                    </a:ln>
                  </pic:spPr>
                </pic:pic>
              </a:graphicData>
            </a:graphic>
          </wp:inline>
        </w:drawing>
      </w:r>
      <w:bookmarkStart w:id="10" w:name="_Toc38385166"/>
      <w:bookmarkStart w:id="11" w:name="_Toc38385259"/>
      <w:bookmarkStart w:id="12" w:name="_Toc38385167"/>
      <w:bookmarkStart w:id="13" w:name="_Toc38385260"/>
      <w:bookmarkStart w:id="14" w:name="_Toc38385183"/>
      <w:bookmarkStart w:id="15" w:name="_Toc38385276"/>
      <w:bookmarkStart w:id="16" w:name="_Toc31271388"/>
      <w:bookmarkEnd w:id="10"/>
      <w:bookmarkEnd w:id="11"/>
      <w:bookmarkEnd w:id="12"/>
      <w:bookmarkEnd w:id="13"/>
      <w:bookmarkEnd w:id="14"/>
      <w:bookmarkEnd w:id="15"/>
      <w:bookmarkEnd w:id="16"/>
    </w:p>
    <w:p w14:paraId="5E6FCB65" w14:textId="77777777" w:rsidR="00584F6B" w:rsidRDefault="00584F6B" w:rsidP="00E675A6">
      <w:pPr>
        <w:jc w:val="both"/>
        <w:rPr>
          <w:rFonts w:cs="Arial"/>
          <w:szCs w:val="20"/>
        </w:rPr>
      </w:pPr>
      <w:r>
        <w:rPr>
          <w:rFonts w:cs="Arial"/>
          <w:szCs w:val="20"/>
        </w:rPr>
        <w:t>Health and safety must be an agenda item at all meetings, and it is essential that reviews take place during the design phase to identify strategies for safe access for construction and consideration for cleaning and maintenance of the projects. The Client will remain to be consulted and included in the development and agreement of these strategies.</w:t>
      </w:r>
    </w:p>
    <w:p w14:paraId="01DAC2F4" w14:textId="77777777" w:rsidR="00584F6B" w:rsidRDefault="00584F6B" w:rsidP="00E675A6">
      <w:pPr>
        <w:jc w:val="both"/>
        <w:rPr>
          <w:rFonts w:cs="Arial"/>
          <w:szCs w:val="20"/>
        </w:rPr>
      </w:pPr>
      <w:r>
        <w:rPr>
          <w:rFonts w:cs="Arial"/>
          <w:szCs w:val="20"/>
        </w:rPr>
        <w:t>During the design phase health and safety hazards associated with:</w:t>
      </w:r>
    </w:p>
    <w:p w14:paraId="4075B546" w14:textId="77777777" w:rsidR="00584F6B" w:rsidRPr="00BB7BF4"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Statutory Undertakers Equipment (Public &amp; Private);</w:t>
      </w:r>
    </w:p>
    <w:p w14:paraId="7EB825D4"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Traffic management / Segregation of the Public / Pedestrian movements;</w:t>
      </w:r>
    </w:p>
    <w:p w14:paraId="79904054"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Congested Pedestrian and Vehicular area;</w:t>
      </w:r>
    </w:p>
    <w:p w14:paraId="73060DE5"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Use and access to adjacent buildings (inc. deliveries);</w:t>
      </w:r>
    </w:p>
    <w:p w14:paraId="7B91B7AC"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Plant movements;</w:t>
      </w:r>
    </w:p>
    <w:p w14:paraId="20404DE7"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Pedestrian movements;</w:t>
      </w:r>
    </w:p>
    <w:p w14:paraId="41F23BFB"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lastRenderedPageBreak/>
        <w:t>Maintenance;</w:t>
      </w:r>
    </w:p>
    <w:p w14:paraId="04F3E8E0" w14:textId="614AAB88" w:rsidR="00584F6B" w:rsidRPr="00BB7BF4"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Refurbishment / Repair / Alteration / Change alignments</w:t>
      </w:r>
      <w:r>
        <w:rPr>
          <w:rFonts w:cs="Arial"/>
          <w:szCs w:val="20"/>
        </w:rPr>
        <w:t>.</w:t>
      </w:r>
    </w:p>
    <w:p w14:paraId="1C3980F1" w14:textId="77777777" w:rsidR="00584F6B" w:rsidRDefault="00584F6B" w:rsidP="00E675A6">
      <w:pPr>
        <w:pStyle w:val="ListParagraph"/>
        <w:numPr>
          <w:ilvl w:val="0"/>
          <w:numId w:val="0"/>
        </w:numPr>
        <w:ind w:left="-426" w:right="-472"/>
        <w:jc w:val="both"/>
        <w:rPr>
          <w:rFonts w:cs="Arial"/>
          <w:szCs w:val="20"/>
        </w:rPr>
      </w:pPr>
    </w:p>
    <w:p w14:paraId="65144D6E" w14:textId="77777777" w:rsidR="00584F6B" w:rsidRPr="007A51EC" w:rsidRDefault="00584F6B" w:rsidP="00E675A6">
      <w:pPr>
        <w:pStyle w:val="ListParagraph"/>
        <w:numPr>
          <w:ilvl w:val="0"/>
          <w:numId w:val="0"/>
        </w:numPr>
        <w:jc w:val="both"/>
        <w:rPr>
          <w:rFonts w:cs="Arial"/>
          <w:szCs w:val="20"/>
        </w:rPr>
      </w:pPr>
      <w:r>
        <w:rPr>
          <w:rFonts w:cs="Arial"/>
          <w:szCs w:val="20"/>
        </w:rPr>
        <w:t xml:space="preserve">Must be identified and measures to reduce and control the level of risk, so far as is reasonably practicable. </w:t>
      </w:r>
    </w:p>
    <w:p w14:paraId="56EB516C" w14:textId="15D5C5A6" w:rsidR="00584F6B" w:rsidRDefault="00584F6B" w:rsidP="00E675A6">
      <w:pPr>
        <w:jc w:val="both"/>
        <w:rPr>
          <w:rFonts w:cs="Arial"/>
          <w:szCs w:val="20"/>
        </w:rPr>
      </w:pPr>
      <w:r>
        <w:rPr>
          <w:rFonts w:cs="Arial"/>
          <w:szCs w:val="20"/>
        </w:rPr>
        <w:t xml:space="preserve">A </w:t>
      </w:r>
      <w:r w:rsidRPr="00B44B45">
        <w:rPr>
          <w:rFonts w:cs="Arial"/>
          <w:szCs w:val="20"/>
        </w:rPr>
        <w:t xml:space="preserve">Designers Risk </w:t>
      </w:r>
      <w:r w:rsidR="007E610A">
        <w:rPr>
          <w:rFonts w:cs="Arial"/>
          <w:szCs w:val="20"/>
        </w:rPr>
        <w:t>Management Schedule (DRMS)</w:t>
      </w:r>
      <w:r w:rsidRPr="003D0A6A">
        <w:rPr>
          <w:rFonts w:cs="Arial"/>
          <w:szCs w:val="20"/>
        </w:rPr>
        <w:t xml:space="preserve"> </w:t>
      </w:r>
      <w:r w:rsidRPr="00FD64BD">
        <w:rPr>
          <w:rFonts w:cs="Arial"/>
          <w:szCs w:val="20"/>
        </w:rPr>
        <w:t xml:space="preserve">is </w:t>
      </w:r>
      <w:r>
        <w:rPr>
          <w:rFonts w:cs="Arial"/>
          <w:szCs w:val="20"/>
        </w:rPr>
        <w:t xml:space="preserve">available for review and assessment by the </w:t>
      </w:r>
      <w:r w:rsidR="007E610A">
        <w:rPr>
          <w:rFonts w:cs="Arial"/>
          <w:szCs w:val="20"/>
        </w:rPr>
        <w:t>Principal Designer</w:t>
      </w:r>
      <w:r>
        <w:rPr>
          <w:rFonts w:cs="Arial"/>
          <w:szCs w:val="20"/>
        </w:rPr>
        <w:t xml:space="preserve"> throughout the project to record significant and unusual hazards associated with the project, actions taken to eliminate, reduce or control the level of risk during design and residual risks that must be controlled during the construction and on-going use.</w:t>
      </w:r>
    </w:p>
    <w:p w14:paraId="1C9F7B9F" w14:textId="6CFC9BE9" w:rsidR="00584F6B" w:rsidRDefault="00584F6B" w:rsidP="00E675A6">
      <w:pPr>
        <w:jc w:val="both"/>
        <w:rPr>
          <w:rFonts w:cs="Arial"/>
          <w:szCs w:val="20"/>
        </w:rPr>
      </w:pPr>
      <w:r>
        <w:rPr>
          <w:rFonts w:cs="Arial"/>
          <w:szCs w:val="20"/>
        </w:rPr>
        <w:t xml:space="preserve">The </w:t>
      </w:r>
      <w:r w:rsidR="007E610A">
        <w:rPr>
          <w:rFonts w:cs="Arial"/>
          <w:szCs w:val="20"/>
        </w:rPr>
        <w:t>DRMS</w:t>
      </w:r>
      <w:r w:rsidRPr="00B44B45">
        <w:rPr>
          <w:rFonts w:cs="Arial"/>
          <w:szCs w:val="20"/>
        </w:rPr>
        <w:t xml:space="preserve"> </w:t>
      </w:r>
      <w:r>
        <w:rPr>
          <w:rFonts w:cs="Arial"/>
          <w:szCs w:val="20"/>
        </w:rPr>
        <w:t xml:space="preserve">is included within the Pre-Construction Information provided to the Principal Contractor / Contractors (Appendix </w:t>
      </w:r>
      <w:r w:rsidR="0087451E">
        <w:rPr>
          <w:rFonts w:cs="Arial"/>
          <w:szCs w:val="20"/>
        </w:rPr>
        <w:t>A</w:t>
      </w:r>
      <w:r>
        <w:rPr>
          <w:rFonts w:cs="Arial"/>
          <w:szCs w:val="20"/>
        </w:rPr>
        <w:t>).</w:t>
      </w:r>
    </w:p>
    <w:p w14:paraId="40906263" w14:textId="538B443F" w:rsidR="00133C9F" w:rsidRDefault="00512058" w:rsidP="00E675A6">
      <w:pPr>
        <w:spacing w:after="0" w:line="240" w:lineRule="auto"/>
        <w:ind w:right="3401"/>
        <w:jc w:val="both"/>
        <w:rPr>
          <w:rFonts w:cs="Arial"/>
          <w:szCs w:val="20"/>
        </w:rPr>
      </w:pPr>
      <w:r w:rsidRPr="003E544B">
        <w:rPr>
          <w:rFonts w:cs="Arial"/>
          <w:noProof/>
          <w:szCs w:val="20"/>
        </w:rPr>
        <w:drawing>
          <wp:anchor distT="0" distB="0" distL="114300" distR="114300" simplePos="0" relativeHeight="251688960" behindDoc="0" locked="0" layoutInCell="1" allowOverlap="1" wp14:anchorId="362B10F9" wp14:editId="27B69481">
            <wp:simplePos x="0" y="0"/>
            <wp:positionH relativeFrom="column">
              <wp:posOffset>4181475</wp:posOffset>
            </wp:positionH>
            <wp:positionV relativeFrom="paragraph">
              <wp:posOffset>8890</wp:posOffset>
            </wp:positionV>
            <wp:extent cx="2150745" cy="659130"/>
            <wp:effectExtent l="0" t="0" r="1905" b="7620"/>
            <wp:wrapSquare wrapText="bothSides"/>
            <wp:docPr id="68717050" name="Picture 1" descr="A close-up of a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7050" name="Picture 1" descr="A close-up of a black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50745" cy="659130"/>
                    </a:xfrm>
                    <a:prstGeom prst="rect">
                      <a:avLst/>
                    </a:prstGeom>
                  </pic:spPr>
                </pic:pic>
              </a:graphicData>
            </a:graphic>
            <wp14:sizeRelH relativeFrom="margin">
              <wp14:pctWidth>0</wp14:pctWidth>
            </wp14:sizeRelH>
            <wp14:sizeRelV relativeFrom="margin">
              <wp14:pctHeight>0</wp14:pctHeight>
            </wp14:sizeRelV>
          </wp:anchor>
        </w:drawing>
      </w:r>
      <w:r w:rsidR="00313057">
        <w:rPr>
          <w:rFonts w:cs="Arial"/>
          <w:szCs w:val="20"/>
        </w:rPr>
        <w:t>Principal Contractors</w:t>
      </w:r>
      <w:r w:rsidR="00E6503D">
        <w:rPr>
          <w:rFonts w:cs="Arial"/>
          <w:szCs w:val="20"/>
        </w:rPr>
        <w:t>,</w:t>
      </w:r>
      <w:r w:rsidR="00584F6B">
        <w:rPr>
          <w:rFonts w:cs="Arial"/>
          <w:szCs w:val="20"/>
        </w:rPr>
        <w:t xml:space="preserve"> note that significant and unusual hazards which </w:t>
      </w:r>
    </w:p>
    <w:p w14:paraId="306EFCD1" w14:textId="77777777" w:rsidR="00133C9F" w:rsidRDefault="00584F6B" w:rsidP="00E675A6">
      <w:pPr>
        <w:spacing w:after="0" w:line="240" w:lineRule="auto"/>
        <w:ind w:right="3401"/>
        <w:jc w:val="both"/>
        <w:rPr>
          <w:rFonts w:cs="Arial"/>
          <w:szCs w:val="20"/>
        </w:rPr>
      </w:pPr>
      <w:r>
        <w:rPr>
          <w:rFonts w:cs="Arial"/>
          <w:szCs w:val="20"/>
        </w:rPr>
        <w:t xml:space="preserve">have not been </w:t>
      </w:r>
      <w:r w:rsidRPr="009D1BCA">
        <w:rPr>
          <w:rFonts w:cs="Arial"/>
          <w:szCs w:val="20"/>
        </w:rPr>
        <w:t xml:space="preserve">eliminated during the design process are to be annotated </w:t>
      </w:r>
    </w:p>
    <w:p w14:paraId="00C24E6E" w14:textId="77777777" w:rsidR="00512058" w:rsidRDefault="00584F6B" w:rsidP="00E675A6">
      <w:pPr>
        <w:spacing w:after="0" w:line="240" w:lineRule="auto"/>
        <w:ind w:right="3401"/>
        <w:jc w:val="both"/>
        <w:rPr>
          <w:rFonts w:cs="Arial"/>
          <w:szCs w:val="20"/>
        </w:rPr>
      </w:pPr>
      <w:r w:rsidRPr="009D1BCA">
        <w:rPr>
          <w:rFonts w:cs="Arial"/>
          <w:szCs w:val="20"/>
        </w:rPr>
        <w:t xml:space="preserve">using pictorial warnings supported with written dialogue in the Safety, </w:t>
      </w:r>
    </w:p>
    <w:p w14:paraId="2C04285E" w14:textId="77777777" w:rsidR="00512058" w:rsidRDefault="00584F6B" w:rsidP="00E675A6">
      <w:pPr>
        <w:spacing w:after="0" w:line="240" w:lineRule="auto"/>
        <w:ind w:right="3401"/>
        <w:jc w:val="both"/>
        <w:rPr>
          <w:rFonts w:cs="Arial"/>
          <w:szCs w:val="20"/>
        </w:rPr>
      </w:pPr>
      <w:r w:rsidRPr="009D1BCA">
        <w:rPr>
          <w:rFonts w:cs="Arial"/>
          <w:szCs w:val="20"/>
        </w:rPr>
        <w:t xml:space="preserve">Health and Environmental Information Box on design and construction </w:t>
      </w:r>
    </w:p>
    <w:p w14:paraId="360FA647" w14:textId="77777777" w:rsidR="00512058" w:rsidRDefault="00584F6B" w:rsidP="00E675A6">
      <w:pPr>
        <w:spacing w:after="0" w:line="240" w:lineRule="auto"/>
        <w:ind w:right="3401"/>
        <w:jc w:val="both"/>
        <w:rPr>
          <w:rFonts w:cs="Arial"/>
          <w:szCs w:val="20"/>
        </w:rPr>
      </w:pPr>
      <w:r w:rsidRPr="009D1BCA">
        <w:rPr>
          <w:rFonts w:cs="Arial"/>
          <w:szCs w:val="20"/>
        </w:rPr>
        <w:t xml:space="preserve">drawings provided to the Principal Contractor / Contractors.  These </w:t>
      </w:r>
    </w:p>
    <w:p w14:paraId="2D563F01" w14:textId="43A92D26" w:rsidR="00584F6B" w:rsidRDefault="00584F6B" w:rsidP="00E675A6">
      <w:pPr>
        <w:spacing w:after="0" w:line="240" w:lineRule="auto"/>
        <w:ind w:right="3401"/>
        <w:jc w:val="both"/>
        <w:rPr>
          <w:rFonts w:cs="Arial"/>
          <w:szCs w:val="20"/>
        </w:rPr>
      </w:pPr>
      <w:r w:rsidRPr="009D1BCA">
        <w:rPr>
          <w:rFonts w:cs="Arial"/>
          <w:szCs w:val="20"/>
        </w:rPr>
        <w:t>hazards have also been included in the</w:t>
      </w:r>
      <w:r w:rsidR="00D1537E">
        <w:rPr>
          <w:rFonts w:cs="Arial"/>
          <w:szCs w:val="20"/>
        </w:rPr>
        <w:t xml:space="preserve"> </w:t>
      </w:r>
      <w:r w:rsidR="00E6503D">
        <w:rPr>
          <w:rFonts w:cs="Arial"/>
          <w:szCs w:val="20"/>
        </w:rPr>
        <w:t>DMRS</w:t>
      </w:r>
      <w:r w:rsidRPr="009D1BCA">
        <w:rPr>
          <w:rFonts w:cs="Arial"/>
          <w:szCs w:val="20"/>
        </w:rPr>
        <w:t>.</w:t>
      </w:r>
    </w:p>
    <w:p w14:paraId="416942B6" w14:textId="77777777" w:rsidR="00435624" w:rsidRDefault="00435624" w:rsidP="0063571E"/>
    <w:p w14:paraId="0481D02C" w14:textId="3838B189" w:rsidR="00584F6B" w:rsidRDefault="00584F6B" w:rsidP="00E675A6">
      <w:pPr>
        <w:ind w:right="54"/>
        <w:jc w:val="both"/>
        <w:rPr>
          <w:rFonts w:cs="Arial"/>
          <w:szCs w:val="20"/>
        </w:rPr>
      </w:pPr>
      <w:r>
        <w:rPr>
          <w:rFonts w:cs="Arial"/>
          <w:szCs w:val="20"/>
        </w:rPr>
        <w:t xml:space="preserve">This allows for all relevant risk information to be collated in one place and ensures all significant and </w:t>
      </w:r>
      <w:r w:rsidR="00E675A6">
        <w:rPr>
          <w:rFonts w:cs="Arial"/>
          <w:szCs w:val="20"/>
        </w:rPr>
        <w:t>u</w:t>
      </w:r>
      <w:r>
        <w:rPr>
          <w:rFonts w:cs="Arial"/>
          <w:szCs w:val="20"/>
        </w:rPr>
        <w:t>nusual issues are not missed during design changes.  This practise also ensures that the intended audience, the contractors and their employees will visually be made aware of these issues.</w:t>
      </w:r>
    </w:p>
    <w:p w14:paraId="031BD043" w14:textId="77777777" w:rsidR="00584F6B" w:rsidRDefault="00584F6B" w:rsidP="00E675A6">
      <w:pPr>
        <w:pStyle w:val="Heading2"/>
        <w:ind w:left="851"/>
        <w:jc w:val="both"/>
      </w:pPr>
      <w:bookmarkStart w:id="17" w:name="_Toc161925370"/>
      <w:bookmarkStart w:id="18" w:name="_Toc169166240"/>
      <w:bookmarkStart w:id="19" w:name="_Hlk52808034"/>
      <w:r w:rsidRPr="00B129ED">
        <w:rPr>
          <w:color w:val="E4610F"/>
        </w:rPr>
        <w:t>Mobilisation for Construction</w:t>
      </w:r>
      <w:bookmarkEnd w:id="17"/>
      <w:bookmarkEnd w:id="18"/>
    </w:p>
    <w:p w14:paraId="5D1152DF" w14:textId="070B1592" w:rsidR="00584F6B" w:rsidRDefault="00584F6B" w:rsidP="00E675A6">
      <w:pPr>
        <w:jc w:val="both"/>
      </w:pPr>
      <w:r>
        <w:t>No work is to commence until the Principal Contractor</w:t>
      </w:r>
      <w:bookmarkEnd w:id="19"/>
      <w:r w:rsidR="00A06BB2">
        <w:t xml:space="preserve">s </w:t>
      </w:r>
      <w:r>
        <w:t xml:space="preserve">Construction Phase Plan has been assessed for its adequacy by the Client. </w:t>
      </w:r>
    </w:p>
    <w:p w14:paraId="7CA523DE" w14:textId="31F62B9D" w:rsidR="00584F6B" w:rsidRDefault="00584F6B" w:rsidP="00E675A6">
      <w:pPr>
        <w:jc w:val="both"/>
      </w:pPr>
      <w:r>
        <w:t>The Principal Contractor Construction Phase Plan must be sufficient to address clearly, the arrangements for managing and organising the project and include information as listed in the ‘Construction Phase Plan Essential Information’, see HSE L153 prior to work commencing on site.</w:t>
      </w:r>
    </w:p>
    <w:p w14:paraId="665DF58E" w14:textId="77777777" w:rsidR="00584F6B" w:rsidRDefault="00584F6B" w:rsidP="00E675A6">
      <w:pPr>
        <w:jc w:val="both"/>
      </w:pPr>
      <w:r>
        <w:t>The Construction Phase Plan must make reference to the health and safety competence reviews of any and all sub-contractors used for the project. The Plan must contain an example of the process used to undertake this evaluation, i.e. questionnaire / evaluation form contractors are required to complete.</w:t>
      </w:r>
    </w:p>
    <w:p w14:paraId="3DA236CE" w14:textId="77777777" w:rsidR="00584F6B" w:rsidRDefault="00584F6B" w:rsidP="00E675A6">
      <w:pPr>
        <w:jc w:val="both"/>
      </w:pPr>
      <w:r>
        <w:t>The content of any existing Health and Safety File and the survey reports and utilities information provided with this Pre-Construction Information must be referenced and addressed within the Principal Contractor / Contractor’s Construction Phase Plan and project specific Risk Assessments and Method Statements.</w:t>
      </w:r>
    </w:p>
    <w:p w14:paraId="131D5E19" w14:textId="77777777" w:rsidR="00584F6B" w:rsidRPr="00B129ED" w:rsidRDefault="00584F6B" w:rsidP="00584F6B">
      <w:pPr>
        <w:pStyle w:val="Heading2"/>
        <w:ind w:left="851"/>
        <w:rPr>
          <w:color w:val="E4610F"/>
        </w:rPr>
      </w:pPr>
      <w:bookmarkStart w:id="20" w:name="_Toc161925371"/>
      <w:bookmarkStart w:id="21" w:name="_Toc169166241"/>
      <w:r w:rsidRPr="00B129ED">
        <w:rPr>
          <w:color w:val="E4610F"/>
        </w:rPr>
        <w:t>Construction Phase</w:t>
      </w:r>
      <w:bookmarkEnd w:id="20"/>
      <w:bookmarkEnd w:id="21"/>
    </w:p>
    <w:p w14:paraId="68AF8FB7" w14:textId="77777777" w:rsidR="00584F6B" w:rsidRDefault="00584F6B" w:rsidP="00584F6B">
      <w:r>
        <w:t>On receipt of authorisation to proceed the Principal Contractor is under a legal duty to administer, implement and update the Construction Phase Plan (CPP) as required by changes in design or circumstances, throughout the construction period.</w:t>
      </w:r>
    </w:p>
    <w:p w14:paraId="322946E2" w14:textId="77777777" w:rsidR="00584F6B" w:rsidRDefault="00584F6B" w:rsidP="00584F6B">
      <w:r>
        <w:t>The Principal Contractor and all Contractors must ensure that welfare facilities are in place and all operatives are familiar with the Site Induction and Construction Phase Plan before starting work on site and comply with the requirements at all times.</w:t>
      </w:r>
    </w:p>
    <w:p w14:paraId="7491190D" w14:textId="683F21FB" w:rsidR="00584F6B" w:rsidRDefault="00584F6B" w:rsidP="00584F6B">
      <w:pPr>
        <w:ind w:right="340"/>
      </w:pPr>
      <w:r>
        <w:t xml:space="preserve">A copy of the </w:t>
      </w:r>
      <w:r w:rsidR="00FC3BCF">
        <w:t>DRMS</w:t>
      </w:r>
      <w:r>
        <w:t xml:space="preserve"> is provided in Appendix </w:t>
      </w:r>
      <w:r w:rsidR="0087451E">
        <w:t>A</w:t>
      </w:r>
      <w:r>
        <w:t>.</w:t>
      </w:r>
    </w:p>
    <w:p w14:paraId="7D7AF677" w14:textId="77777777" w:rsidR="00584F6B" w:rsidRDefault="00584F6B" w:rsidP="00584F6B">
      <w:r>
        <w:t>Health and safety must be an agenda item at all site progress meetings, to ensure that the necessary liaison takes place during the construction phase to identify, amend and implement risk control measures to ensure the continuing health, safety and welfare of site staff, customers and other visitors to the premises.</w:t>
      </w:r>
    </w:p>
    <w:p w14:paraId="714E1F0D" w14:textId="251A45FB" w:rsidR="00584F6B" w:rsidRDefault="00584F6B" w:rsidP="00584F6B">
      <w:r>
        <w:lastRenderedPageBreak/>
        <w:t>To ensure that Principal Contractors and Contractors continue to manage health and safety to a high standard on site throughout the construction phase of projects,</w:t>
      </w:r>
      <w:r w:rsidR="008C3929">
        <w:t xml:space="preserve"> the Principal Contractor</w:t>
      </w:r>
      <w:r>
        <w:t xml:space="preserve"> will arrange for site health and safety inspections to be carried out. </w:t>
      </w:r>
    </w:p>
    <w:p w14:paraId="47F4A6E7" w14:textId="77777777" w:rsidR="00584F6B" w:rsidRDefault="00584F6B" w:rsidP="0063571E"/>
    <w:p w14:paraId="7F434ECF" w14:textId="77777777" w:rsidR="00584F6B" w:rsidRPr="00584F6B" w:rsidRDefault="00584F6B" w:rsidP="00584F6B"/>
    <w:p w14:paraId="4FB10279" w14:textId="77777777" w:rsidR="00584F6B" w:rsidRPr="00584F6B" w:rsidRDefault="00584F6B" w:rsidP="00584F6B"/>
    <w:p w14:paraId="500023CD" w14:textId="77777777" w:rsidR="00584F6B" w:rsidRPr="00584F6B" w:rsidRDefault="00584F6B" w:rsidP="00584F6B"/>
    <w:p w14:paraId="6C62B827" w14:textId="77777777" w:rsidR="00584F6B" w:rsidRDefault="00584F6B" w:rsidP="00584F6B"/>
    <w:p w14:paraId="029D9871" w14:textId="77777777" w:rsidR="00584F6B" w:rsidRDefault="00584F6B" w:rsidP="00584F6B"/>
    <w:p w14:paraId="60F31D77" w14:textId="77777777" w:rsidR="00584F6B" w:rsidRDefault="00584F6B" w:rsidP="00584F6B"/>
    <w:p w14:paraId="36C13A15" w14:textId="77777777" w:rsidR="00187A6D" w:rsidRDefault="00187A6D" w:rsidP="00584F6B"/>
    <w:p w14:paraId="3C876C4D" w14:textId="77777777" w:rsidR="00187A6D" w:rsidRDefault="00187A6D" w:rsidP="00584F6B"/>
    <w:p w14:paraId="234328D8" w14:textId="77777777" w:rsidR="00187A6D" w:rsidRDefault="00187A6D" w:rsidP="00584F6B"/>
    <w:p w14:paraId="4B7A7AFE" w14:textId="77777777" w:rsidR="00187A6D" w:rsidRDefault="00187A6D" w:rsidP="00584F6B"/>
    <w:p w14:paraId="432897F2" w14:textId="77777777" w:rsidR="00187A6D" w:rsidRDefault="00187A6D" w:rsidP="00584F6B"/>
    <w:p w14:paraId="20CE5F9E" w14:textId="77777777" w:rsidR="00187A6D" w:rsidRDefault="00187A6D" w:rsidP="00584F6B"/>
    <w:p w14:paraId="5DB10FF5" w14:textId="77777777" w:rsidR="00187A6D" w:rsidRDefault="00187A6D" w:rsidP="00584F6B"/>
    <w:p w14:paraId="54271ECA" w14:textId="77777777" w:rsidR="00187A6D" w:rsidRDefault="00187A6D" w:rsidP="00584F6B"/>
    <w:p w14:paraId="38F38DD3" w14:textId="77777777" w:rsidR="00187A6D" w:rsidRDefault="00187A6D" w:rsidP="00584F6B"/>
    <w:p w14:paraId="4C280EEE" w14:textId="77777777" w:rsidR="00187A6D" w:rsidRDefault="00187A6D" w:rsidP="00584F6B"/>
    <w:p w14:paraId="7F3BCC17" w14:textId="77777777" w:rsidR="00187A6D" w:rsidRDefault="00187A6D" w:rsidP="00584F6B"/>
    <w:p w14:paraId="46A157DA" w14:textId="45390F3D" w:rsidR="00792BE8" w:rsidRDefault="00792BE8" w:rsidP="00584F6B">
      <w:r>
        <w:br w:type="page"/>
      </w:r>
    </w:p>
    <w:p w14:paraId="390A6024" w14:textId="77777777" w:rsidR="00584F6B" w:rsidRDefault="00584F6B" w:rsidP="00584F6B"/>
    <w:p w14:paraId="0F55A804" w14:textId="77777777" w:rsidR="00584F6B" w:rsidRPr="00B129ED" w:rsidRDefault="00584F6B" w:rsidP="00584F6B">
      <w:pPr>
        <w:pStyle w:val="Heading1"/>
        <w:rPr>
          <w:color w:val="E4610F"/>
        </w:rPr>
      </w:pPr>
      <w:bookmarkStart w:id="22" w:name="_Toc161925372"/>
      <w:bookmarkStart w:id="23" w:name="_Toc169166242"/>
      <w:r w:rsidRPr="00B129ED">
        <w:rPr>
          <w:rFonts w:cs="Arial"/>
          <w:color w:val="E4610F"/>
          <w:szCs w:val="24"/>
        </w:rPr>
        <w:t>Project Information</w:t>
      </w:r>
      <w:bookmarkEnd w:id="22"/>
      <w:bookmarkEnd w:id="23"/>
      <w:r w:rsidRPr="00B129ED">
        <w:rPr>
          <w:color w:val="E4610F"/>
          <w:sz w:val="22"/>
          <w:szCs w:val="20"/>
        </w:rPr>
        <w:t xml:space="preserve"> </w:t>
      </w:r>
    </w:p>
    <w:p w14:paraId="641B5201" w14:textId="77777777" w:rsidR="00584F6B" w:rsidRPr="00175C1C" w:rsidRDefault="00584F6B" w:rsidP="00584F6B">
      <w:pPr>
        <w:rPr>
          <w:rFonts w:cs="Arial"/>
          <w:szCs w:val="20"/>
        </w:rPr>
      </w:pPr>
      <w:r>
        <w:rPr>
          <w:rFonts w:cs="Arial"/>
          <w:szCs w:val="20"/>
        </w:rPr>
        <w:t>During this project the single point of contact for any Client queries or discussions is:</w:t>
      </w:r>
    </w:p>
    <w:tbl>
      <w:tblPr>
        <w:tblStyle w:val="TableGrid"/>
        <w:tblW w:w="0" w:type="auto"/>
        <w:tblLook w:val="01E0" w:firstRow="1" w:lastRow="1" w:firstColumn="1" w:lastColumn="1" w:noHBand="0" w:noVBand="0"/>
      </w:tblPr>
      <w:tblGrid>
        <w:gridCol w:w="9628"/>
      </w:tblGrid>
      <w:tr w:rsidR="00584F6B" w14:paraId="53D5D001" w14:textId="77777777" w:rsidTr="00057063">
        <w:tc>
          <w:tcPr>
            <w:tcW w:w="9628" w:type="dxa"/>
            <w:shd w:val="clear" w:color="auto" w:fill="E4610F"/>
          </w:tcPr>
          <w:p w14:paraId="0725E52E" w14:textId="18A9BA25" w:rsidR="00584F6B" w:rsidRPr="003D254A" w:rsidRDefault="0064668C" w:rsidP="00AF1ECE">
            <w:pPr>
              <w:spacing w:before="60"/>
              <w:rPr>
                <w:rFonts w:cs="Arial"/>
                <w:b/>
                <w:szCs w:val="20"/>
              </w:rPr>
            </w:pPr>
            <w:r>
              <w:rPr>
                <w:rFonts w:cs="Arial"/>
                <w:b/>
                <w:szCs w:val="20"/>
              </w:rPr>
              <w:t>Clien</w:t>
            </w:r>
            <w:r w:rsidR="00F82C5D">
              <w:rPr>
                <w:rFonts w:cs="Arial"/>
                <w:b/>
                <w:szCs w:val="20"/>
              </w:rPr>
              <w:t>t</w:t>
            </w:r>
          </w:p>
        </w:tc>
      </w:tr>
      <w:tr w:rsidR="00584F6B" w:rsidRPr="00175C1C" w14:paraId="73F47B36" w14:textId="77777777" w:rsidTr="00057063">
        <w:tc>
          <w:tcPr>
            <w:tcW w:w="9628" w:type="dxa"/>
          </w:tcPr>
          <w:p w14:paraId="735557C8" w14:textId="62326C64" w:rsidR="00F82C5D" w:rsidRDefault="00F82C5D" w:rsidP="0064668C">
            <w:pPr>
              <w:spacing w:after="0"/>
              <w:rPr>
                <w:rFonts w:cs="Arial"/>
                <w:szCs w:val="20"/>
              </w:rPr>
            </w:pPr>
            <w:r>
              <w:rPr>
                <w:rFonts w:cs="Arial"/>
                <w:szCs w:val="20"/>
              </w:rPr>
              <w:t>Lisa Noall</w:t>
            </w:r>
          </w:p>
          <w:p w14:paraId="78899568" w14:textId="7234EC2C" w:rsidR="00F82C5D" w:rsidRDefault="00F82C5D" w:rsidP="0064668C">
            <w:pPr>
              <w:spacing w:after="0"/>
              <w:rPr>
                <w:rFonts w:cs="Arial"/>
                <w:szCs w:val="20"/>
              </w:rPr>
            </w:pPr>
            <w:r w:rsidRPr="00F82C5D">
              <w:rPr>
                <w:rFonts w:cs="Arial"/>
                <w:szCs w:val="20"/>
              </w:rPr>
              <w:t xml:space="preserve">Civic Offices, </w:t>
            </w:r>
          </w:p>
          <w:p w14:paraId="1632426E" w14:textId="77777777" w:rsidR="00F82C5D" w:rsidRDefault="00F82C5D" w:rsidP="0064668C">
            <w:pPr>
              <w:spacing w:after="0"/>
              <w:rPr>
                <w:rFonts w:cs="Arial"/>
                <w:szCs w:val="20"/>
              </w:rPr>
            </w:pPr>
            <w:r w:rsidRPr="00F82C5D">
              <w:rPr>
                <w:rFonts w:cs="Arial"/>
                <w:szCs w:val="20"/>
              </w:rPr>
              <w:t>1 Saxon Gate East, </w:t>
            </w:r>
          </w:p>
          <w:p w14:paraId="117C8CDE" w14:textId="77777777" w:rsidR="00F82C5D" w:rsidRDefault="00F82C5D" w:rsidP="0064668C">
            <w:pPr>
              <w:spacing w:after="0"/>
              <w:rPr>
                <w:rFonts w:cs="Arial"/>
                <w:szCs w:val="20"/>
              </w:rPr>
            </w:pPr>
            <w:r w:rsidRPr="00F82C5D">
              <w:rPr>
                <w:rFonts w:cs="Arial"/>
                <w:szCs w:val="20"/>
              </w:rPr>
              <w:t xml:space="preserve">Milton Keynes </w:t>
            </w:r>
          </w:p>
          <w:p w14:paraId="1A6278F9" w14:textId="77777777" w:rsidR="00584F6B" w:rsidRDefault="00F82C5D" w:rsidP="0064668C">
            <w:pPr>
              <w:spacing w:after="0"/>
              <w:rPr>
                <w:rFonts w:cs="Arial"/>
                <w:szCs w:val="20"/>
              </w:rPr>
            </w:pPr>
            <w:r w:rsidRPr="00F82C5D">
              <w:rPr>
                <w:rFonts w:cs="Arial"/>
                <w:szCs w:val="20"/>
              </w:rPr>
              <w:t>MK9 3EJ</w:t>
            </w:r>
          </w:p>
          <w:p w14:paraId="2A21F659" w14:textId="212B3427" w:rsidR="00F82C5D" w:rsidRPr="00175C1C" w:rsidRDefault="00F82C5D" w:rsidP="0064668C">
            <w:pPr>
              <w:spacing w:after="0"/>
              <w:rPr>
                <w:rFonts w:cs="Arial"/>
                <w:szCs w:val="20"/>
              </w:rPr>
            </w:pPr>
          </w:p>
        </w:tc>
      </w:tr>
      <w:tr w:rsidR="00584F6B" w:rsidRPr="003D254A" w14:paraId="610C0328" w14:textId="77777777" w:rsidTr="00057063">
        <w:tblPrEx>
          <w:tblLook w:val="04A0" w:firstRow="1" w:lastRow="0" w:firstColumn="1" w:lastColumn="0" w:noHBand="0" w:noVBand="1"/>
        </w:tblPrEx>
        <w:tc>
          <w:tcPr>
            <w:tcW w:w="9628" w:type="dxa"/>
            <w:shd w:val="clear" w:color="auto" w:fill="E4610F"/>
          </w:tcPr>
          <w:p w14:paraId="0527C061" w14:textId="77777777" w:rsidR="00584F6B" w:rsidRPr="003D254A" w:rsidRDefault="00584F6B" w:rsidP="00AF1ECE">
            <w:pPr>
              <w:spacing w:before="60"/>
              <w:rPr>
                <w:rFonts w:cs="Arial"/>
                <w:b/>
                <w:szCs w:val="20"/>
              </w:rPr>
            </w:pPr>
            <w:r>
              <w:rPr>
                <w:rFonts w:cs="Arial"/>
                <w:b/>
                <w:szCs w:val="20"/>
              </w:rPr>
              <w:t>Principal Designer</w:t>
            </w:r>
          </w:p>
        </w:tc>
      </w:tr>
      <w:tr w:rsidR="00584F6B" w:rsidRPr="00175C1C" w14:paraId="4B15C66D" w14:textId="77777777" w:rsidTr="00057063">
        <w:tblPrEx>
          <w:tblLook w:val="04A0" w:firstRow="1" w:lastRow="0" w:firstColumn="1" w:lastColumn="0" w:noHBand="0" w:noVBand="1"/>
        </w:tblPrEx>
        <w:tc>
          <w:tcPr>
            <w:tcW w:w="9628" w:type="dxa"/>
          </w:tcPr>
          <w:p w14:paraId="057764D5" w14:textId="77777777" w:rsidR="0064668C" w:rsidRDefault="0064668C" w:rsidP="0064668C">
            <w:pPr>
              <w:spacing w:after="0"/>
              <w:rPr>
                <w:rFonts w:cs="Arial"/>
                <w:szCs w:val="20"/>
              </w:rPr>
            </w:pPr>
            <w:r w:rsidRPr="0043796F">
              <w:rPr>
                <w:rFonts w:cs="Arial"/>
                <w:szCs w:val="20"/>
              </w:rPr>
              <w:t>Tim Goddard</w:t>
            </w:r>
          </w:p>
          <w:p w14:paraId="5063E358" w14:textId="77777777" w:rsidR="0064668C" w:rsidRDefault="0064668C" w:rsidP="0064668C">
            <w:pPr>
              <w:spacing w:after="0"/>
              <w:rPr>
                <w:rFonts w:cs="Arial"/>
                <w:szCs w:val="20"/>
              </w:rPr>
            </w:pPr>
            <w:r>
              <w:rPr>
                <w:rFonts w:cs="Arial"/>
                <w:szCs w:val="20"/>
              </w:rPr>
              <w:t>Arcadis Consulting (UK) Ltd</w:t>
            </w:r>
          </w:p>
          <w:p w14:paraId="23158801" w14:textId="77777777" w:rsidR="0064668C" w:rsidRDefault="0064668C" w:rsidP="0064668C">
            <w:pPr>
              <w:spacing w:after="0"/>
              <w:rPr>
                <w:rFonts w:eastAsia="Times New Roman" w:cs="Arial"/>
                <w:szCs w:val="20"/>
                <w:lang w:eastAsia="en-GB"/>
              </w:rPr>
            </w:pPr>
            <w:r w:rsidRPr="00460999">
              <w:rPr>
                <w:rFonts w:eastAsia="Times New Roman" w:cs="Arial"/>
                <w:szCs w:val="20"/>
                <w:lang w:eastAsia="en-GB"/>
              </w:rPr>
              <w:t>80 Fenchurch Street</w:t>
            </w:r>
          </w:p>
          <w:p w14:paraId="15C133AD" w14:textId="77777777" w:rsidR="00057063" w:rsidRDefault="0064668C" w:rsidP="0064668C">
            <w:pPr>
              <w:spacing w:after="0"/>
              <w:rPr>
                <w:rFonts w:eastAsia="Times New Roman" w:cs="Arial"/>
                <w:szCs w:val="20"/>
                <w:lang w:eastAsia="en-GB"/>
              </w:rPr>
            </w:pPr>
            <w:r>
              <w:rPr>
                <w:rFonts w:eastAsia="Times New Roman" w:cs="Arial"/>
                <w:szCs w:val="20"/>
                <w:lang w:eastAsia="en-GB"/>
              </w:rPr>
              <w:t xml:space="preserve">London </w:t>
            </w:r>
          </w:p>
          <w:p w14:paraId="0C0F4A76" w14:textId="5B38311E" w:rsidR="0064668C" w:rsidRPr="00460999" w:rsidRDefault="0064668C" w:rsidP="0064668C">
            <w:pPr>
              <w:spacing w:after="0"/>
              <w:rPr>
                <w:rFonts w:cs="Arial"/>
                <w:szCs w:val="20"/>
              </w:rPr>
            </w:pPr>
            <w:r>
              <w:rPr>
                <w:rFonts w:eastAsia="Times New Roman" w:cs="Arial"/>
                <w:szCs w:val="20"/>
                <w:lang w:eastAsia="en-GB"/>
              </w:rPr>
              <w:t>EC3M 4BY</w:t>
            </w:r>
          </w:p>
          <w:p w14:paraId="64AC8FCE" w14:textId="77777777" w:rsidR="00584F6B" w:rsidRPr="00175C1C" w:rsidRDefault="00584F6B" w:rsidP="00AF1ECE">
            <w:pPr>
              <w:spacing w:after="0"/>
              <w:rPr>
                <w:rFonts w:cs="Arial"/>
                <w:szCs w:val="20"/>
              </w:rPr>
            </w:pPr>
          </w:p>
        </w:tc>
      </w:tr>
      <w:tr w:rsidR="00057063" w:rsidRPr="003D254A" w14:paraId="083380E1" w14:textId="77777777" w:rsidTr="00057063">
        <w:tblPrEx>
          <w:tblLook w:val="04A0" w:firstRow="1" w:lastRow="0" w:firstColumn="1" w:lastColumn="0" w:noHBand="0" w:noVBand="1"/>
        </w:tblPrEx>
        <w:tc>
          <w:tcPr>
            <w:tcW w:w="9628" w:type="dxa"/>
            <w:shd w:val="clear" w:color="auto" w:fill="E4610F"/>
          </w:tcPr>
          <w:p w14:paraId="4A931904" w14:textId="77777777" w:rsidR="00057063" w:rsidRPr="003D254A" w:rsidRDefault="00057063" w:rsidP="00E044C5">
            <w:pPr>
              <w:spacing w:before="60"/>
              <w:rPr>
                <w:rFonts w:cs="Arial"/>
                <w:b/>
                <w:szCs w:val="20"/>
              </w:rPr>
            </w:pPr>
            <w:r>
              <w:rPr>
                <w:rFonts w:cs="Arial"/>
                <w:b/>
                <w:szCs w:val="20"/>
              </w:rPr>
              <w:t>Designer</w:t>
            </w:r>
          </w:p>
        </w:tc>
      </w:tr>
      <w:tr w:rsidR="00057063" w:rsidRPr="00175C1C" w14:paraId="0EA9A153" w14:textId="77777777" w:rsidTr="00057063">
        <w:tblPrEx>
          <w:tblLook w:val="04A0" w:firstRow="1" w:lastRow="0" w:firstColumn="1" w:lastColumn="0" w:noHBand="0" w:noVBand="1"/>
        </w:tblPrEx>
        <w:tc>
          <w:tcPr>
            <w:tcW w:w="9628" w:type="dxa"/>
          </w:tcPr>
          <w:p w14:paraId="3AE3E3B9" w14:textId="77777777" w:rsidR="00057063" w:rsidRDefault="00057063" w:rsidP="00E044C5">
            <w:pPr>
              <w:spacing w:after="0"/>
              <w:rPr>
                <w:rFonts w:cs="Arial"/>
                <w:szCs w:val="20"/>
              </w:rPr>
            </w:pPr>
            <w:r>
              <w:rPr>
                <w:rFonts w:cs="Arial"/>
                <w:szCs w:val="20"/>
              </w:rPr>
              <w:t>Andy Walnycki</w:t>
            </w:r>
          </w:p>
          <w:p w14:paraId="53A3FB96" w14:textId="77777777" w:rsidR="00057063" w:rsidRDefault="00057063" w:rsidP="00E044C5">
            <w:pPr>
              <w:spacing w:after="0"/>
              <w:rPr>
                <w:rFonts w:cs="Arial"/>
                <w:szCs w:val="20"/>
              </w:rPr>
            </w:pPr>
            <w:r>
              <w:rPr>
                <w:rFonts w:cs="Arial"/>
                <w:szCs w:val="20"/>
              </w:rPr>
              <w:t>Arcadis Consulting (UK) Ltd</w:t>
            </w:r>
          </w:p>
          <w:p w14:paraId="54F778FD" w14:textId="77777777" w:rsidR="00057063" w:rsidRDefault="00057063" w:rsidP="00E044C5">
            <w:pPr>
              <w:spacing w:after="0"/>
              <w:rPr>
                <w:rFonts w:eastAsia="Times New Roman" w:cs="Arial"/>
                <w:szCs w:val="20"/>
                <w:lang w:eastAsia="en-GB"/>
              </w:rPr>
            </w:pPr>
            <w:r w:rsidRPr="00460999">
              <w:rPr>
                <w:rFonts w:eastAsia="Times New Roman" w:cs="Arial"/>
                <w:szCs w:val="20"/>
                <w:lang w:eastAsia="en-GB"/>
              </w:rPr>
              <w:t>80 Fenchurch Street</w:t>
            </w:r>
          </w:p>
          <w:p w14:paraId="34E97766" w14:textId="77777777" w:rsidR="00057063" w:rsidRDefault="00057063" w:rsidP="00E044C5">
            <w:pPr>
              <w:spacing w:after="0"/>
              <w:rPr>
                <w:rFonts w:eastAsia="Times New Roman" w:cs="Arial"/>
                <w:szCs w:val="20"/>
                <w:lang w:eastAsia="en-GB"/>
              </w:rPr>
            </w:pPr>
            <w:r>
              <w:rPr>
                <w:rFonts w:eastAsia="Times New Roman" w:cs="Arial"/>
                <w:szCs w:val="20"/>
                <w:lang w:eastAsia="en-GB"/>
              </w:rPr>
              <w:t xml:space="preserve">London </w:t>
            </w:r>
          </w:p>
          <w:p w14:paraId="7B9656B3" w14:textId="77777777" w:rsidR="00057063" w:rsidRPr="00460999" w:rsidRDefault="00057063" w:rsidP="00E044C5">
            <w:pPr>
              <w:spacing w:after="0"/>
              <w:rPr>
                <w:rFonts w:cs="Arial"/>
                <w:szCs w:val="20"/>
              </w:rPr>
            </w:pPr>
            <w:r>
              <w:rPr>
                <w:rFonts w:eastAsia="Times New Roman" w:cs="Arial"/>
                <w:szCs w:val="20"/>
                <w:lang w:eastAsia="en-GB"/>
              </w:rPr>
              <w:t>EC3M 4BY</w:t>
            </w:r>
          </w:p>
          <w:p w14:paraId="5188F847" w14:textId="77777777" w:rsidR="00057063" w:rsidRPr="00175C1C" w:rsidRDefault="00057063" w:rsidP="00E044C5">
            <w:pPr>
              <w:spacing w:after="0"/>
              <w:rPr>
                <w:rFonts w:cs="Arial"/>
                <w:szCs w:val="20"/>
              </w:rPr>
            </w:pPr>
          </w:p>
        </w:tc>
      </w:tr>
      <w:tr w:rsidR="00057063" w:rsidRPr="003D254A" w14:paraId="0D3A2A04" w14:textId="77777777" w:rsidTr="00057063">
        <w:tblPrEx>
          <w:tblLook w:val="04A0" w:firstRow="1" w:lastRow="0" w:firstColumn="1" w:lastColumn="0" w:noHBand="0" w:noVBand="1"/>
        </w:tblPrEx>
        <w:tc>
          <w:tcPr>
            <w:tcW w:w="9628" w:type="dxa"/>
            <w:shd w:val="clear" w:color="auto" w:fill="E4610F"/>
          </w:tcPr>
          <w:p w14:paraId="1C9EA55A" w14:textId="1352C800" w:rsidR="00057063" w:rsidRPr="003D254A" w:rsidRDefault="00057063" w:rsidP="00E044C5">
            <w:pPr>
              <w:spacing w:before="60"/>
              <w:rPr>
                <w:rFonts w:cs="Arial"/>
                <w:b/>
                <w:szCs w:val="20"/>
              </w:rPr>
            </w:pPr>
            <w:r>
              <w:rPr>
                <w:rFonts w:cs="Arial"/>
                <w:b/>
                <w:szCs w:val="20"/>
              </w:rPr>
              <w:t xml:space="preserve">Designer - </w:t>
            </w:r>
            <w:r w:rsidR="00285CB3">
              <w:rPr>
                <w:rFonts w:cs="Arial"/>
                <w:b/>
                <w:szCs w:val="20"/>
              </w:rPr>
              <w:t>Landscape</w:t>
            </w:r>
          </w:p>
        </w:tc>
      </w:tr>
      <w:tr w:rsidR="00057063" w:rsidRPr="00175C1C" w14:paraId="097198D6" w14:textId="77777777" w:rsidTr="00057063">
        <w:tblPrEx>
          <w:tblLook w:val="04A0" w:firstRow="1" w:lastRow="0" w:firstColumn="1" w:lastColumn="0" w:noHBand="0" w:noVBand="1"/>
        </w:tblPrEx>
        <w:tc>
          <w:tcPr>
            <w:tcW w:w="9628" w:type="dxa"/>
          </w:tcPr>
          <w:p w14:paraId="6393D1C6" w14:textId="08C00B60" w:rsidR="00057063" w:rsidRDefault="00F82C5D" w:rsidP="00E044C5">
            <w:pPr>
              <w:spacing w:after="0"/>
              <w:rPr>
                <w:rFonts w:cs="Arial"/>
                <w:szCs w:val="20"/>
              </w:rPr>
            </w:pPr>
            <w:r>
              <w:rPr>
                <w:rFonts w:cs="Arial"/>
                <w:szCs w:val="20"/>
              </w:rPr>
              <w:t>Hannah Vincent</w:t>
            </w:r>
          </w:p>
          <w:p w14:paraId="457B4E98" w14:textId="77777777" w:rsidR="00F82C5D" w:rsidRDefault="00F82C5D" w:rsidP="00E044C5">
            <w:pPr>
              <w:spacing w:after="0"/>
              <w:rPr>
                <w:rFonts w:cs="Arial"/>
                <w:szCs w:val="20"/>
              </w:rPr>
            </w:pPr>
            <w:r w:rsidRPr="00F82C5D">
              <w:rPr>
                <w:rFonts w:cs="Arial"/>
                <w:szCs w:val="20"/>
              </w:rPr>
              <w:t>2 Back Grafton Street, </w:t>
            </w:r>
          </w:p>
          <w:p w14:paraId="3F9DA686" w14:textId="77777777" w:rsidR="00F82C5D" w:rsidRDefault="00F82C5D" w:rsidP="00E044C5">
            <w:pPr>
              <w:spacing w:after="0"/>
              <w:rPr>
                <w:rFonts w:cs="Arial"/>
                <w:szCs w:val="20"/>
              </w:rPr>
            </w:pPr>
            <w:r w:rsidRPr="00F82C5D">
              <w:rPr>
                <w:rFonts w:cs="Arial"/>
                <w:szCs w:val="20"/>
              </w:rPr>
              <w:t>Altrincham, </w:t>
            </w:r>
          </w:p>
          <w:p w14:paraId="0B0D37F3" w14:textId="15282199" w:rsidR="00F82C5D" w:rsidRDefault="00F82C5D" w:rsidP="00E044C5">
            <w:pPr>
              <w:spacing w:after="0"/>
              <w:rPr>
                <w:rFonts w:cs="Arial"/>
                <w:szCs w:val="20"/>
              </w:rPr>
            </w:pPr>
            <w:r w:rsidRPr="00F82C5D">
              <w:rPr>
                <w:rFonts w:cs="Arial"/>
                <w:szCs w:val="20"/>
              </w:rPr>
              <w:t>Cheshire, </w:t>
            </w:r>
          </w:p>
          <w:p w14:paraId="561FA3BA" w14:textId="268302C0" w:rsidR="00F82C5D" w:rsidRPr="00460999" w:rsidRDefault="00F82C5D" w:rsidP="00E044C5">
            <w:pPr>
              <w:spacing w:after="0"/>
              <w:rPr>
                <w:rFonts w:cs="Arial"/>
                <w:szCs w:val="20"/>
              </w:rPr>
            </w:pPr>
            <w:r w:rsidRPr="00F82C5D">
              <w:rPr>
                <w:rFonts w:cs="Arial"/>
                <w:szCs w:val="20"/>
              </w:rPr>
              <w:t>WA14 1DY</w:t>
            </w:r>
          </w:p>
          <w:p w14:paraId="38E377A4" w14:textId="77777777" w:rsidR="00057063" w:rsidRPr="00175C1C" w:rsidRDefault="00057063" w:rsidP="00E044C5">
            <w:pPr>
              <w:spacing w:after="0"/>
              <w:rPr>
                <w:rFonts w:cs="Arial"/>
                <w:szCs w:val="20"/>
              </w:rPr>
            </w:pPr>
          </w:p>
        </w:tc>
      </w:tr>
      <w:tr w:rsidR="00584F6B" w:rsidRPr="003D254A" w14:paraId="08DBBBAD" w14:textId="77777777" w:rsidTr="00057063">
        <w:tblPrEx>
          <w:tblLook w:val="04A0" w:firstRow="1" w:lastRow="0" w:firstColumn="1" w:lastColumn="0" w:noHBand="0" w:noVBand="1"/>
        </w:tblPrEx>
        <w:tc>
          <w:tcPr>
            <w:tcW w:w="9628" w:type="dxa"/>
            <w:shd w:val="clear" w:color="auto" w:fill="E4610F"/>
          </w:tcPr>
          <w:p w14:paraId="1D6A0F5A" w14:textId="6EBA2B10" w:rsidR="00584F6B" w:rsidRPr="003D254A" w:rsidRDefault="00584F6B" w:rsidP="00AF1ECE">
            <w:pPr>
              <w:spacing w:before="60"/>
              <w:rPr>
                <w:rFonts w:cs="Arial"/>
                <w:b/>
                <w:szCs w:val="20"/>
              </w:rPr>
            </w:pPr>
            <w:r>
              <w:rPr>
                <w:rFonts w:cs="Arial"/>
                <w:b/>
                <w:szCs w:val="20"/>
              </w:rPr>
              <w:t>Design</w:t>
            </w:r>
            <w:r w:rsidR="0064668C">
              <w:rPr>
                <w:rFonts w:cs="Arial"/>
                <w:b/>
                <w:szCs w:val="20"/>
              </w:rPr>
              <w:t>er</w:t>
            </w:r>
            <w:r w:rsidR="00057063">
              <w:rPr>
                <w:rFonts w:cs="Arial"/>
                <w:b/>
                <w:szCs w:val="20"/>
              </w:rPr>
              <w:t xml:space="preserve"> – Irrigation</w:t>
            </w:r>
          </w:p>
        </w:tc>
      </w:tr>
      <w:tr w:rsidR="00584F6B" w:rsidRPr="00175C1C" w14:paraId="7ECF0AFC" w14:textId="77777777" w:rsidTr="00057063">
        <w:tblPrEx>
          <w:tblLook w:val="04A0" w:firstRow="1" w:lastRow="0" w:firstColumn="1" w:lastColumn="0" w:noHBand="0" w:noVBand="1"/>
        </w:tblPrEx>
        <w:tc>
          <w:tcPr>
            <w:tcW w:w="9628" w:type="dxa"/>
          </w:tcPr>
          <w:p w14:paraId="747427CA" w14:textId="2AC71E5E" w:rsidR="00F82C5D" w:rsidRDefault="00F82C5D" w:rsidP="00F82C5D">
            <w:pPr>
              <w:spacing w:after="0"/>
              <w:rPr>
                <w:rFonts w:cs="Arial"/>
                <w:szCs w:val="20"/>
              </w:rPr>
            </w:pPr>
            <w:r>
              <w:rPr>
                <w:rFonts w:cs="Arial"/>
                <w:szCs w:val="20"/>
              </w:rPr>
              <w:t xml:space="preserve">Paul </w:t>
            </w:r>
            <w:r w:rsidRPr="00780D89">
              <w:rPr>
                <w:rFonts w:cs="Arial"/>
                <w:szCs w:val="20"/>
              </w:rPr>
              <w:t>Dawn</w:t>
            </w:r>
            <w:r>
              <w:rPr>
                <w:rFonts w:cs="Arial"/>
                <w:szCs w:val="20"/>
              </w:rPr>
              <w:t>-Bishop</w:t>
            </w:r>
          </w:p>
          <w:p w14:paraId="4DA35E8E" w14:textId="29A32FF9" w:rsidR="00F82C5D" w:rsidRPr="00F82C5D" w:rsidRDefault="00F82C5D" w:rsidP="00F82C5D">
            <w:pPr>
              <w:spacing w:after="0"/>
              <w:rPr>
                <w:rFonts w:cs="Arial"/>
                <w:szCs w:val="20"/>
              </w:rPr>
            </w:pPr>
            <w:r w:rsidRPr="00F82C5D">
              <w:rPr>
                <w:rFonts w:cs="Arial"/>
                <w:szCs w:val="20"/>
              </w:rPr>
              <w:t>Waterscapes Limited</w:t>
            </w:r>
          </w:p>
          <w:p w14:paraId="0F6F3D9D" w14:textId="77777777" w:rsidR="00F82C5D" w:rsidRPr="00F82C5D" w:rsidRDefault="00F82C5D" w:rsidP="00F82C5D">
            <w:pPr>
              <w:spacing w:after="0"/>
              <w:rPr>
                <w:rFonts w:cs="Arial"/>
                <w:szCs w:val="20"/>
              </w:rPr>
            </w:pPr>
            <w:r w:rsidRPr="00F82C5D">
              <w:rPr>
                <w:rFonts w:cs="Arial"/>
                <w:szCs w:val="20"/>
              </w:rPr>
              <w:t>1 Murray Court</w:t>
            </w:r>
          </w:p>
          <w:p w14:paraId="399B6336" w14:textId="77777777" w:rsidR="00F82C5D" w:rsidRPr="00F82C5D" w:rsidRDefault="00F82C5D" w:rsidP="00F82C5D">
            <w:pPr>
              <w:spacing w:after="0"/>
              <w:rPr>
                <w:rFonts w:cs="Arial"/>
                <w:szCs w:val="20"/>
              </w:rPr>
            </w:pPr>
            <w:r w:rsidRPr="00F82C5D">
              <w:rPr>
                <w:rFonts w:cs="Arial"/>
                <w:szCs w:val="20"/>
              </w:rPr>
              <w:t>Wincanton Business Park</w:t>
            </w:r>
          </w:p>
          <w:p w14:paraId="1939EAC8" w14:textId="77777777" w:rsidR="00F82C5D" w:rsidRPr="00F82C5D" w:rsidRDefault="00F82C5D" w:rsidP="00F82C5D">
            <w:pPr>
              <w:spacing w:after="0"/>
              <w:rPr>
                <w:rFonts w:cs="Arial"/>
                <w:szCs w:val="20"/>
              </w:rPr>
            </w:pPr>
            <w:r w:rsidRPr="00F82C5D">
              <w:rPr>
                <w:rFonts w:cs="Arial"/>
                <w:szCs w:val="20"/>
              </w:rPr>
              <w:t>Wincanton</w:t>
            </w:r>
          </w:p>
          <w:p w14:paraId="5DF0BE2A" w14:textId="77777777" w:rsidR="00F82C5D" w:rsidRPr="00F82C5D" w:rsidRDefault="00F82C5D" w:rsidP="00F82C5D">
            <w:pPr>
              <w:spacing w:after="0"/>
              <w:rPr>
                <w:rFonts w:cs="Arial"/>
                <w:szCs w:val="20"/>
              </w:rPr>
            </w:pPr>
            <w:r w:rsidRPr="00F82C5D">
              <w:rPr>
                <w:rFonts w:cs="Arial"/>
                <w:szCs w:val="20"/>
              </w:rPr>
              <w:t>Somerset</w:t>
            </w:r>
          </w:p>
          <w:p w14:paraId="77BC4458" w14:textId="77777777" w:rsidR="00F82C5D" w:rsidRPr="00F82C5D" w:rsidRDefault="00F82C5D" w:rsidP="00F82C5D">
            <w:pPr>
              <w:spacing w:after="0"/>
              <w:rPr>
                <w:rFonts w:cs="Arial"/>
                <w:szCs w:val="20"/>
              </w:rPr>
            </w:pPr>
            <w:r w:rsidRPr="00F82C5D">
              <w:rPr>
                <w:rFonts w:cs="Arial"/>
                <w:szCs w:val="20"/>
              </w:rPr>
              <w:t>England</w:t>
            </w:r>
          </w:p>
          <w:p w14:paraId="0C96E42D" w14:textId="77777777" w:rsidR="00F82C5D" w:rsidRPr="00F82C5D" w:rsidRDefault="00F82C5D" w:rsidP="00F82C5D">
            <w:pPr>
              <w:spacing w:after="0"/>
              <w:rPr>
                <w:rFonts w:cs="Arial"/>
                <w:szCs w:val="20"/>
              </w:rPr>
            </w:pPr>
            <w:r w:rsidRPr="00F82C5D">
              <w:rPr>
                <w:rFonts w:cs="Arial"/>
                <w:szCs w:val="20"/>
              </w:rPr>
              <w:t>BA9 9RX</w:t>
            </w:r>
          </w:p>
          <w:p w14:paraId="5E5505DE" w14:textId="77777777" w:rsidR="00584F6B" w:rsidRPr="00175C1C" w:rsidRDefault="00584F6B" w:rsidP="00057063">
            <w:pPr>
              <w:spacing w:after="0"/>
              <w:rPr>
                <w:rFonts w:cs="Arial"/>
                <w:szCs w:val="20"/>
              </w:rPr>
            </w:pPr>
          </w:p>
        </w:tc>
      </w:tr>
      <w:tr w:rsidR="00285CB3" w:rsidRPr="003D254A" w14:paraId="7CBE5092" w14:textId="77777777" w:rsidTr="00285CB3">
        <w:tblPrEx>
          <w:tblLook w:val="04A0" w:firstRow="1" w:lastRow="0" w:firstColumn="1" w:lastColumn="0" w:noHBand="0" w:noVBand="1"/>
        </w:tblPrEx>
        <w:tc>
          <w:tcPr>
            <w:tcW w:w="9628" w:type="dxa"/>
            <w:shd w:val="clear" w:color="auto" w:fill="E4610F"/>
          </w:tcPr>
          <w:p w14:paraId="08B7582C" w14:textId="31C24323" w:rsidR="00285CB3" w:rsidRPr="00F82C5D" w:rsidRDefault="00285CB3" w:rsidP="00E044C5">
            <w:pPr>
              <w:spacing w:before="60"/>
              <w:rPr>
                <w:rFonts w:cs="Arial"/>
                <w:b/>
                <w:szCs w:val="20"/>
                <w:highlight w:val="yellow"/>
              </w:rPr>
            </w:pPr>
            <w:r w:rsidRPr="00780D89">
              <w:rPr>
                <w:rFonts w:cs="Arial"/>
                <w:b/>
                <w:szCs w:val="20"/>
              </w:rPr>
              <w:t xml:space="preserve">Designer – </w:t>
            </w:r>
            <w:r w:rsidR="00780D89">
              <w:rPr>
                <w:rFonts w:cs="Arial"/>
                <w:b/>
                <w:szCs w:val="20"/>
              </w:rPr>
              <w:t>Artwork</w:t>
            </w:r>
          </w:p>
        </w:tc>
      </w:tr>
      <w:tr w:rsidR="00285CB3" w:rsidRPr="00175C1C" w14:paraId="44320577" w14:textId="77777777" w:rsidTr="00285CB3">
        <w:tblPrEx>
          <w:tblLook w:val="04A0" w:firstRow="1" w:lastRow="0" w:firstColumn="1" w:lastColumn="0" w:noHBand="0" w:noVBand="1"/>
        </w:tblPrEx>
        <w:tc>
          <w:tcPr>
            <w:tcW w:w="9628" w:type="dxa"/>
          </w:tcPr>
          <w:p w14:paraId="2C25E0E9" w14:textId="3EE44CBB" w:rsidR="00780D89" w:rsidRPr="00780D89" w:rsidRDefault="00780D89" w:rsidP="00E044C5">
            <w:pPr>
              <w:spacing w:after="0"/>
              <w:rPr>
                <w:rFonts w:cs="Arial"/>
                <w:szCs w:val="20"/>
              </w:rPr>
            </w:pPr>
            <w:r w:rsidRPr="00780D89">
              <w:rPr>
                <w:rFonts w:cs="Arial"/>
                <w:szCs w:val="20"/>
              </w:rPr>
              <w:t>To be confirmed and notified to the successful contractor</w:t>
            </w:r>
          </w:p>
        </w:tc>
      </w:tr>
      <w:tr w:rsidR="00584F6B" w:rsidRPr="003D254A" w14:paraId="6352ACF7" w14:textId="77777777" w:rsidTr="00057063">
        <w:tblPrEx>
          <w:tblLook w:val="04A0" w:firstRow="1" w:lastRow="0" w:firstColumn="1" w:lastColumn="0" w:noHBand="0" w:noVBand="1"/>
        </w:tblPrEx>
        <w:tc>
          <w:tcPr>
            <w:tcW w:w="9628" w:type="dxa"/>
            <w:shd w:val="clear" w:color="auto" w:fill="E4610F"/>
          </w:tcPr>
          <w:p w14:paraId="67E5509E" w14:textId="42264551" w:rsidR="00584F6B" w:rsidRPr="003D254A" w:rsidRDefault="00057063" w:rsidP="00AF1ECE">
            <w:pPr>
              <w:spacing w:before="60"/>
              <w:rPr>
                <w:rFonts w:cs="Arial"/>
                <w:b/>
                <w:szCs w:val="20"/>
              </w:rPr>
            </w:pPr>
            <w:bookmarkStart w:id="24" w:name="_Hlk55375843"/>
            <w:r>
              <w:rPr>
                <w:rFonts w:cs="Arial"/>
                <w:b/>
                <w:szCs w:val="20"/>
              </w:rPr>
              <w:t>Principal Contractor</w:t>
            </w:r>
          </w:p>
        </w:tc>
      </w:tr>
      <w:tr w:rsidR="00584F6B" w:rsidRPr="00175C1C" w14:paraId="19445A33" w14:textId="77777777" w:rsidTr="00057063">
        <w:tblPrEx>
          <w:tblLook w:val="04A0" w:firstRow="1" w:lastRow="0" w:firstColumn="1" w:lastColumn="0" w:noHBand="0" w:noVBand="1"/>
        </w:tblPrEx>
        <w:tc>
          <w:tcPr>
            <w:tcW w:w="9628" w:type="dxa"/>
          </w:tcPr>
          <w:p w14:paraId="56E97F07" w14:textId="49603489" w:rsidR="00584F6B" w:rsidRDefault="00057063" w:rsidP="00057063">
            <w:pPr>
              <w:spacing w:after="0"/>
              <w:rPr>
                <w:rFonts w:cs="Arial"/>
                <w:szCs w:val="20"/>
              </w:rPr>
            </w:pPr>
            <w:r>
              <w:rPr>
                <w:rFonts w:cs="Arial"/>
                <w:szCs w:val="20"/>
              </w:rPr>
              <w:t>TBC</w:t>
            </w:r>
          </w:p>
          <w:p w14:paraId="3276F93D" w14:textId="77777777" w:rsidR="00057063" w:rsidRPr="00175C1C" w:rsidRDefault="00057063" w:rsidP="00057063">
            <w:pPr>
              <w:spacing w:after="0"/>
              <w:rPr>
                <w:rFonts w:cs="Arial"/>
                <w:szCs w:val="20"/>
              </w:rPr>
            </w:pPr>
          </w:p>
        </w:tc>
      </w:tr>
      <w:bookmarkEnd w:id="24"/>
    </w:tbl>
    <w:p w14:paraId="5FFFAA0C" w14:textId="5760861D" w:rsidR="00B91F06" w:rsidRDefault="00B91F06"/>
    <w:tbl>
      <w:tblPr>
        <w:tblStyle w:val="TableGrid"/>
        <w:tblW w:w="0" w:type="auto"/>
        <w:tblLook w:val="01E0" w:firstRow="1" w:lastRow="1" w:firstColumn="1" w:lastColumn="1" w:noHBand="0" w:noVBand="0"/>
      </w:tblPr>
      <w:tblGrid>
        <w:gridCol w:w="9628"/>
      </w:tblGrid>
      <w:tr w:rsidR="00584F6B" w:rsidRPr="00175C1C" w14:paraId="59A7DE39" w14:textId="77777777" w:rsidTr="00B91F06">
        <w:tc>
          <w:tcPr>
            <w:tcW w:w="9628" w:type="dxa"/>
            <w:shd w:val="clear" w:color="auto" w:fill="E4610F"/>
          </w:tcPr>
          <w:p w14:paraId="5FFBCB01" w14:textId="393C7921" w:rsidR="00584F6B" w:rsidRPr="00B91F06" w:rsidRDefault="00584F6B" w:rsidP="00AF1ECE">
            <w:pPr>
              <w:spacing w:before="60" w:after="60"/>
              <w:rPr>
                <w:rFonts w:cs="Arial"/>
                <w:b/>
                <w:color w:val="E4610F"/>
                <w:szCs w:val="20"/>
              </w:rPr>
            </w:pPr>
            <w:r>
              <w:rPr>
                <w:rFonts w:cs="Arial"/>
                <w:b/>
                <w:szCs w:val="20"/>
              </w:rPr>
              <w:t>L</w:t>
            </w:r>
            <w:r w:rsidRPr="00175C1C">
              <w:rPr>
                <w:rFonts w:cs="Arial"/>
                <w:b/>
                <w:szCs w:val="20"/>
              </w:rPr>
              <w:t>ocation where work will take place:</w:t>
            </w:r>
          </w:p>
        </w:tc>
      </w:tr>
      <w:tr w:rsidR="00584F6B" w:rsidRPr="00175C1C" w14:paraId="543FEC5A" w14:textId="77777777" w:rsidTr="00B91F06">
        <w:tc>
          <w:tcPr>
            <w:tcW w:w="9628" w:type="dxa"/>
          </w:tcPr>
          <w:p w14:paraId="4AF690A3" w14:textId="77777777" w:rsidR="002955AF" w:rsidRDefault="002955AF" w:rsidP="002955AF">
            <w:pPr>
              <w:spacing w:after="60"/>
            </w:pPr>
            <w:r>
              <w:t>Scheme Name:</w:t>
            </w:r>
            <w:r>
              <w:tab/>
            </w:r>
            <w:r>
              <w:tab/>
              <w:t>Milton Keynes Station Square</w:t>
            </w:r>
          </w:p>
          <w:p w14:paraId="70178871" w14:textId="77777777" w:rsidR="002955AF" w:rsidRDefault="002955AF" w:rsidP="002955AF">
            <w:pPr>
              <w:spacing w:after="60"/>
            </w:pPr>
            <w:r>
              <w:t>Area:</w:t>
            </w:r>
            <w:r>
              <w:tab/>
            </w:r>
            <w:r>
              <w:tab/>
            </w:r>
            <w:r>
              <w:tab/>
              <w:t>Milton Keynes</w:t>
            </w:r>
          </w:p>
          <w:p w14:paraId="51DA3EFA" w14:textId="77777777" w:rsidR="002955AF" w:rsidRDefault="002955AF" w:rsidP="002955AF">
            <w:pPr>
              <w:spacing w:after="60"/>
            </w:pPr>
            <w:r>
              <w:t>Highway Authority:</w:t>
            </w:r>
            <w:r>
              <w:tab/>
              <w:t>Milton Keynes City Council</w:t>
            </w:r>
          </w:p>
          <w:p w14:paraId="3CAED443" w14:textId="77777777" w:rsidR="002955AF" w:rsidRDefault="002955AF" w:rsidP="002955AF">
            <w:pPr>
              <w:spacing w:after="60"/>
            </w:pPr>
            <w:r>
              <w:t>OS Map Reference:</w:t>
            </w:r>
            <w:r>
              <w:tab/>
              <w:t>SP 84294 38109</w:t>
            </w:r>
          </w:p>
          <w:p w14:paraId="1A11E735" w14:textId="209AAE8D" w:rsidR="002955AF" w:rsidRDefault="002955AF" w:rsidP="002955AF">
            <w:pPr>
              <w:spacing w:after="60"/>
            </w:pPr>
            <w:r>
              <w:t>Nearest Postcode:</w:t>
            </w:r>
            <w:r>
              <w:tab/>
              <w:t>MK9 1</w:t>
            </w:r>
            <w:r w:rsidR="00482A91">
              <w:t>LR</w:t>
            </w:r>
          </w:p>
          <w:p w14:paraId="3BDFA011" w14:textId="77777777" w:rsidR="002955AF" w:rsidRDefault="002955AF" w:rsidP="002955AF">
            <w:pPr>
              <w:spacing w:after="60"/>
            </w:pPr>
            <w:r>
              <w:t>Eastings:</w:t>
            </w:r>
            <w:r>
              <w:tab/>
            </w:r>
            <w:r>
              <w:tab/>
              <w:t>484294</w:t>
            </w:r>
          </w:p>
          <w:p w14:paraId="0D0C6E6A" w14:textId="77777777" w:rsidR="002955AF" w:rsidRDefault="002955AF" w:rsidP="002955AF">
            <w:pPr>
              <w:spacing w:after="60"/>
            </w:pPr>
            <w:r>
              <w:t>Northings:</w:t>
            </w:r>
            <w:r>
              <w:tab/>
            </w:r>
            <w:r>
              <w:tab/>
              <w:t>238109</w:t>
            </w:r>
          </w:p>
          <w:p w14:paraId="2C656628" w14:textId="77777777" w:rsidR="00006472" w:rsidRPr="00F13D35" w:rsidRDefault="00006472" w:rsidP="00AF1ECE">
            <w:pPr>
              <w:spacing w:after="0"/>
              <w:rPr>
                <w:rFonts w:cs="Arial"/>
                <w:szCs w:val="20"/>
              </w:rPr>
            </w:pPr>
          </w:p>
          <w:p w14:paraId="1AC4EFD5" w14:textId="77777777" w:rsidR="00584F6B" w:rsidRDefault="00584F6B" w:rsidP="00AF1ECE">
            <w:pPr>
              <w:rPr>
                <w:rFonts w:cs="Arial"/>
                <w:szCs w:val="20"/>
              </w:rPr>
            </w:pPr>
          </w:p>
          <w:p w14:paraId="547B0669" w14:textId="3C0100CB" w:rsidR="00584F6B" w:rsidRDefault="00035A16" w:rsidP="00D80EF8">
            <w:pPr>
              <w:spacing w:after="0"/>
              <w:jc w:val="center"/>
              <w:rPr>
                <w:rFonts w:cs="Arial"/>
                <w:szCs w:val="20"/>
              </w:rPr>
            </w:pPr>
            <w:r w:rsidRPr="00035A16">
              <w:rPr>
                <w:rFonts w:cs="Arial"/>
                <w:noProof/>
                <w:szCs w:val="20"/>
              </w:rPr>
              <w:drawing>
                <wp:inline distT="0" distB="0" distL="0" distR="0" wp14:anchorId="0D885313" wp14:editId="39176D37">
                  <wp:extent cx="4582798" cy="3498112"/>
                  <wp:effectExtent l="0" t="0" r="8255" b="7620"/>
                  <wp:docPr id="160141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1183" name=""/>
                          <pic:cNvPicPr/>
                        </pic:nvPicPr>
                        <pic:blipFill>
                          <a:blip r:embed="rId15"/>
                          <a:stretch>
                            <a:fillRect/>
                          </a:stretch>
                        </pic:blipFill>
                        <pic:spPr>
                          <a:xfrm>
                            <a:off x="0" y="0"/>
                            <a:ext cx="4588052" cy="3502123"/>
                          </a:xfrm>
                          <a:prstGeom prst="rect">
                            <a:avLst/>
                          </a:prstGeom>
                        </pic:spPr>
                      </pic:pic>
                    </a:graphicData>
                  </a:graphic>
                </wp:inline>
              </w:drawing>
            </w:r>
          </w:p>
          <w:p w14:paraId="1031741B" w14:textId="77777777" w:rsidR="00D80EF8" w:rsidRPr="00175C1C" w:rsidRDefault="00D80EF8" w:rsidP="00AF1ECE">
            <w:pPr>
              <w:spacing w:after="0"/>
              <w:rPr>
                <w:rFonts w:cs="Arial"/>
                <w:szCs w:val="20"/>
              </w:rPr>
            </w:pPr>
          </w:p>
        </w:tc>
      </w:tr>
    </w:tbl>
    <w:p w14:paraId="335B098B" w14:textId="77777777" w:rsidR="00584F6B" w:rsidRDefault="00584F6B" w:rsidP="00584F6B">
      <w:pPr>
        <w:rPr>
          <w:rFonts w:cs="Arial"/>
          <w:szCs w:val="20"/>
        </w:rPr>
      </w:pPr>
      <w:r>
        <w:rPr>
          <w:rFonts w:cs="Arial"/>
          <w:szCs w:val="20"/>
        </w:rPr>
        <w:br w:type="page"/>
      </w:r>
    </w:p>
    <w:p w14:paraId="4689F2F6" w14:textId="77777777" w:rsidR="00584F6B" w:rsidRPr="003D254A" w:rsidRDefault="00584F6B" w:rsidP="00584F6B">
      <w:pPr>
        <w:rPr>
          <w:rFonts w:cs="Arial"/>
          <w:szCs w:val="20"/>
        </w:rPr>
      </w:pPr>
    </w:p>
    <w:tbl>
      <w:tblPr>
        <w:tblStyle w:val="TableGrid"/>
        <w:tblW w:w="0" w:type="auto"/>
        <w:tblLook w:val="01E0" w:firstRow="1" w:lastRow="1" w:firstColumn="1" w:lastColumn="1" w:noHBand="0" w:noVBand="0"/>
      </w:tblPr>
      <w:tblGrid>
        <w:gridCol w:w="9628"/>
      </w:tblGrid>
      <w:tr w:rsidR="00584F6B" w:rsidRPr="00175C1C" w14:paraId="249507F2" w14:textId="77777777" w:rsidTr="00B129ED">
        <w:tc>
          <w:tcPr>
            <w:tcW w:w="9825" w:type="dxa"/>
            <w:shd w:val="clear" w:color="auto" w:fill="E4610F"/>
          </w:tcPr>
          <w:p w14:paraId="353A9C90" w14:textId="77777777" w:rsidR="00584F6B" w:rsidRPr="003D254A" w:rsidRDefault="00584F6B" w:rsidP="00AF1ECE">
            <w:pPr>
              <w:spacing w:before="60"/>
              <w:rPr>
                <w:rFonts w:cs="Arial"/>
                <w:b/>
                <w:szCs w:val="20"/>
              </w:rPr>
            </w:pPr>
            <w:r w:rsidRPr="00175C1C">
              <w:rPr>
                <w:rFonts w:cs="Arial"/>
                <w:b/>
                <w:szCs w:val="20"/>
              </w:rPr>
              <w:t xml:space="preserve">Provide a brief description of the works </w:t>
            </w:r>
            <w:r>
              <w:rPr>
                <w:rFonts w:cs="Arial"/>
                <w:b/>
                <w:szCs w:val="20"/>
              </w:rPr>
              <w:t>to be carried:</w:t>
            </w:r>
          </w:p>
        </w:tc>
      </w:tr>
      <w:tr w:rsidR="00584F6B" w14:paraId="5C76638F" w14:textId="77777777" w:rsidTr="00AF1ECE">
        <w:tc>
          <w:tcPr>
            <w:tcW w:w="9825" w:type="dxa"/>
          </w:tcPr>
          <w:p w14:paraId="1958A259" w14:textId="3723F075" w:rsidR="00584F6B" w:rsidRDefault="00584F6B" w:rsidP="000F3D37">
            <w:pPr>
              <w:pStyle w:val="ListParagraph"/>
              <w:numPr>
                <w:ilvl w:val="0"/>
                <w:numId w:val="0"/>
              </w:numPr>
              <w:ind w:left="360"/>
            </w:pPr>
          </w:p>
          <w:p w14:paraId="5F023903" w14:textId="6C75E642" w:rsidR="00584F6B" w:rsidRDefault="00BD34BD" w:rsidP="00AF1ECE">
            <w:pPr>
              <w:rPr>
                <w:rFonts w:cs="Arial"/>
                <w:szCs w:val="20"/>
              </w:rPr>
            </w:pPr>
            <w:r w:rsidRPr="00BD34BD">
              <w:rPr>
                <w:rFonts w:cs="Arial"/>
                <w:szCs w:val="20"/>
              </w:rPr>
              <w:t>Improvements to Station Square in central Milton Keynes replacing existing paving, new landscaping and public artwork to enhance the gateway between the railway station and the city centre.</w:t>
            </w:r>
          </w:p>
          <w:p w14:paraId="0EBBEC0D" w14:textId="5CE65ABD" w:rsidR="00BD34BD" w:rsidRDefault="008A7719" w:rsidP="00AF1ECE">
            <w:pPr>
              <w:rPr>
                <w:rFonts w:cs="Arial"/>
                <w:szCs w:val="20"/>
              </w:rPr>
            </w:pPr>
            <w:r>
              <w:rPr>
                <w:rFonts w:cs="Arial"/>
                <w:szCs w:val="20"/>
              </w:rPr>
              <w:t>Further details are available via the following:</w:t>
            </w:r>
          </w:p>
          <w:p w14:paraId="17493F3B" w14:textId="045EE2E5" w:rsidR="008A7719" w:rsidRDefault="00555A48" w:rsidP="00A67E9F">
            <w:pPr>
              <w:spacing w:after="0"/>
              <w:rPr>
                <w:rFonts w:cs="Arial"/>
                <w:szCs w:val="20"/>
              </w:rPr>
            </w:pPr>
            <w:r w:rsidRPr="00555A48">
              <w:rPr>
                <w:rFonts w:cs="Arial"/>
                <w:szCs w:val="20"/>
              </w:rPr>
              <w:t>30229848-ARC-HGN-ZZ-DR-HE-00001</w:t>
            </w:r>
            <w:r>
              <w:rPr>
                <w:rFonts w:cs="Arial"/>
                <w:szCs w:val="20"/>
              </w:rPr>
              <w:t xml:space="preserve"> – General </w:t>
            </w:r>
            <w:r w:rsidR="00AB14E6">
              <w:rPr>
                <w:rFonts w:cs="Arial"/>
                <w:szCs w:val="20"/>
              </w:rPr>
              <w:t>Arrangement</w:t>
            </w:r>
            <w:r>
              <w:rPr>
                <w:rFonts w:cs="Arial"/>
                <w:szCs w:val="20"/>
              </w:rPr>
              <w:t xml:space="preserve"> Milton Keynes Station Square</w:t>
            </w:r>
          </w:p>
          <w:p w14:paraId="1DBA7ECB" w14:textId="2BFE1EDC" w:rsidR="00555A48" w:rsidRDefault="00AB14E6" w:rsidP="00A67E9F">
            <w:pPr>
              <w:spacing w:after="0"/>
              <w:rPr>
                <w:rFonts w:cs="Arial"/>
                <w:szCs w:val="20"/>
              </w:rPr>
            </w:pPr>
            <w:r w:rsidRPr="00AB14E6">
              <w:rPr>
                <w:rFonts w:cs="Arial"/>
                <w:szCs w:val="20"/>
              </w:rPr>
              <w:t>30229848-ARC-HML-ZZ-DR-HE-00002</w:t>
            </w:r>
            <w:r w:rsidR="00A3056F">
              <w:rPr>
                <w:rFonts w:cs="Arial"/>
                <w:szCs w:val="20"/>
              </w:rPr>
              <w:t xml:space="preserve"> - </w:t>
            </w:r>
            <w:r w:rsidR="00A3056F" w:rsidRPr="00A3056F">
              <w:rPr>
                <w:rFonts w:cs="Arial"/>
                <w:szCs w:val="20"/>
              </w:rPr>
              <w:t>Long Sections Sheet 1 of 3</w:t>
            </w:r>
            <w:r w:rsidR="00A3056F">
              <w:rPr>
                <w:rFonts w:cs="Arial"/>
                <w:szCs w:val="20"/>
              </w:rPr>
              <w:t xml:space="preserve"> Milton Keynes Station Square</w:t>
            </w:r>
          </w:p>
          <w:p w14:paraId="69A23541" w14:textId="4BF739C2" w:rsidR="00AB14E6" w:rsidRDefault="00AB14E6" w:rsidP="00A67E9F">
            <w:pPr>
              <w:spacing w:after="0"/>
              <w:rPr>
                <w:rFonts w:cs="Arial"/>
                <w:szCs w:val="20"/>
              </w:rPr>
            </w:pPr>
            <w:r w:rsidRPr="00AB14E6">
              <w:rPr>
                <w:rFonts w:cs="Arial"/>
                <w:szCs w:val="20"/>
              </w:rPr>
              <w:t>30229848-ARC-HML-ZZ-DR-HE-0000</w:t>
            </w:r>
            <w:r>
              <w:rPr>
                <w:rFonts w:cs="Arial"/>
                <w:szCs w:val="20"/>
              </w:rPr>
              <w:t>3</w:t>
            </w:r>
            <w:r w:rsidR="00A3056F">
              <w:rPr>
                <w:rFonts w:cs="Arial"/>
                <w:szCs w:val="20"/>
              </w:rPr>
              <w:t xml:space="preserve"> - </w:t>
            </w:r>
            <w:r w:rsidR="00A3056F" w:rsidRPr="00A3056F">
              <w:rPr>
                <w:rFonts w:cs="Arial"/>
                <w:szCs w:val="20"/>
              </w:rPr>
              <w:t xml:space="preserve">Long Sections Sheet </w:t>
            </w:r>
            <w:r w:rsidR="00A3056F">
              <w:rPr>
                <w:rFonts w:cs="Arial"/>
                <w:szCs w:val="20"/>
              </w:rPr>
              <w:t>2</w:t>
            </w:r>
            <w:r w:rsidR="00A3056F" w:rsidRPr="00A3056F">
              <w:rPr>
                <w:rFonts w:cs="Arial"/>
                <w:szCs w:val="20"/>
              </w:rPr>
              <w:t xml:space="preserve"> of 3</w:t>
            </w:r>
            <w:r w:rsidR="00A3056F">
              <w:rPr>
                <w:rFonts w:cs="Arial"/>
                <w:szCs w:val="20"/>
              </w:rPr>
              <w:t xml:space="preserve"> Milton Keynes Station Square</w:t>
            </w:r>
          </w:p>
          <w:p w14:paraId="5B2BB254" w14:textId="77777777" w:rsidR="00AB14E6" w:rsidRDefault="00AB14E6" w:rsidP="00A67E9F">
            <w:pPr>
              <w:spacing w:after="0"/>
              <w:rPr>
                <w:rFonts w:cs="Arial"/>
                <w:szCs w:val="20"/>
              </w:rPr>
            </w:pPr>
            <w:r w:rsidRPr="00AB14E6">
              <w:rPr>
                <w:rFonts w:cs="Arial"/>
                <w:szCs w:val="20"/>
              </w:rPr>
              <w:t>30229848-ARC-HML-ZZ-DR-HE-0000</w:t>
            </w:r>
            <w:r>
              <w:rPr>
                <w:rFonts w:cs="Arial"/>
                <w:szCs w:val="20"/>
              </w:rPr>
              <w:t>4</w:t>
            </w:r>
            <w:r w:rsidR="00A3056F">
              <w:rPr>
                <w:rFonts w:cs="Arial"/>
                <w:szCs w:val="20"/>
              </w:rPr>
              <w:t xml:space="preserve"> - </w:t>
            </w:r>
            <w:r w:rsidR="00A3056F" w:rsidRPr="00A3056F">
              <w:rPr>
                <w:rFonts w:cs="Arial"/>
                <w:szCs w:val="20"/>
              </w:rPr>
              <w:t xml:space="preserve">Long Sections Sheet </w:t>
            </w:r>
            <w:r w:rsidR="00A3056F">
              <w:rPr>
                <w:rFonts w:cs="Arial"/>
                <w:szCs w:val="20"/>
              </w:rPr>
              <w:t>3</w:t>
            </w:r>
            <w:r w:rsidR="00A3056F" w:rsidRPr="00A3056F">
              <w:rPr>
                <w:rFonts w:cs="Arial"/>
                <w:szCs w:val="20"/>
              </w:rPr>
              <w:t xml:space="preserve"> of 3</w:t>
            </w:r>
            <w:r w:rsidR="00A3056F">
              <w:rPr>
                <w:rFonts w:cs="Arial"/>
                <w:szCs w:val="20"/>
              </w:rPr>
              <w:t xml:space="preserve"> Milton Keynes Station Square</w:t>
            </w:r>
          </w:p>
          <w:p w14:paraId="54ECC7E9" w14:textId="77777777" w:rsidR="00CB7935" w:rsidRDefault="002D2B0E" w:rsidP="00A67E9F">
            <w:pPr>
              <w:spacing w:after="0"/>
              <w:rPr>
                <w:rFonts w:cs="Arial"/>
                <w:szCs w:val="20"/>
              </w:rPr>
            </w:pPr>
            <w:r w:rsidRPr="002D2B0E">
              <w:rPr>
                <w:rFonts w:cs="Arial"/>
                <w:szCs w:val="20"/>
              </w:rPr>
              <w:t>30229848-ARC-HKF-ZZ-DR-HE-00001</w:t>
            </w:r>
            <w:r>
              <w:rPr>
                <w:rFonts w:cs="Arial"/>
                <w:szCs w:val="20"/>
              </w:rPr>
              <w:t xml:space="preserve">- Proposed Kerbs </w:t>
            </w:r>
            <w:r w:rsidR="00CB7935">
              <w:rPr>
                <w:rFonts w:cs="Arial"/>
                <w:szCs w:val="20"/>
              </w:rPr>
              <w:t>Footways and Paved Areas Milton Keynes Station Square</w:t>
            </w:r>
          </w:p>
          <w:p w14:paraId="6E98985B" w14:textId="77777777" w:rsidR="00CB7935" w:rsidRDefault="008B2E13" w:rsidP="00A67E9F">
            <w:pPr>
              <w:spacing w:after="0"/>
              <w:rPr>
                <w:rFonts w:cs="Arial"/>
                <w:szCs w:val="20"/>
              </w:rPr>
            </w:pPr>
            <w:r w:rsidRPr="008B2E13">
              <w:rPr>
                <w:rFonts w:cs="Arial"/>
                <w:szCs w:val="20"/>
              </w:rPr>
              <w:t>30229848-ARC-HML-ZZ-DR-HE-00001</w:t>
            </w:r>
            <w:r>
              <w:rPr>
                <w:rFonts w:cs="Arial"/>
                <w:szCs w:val="20"/>
              </w:rPr>
              <w:t xml:space="preserve"> - </w:t>
            </w:r>
            <w:r w:rsidR="00B91325" w:rsidRPr="00B91325">
              <w:rPr>
                <w:rFonts w:cs="Arial"/>
                <w:szCs w:val="20"/>
              </w:rPr>
              <w:t>Setting Out Details</w:t>
            </w:r>
            <w:r w:rsidR="00B91325">
              <w:rPr>
                <w:rFonts w:cs="Arial"/>
                <w:szCs w:val="20"/>
              </w:rPr>
              <w:t xml:space="preserve"> Milton Keynes Station Square</w:t>
            </w:r>
          </w:p>
          <w:p w14:paraId="78EC65DC" w14:textId="77777777" w:rsidR="00B91325" w:rsidRDefault="007E6F02" w:rsidP="00A67E9F">
            <w:pPr>
              <w:spacing w:after="0"/>
              <w:rPr>
                <w:rFonts w:cs="Arial"/>
                <w:szCs w:val="20"/>
              </w:rPr>
            </w:pPr>
            <w:r w:rsidRPr="007E6F02">
              <w:rPr>
                <w:rFonts w:cs="Arial"/>
                <w:szCs w:val="20"/>
              </w:rPr>
              <w:t>30229848-ARC-HSC-ZZ-DR-HE-00001</w:t>
            </w:r>
            <w:r>
              <w:rPr>
                <w:rFonts w:cs="Arial"/>
                <w:szCs w:val="20"/>
              </w:rPr>
              <w:t xml:space="preserve"> – Site Clearance Milton Keynes Station Square</w:t>
            </w:r>
          </w:p>
          <w:p w14:paraId="00602F10" w14:textId="77777777" w:rsidR="007E6F02" w:rsidRDefault="00A67E9F" w:rsidP="00A67E9F">
            <w:pPr>
              <w:spacing w:after="0"/>
              <w:rPr>
                <w:rFonts w:cs="Arial"/>
                <w:szCs w:val="20"/>
              </w:rPr>
            </w:pPr>
            <w:r w:rsidRPr="00A67E9F">
              <w:rPr>
                <w:rFonts w:cs="Arial"/>
                <w:szCs w:val="20"/>
              </w:rPr>
              <w:t>30229848-ARC-GEN-ZZ-DR-HE-00001</w:t>
            </w:r>
            <w:r>
              <w:rPr>
                <w:rFonts w:cs="Arial"/>
                <w:szCs w:val="20"/>
              </w:rPr>
              <w:t xml:space="preserve"> – Standard Details Milton Keynes Station Square</w:t>
            </w:r>
          </w:p>
          <w:p w14:paraId="53180B4D" w14:textId="584BE0D5" w:rsidR="00A67E9F" w:rsidRPr="0073522A" w:rsidRDefault="00A67E9F" w:rsidP="00A67E9F">
            <w:pPr>
              <w:spacing w:after="0"/>
              <w:rPr>
                <w:rFonts w:cs="Arial"/>
                <w:szCs w:val="20"/>
              </w:rPr>
            </w:pPr>
          </w:p>
        </w:tc>
      </w:tr>
    </w:tbl>
    <w:p w14:paraId="39CD2D75" w14:textId="77777777" w:rsidR="00584F6B" w:rsidRDefault="00584F6B" w:rsidP="00584F6B"/>
    <w:p w14:paraId="4AA10BF1" w14:textId="77777777" w:rsidR="00584F6B" w:rsidRDefault="00584F6B" w:rsidP="00584F6B"/>
    <w:p w14:paraId="6DC9511E" w14:textId="77777777" w:rsidR="00584F6B" w:rsidRDefault="00584F6B" w:rsidP="00584F6B"/>
    <w:p w14:paraId="5B7B67A1" w14:textId="77777777" w:rsidR="00282964" w:rsidRPr="00282964" w:rsidRDefault="00282964" w:rsidP="00282964"/>
    <w:p w14:paraId="3FEBB2A6" w14:textId="77777777" w:rsidR="00282964" w:rsidRPr="00282964" w:rsidRDefault="00282964" w:rsidP="00282964"/>
    <w:p w14:paraId="11B932AB" w14:textId="77777777" w:rsidR="00282964" w:rsidRPr="00282964" w:rsidRDefault="00282964" w:rsidP="00282964"/>
    <w:p w14:paraId="1C4C55E4" w14:textId="1B25142F" w:rsidR="002955AF" w:rsidRDefault="002955AF" w:rsidP="00282964">
      <w:r>
        <w:br w:type="page"/>
      </w:r>
    </w:p>
    <w:p w14:paraId="78842131" w14:textId="77777777" w:rsidR="00282964" w:rsidRPr="00282964" w:rsidRDefault="00282964" w:rsidP="00282964"/>
    <w:p w14:paraId="37EE0717" w14:textId="77777777" w:rsidR="00282964" w:rsidRPr="00B129ED" w:rsidRDefault="00282964" w:rsidP="00282964">
      <w:pPr>
        <w:pStyle w:val="Heading1"/>
        <w:rPr>
          <w:color w:val="E4610F"/>
        </w:rPr>
      </w:pPr>
      <w:bookmarkStart w:id="25" w:name="_Toc161925373"/>
      <w:bookmarkStart w:id="26" w:name="_Toc169166243"/>
      <w:r w:rsidRPr="00B129ED">
        <w:rPr>
          <w:color w:val="E4610F"/>
        </w:rPr>
        <w:t>Project Programme</w:t>
      </w:r>
      <w:bookmarkEnd w:id="25"/>
      <w:bookmarkEnd w:id="26"/>
    </w:p>
    <w:tbl>
      <w:tblPr>
        <w:tblStyle w:val="TableGrid"/>
        <w:tblW w:w="98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4428"/>
      </w:tblGrid>
      <w:tr w:rsidR="00282964" w:rsidRPr="0039626C" w14:paraId="3B73A2AA" w14:textId="77777777" w:rsidTr="00AF1ECE">
        <w:trPr>
          <w:trHeight w:val="263"/>
        </w:trPr>
        <w:tc>
          <w:tcPr>
            <w:tcW w:w="5387" w:type="dxa"/>
            <w:shd w:val="clear" w:color="auto" w:fill="FFFFFF" w:themeFill="background1"/>
          </w:tcPr>
          <w:p w14:paraId="4192D625" w14:textId="77777777" w:rsidR="00282964" w:rsidRPr="0077378E" w:rsidRDefault="00282964" w:rsidP="00AF1ECE">
            <w:pPr>
              <w:spacing w:before="120"/>
              <w:rPr>
                <w:rFonts w:cs="Arial"/>
                <w:szCs w:val="20"/>
              </w:rPr>
            </w:pPr>
            <w:r w:rsidRPr="0077378E">
              <w:rPr>
                <w:rFonts w:cs="Arial"/>
                <w:szCs w:val="20"/>
              </w:rPr>
              <w:t>Date for commencement of design period:</w:t>
            </w:r>
          </w:p>
        </w:tc>
        <w:tc>
          <w:tcPr>
            <w:tcW w:w="4428" w:type="dxa"/>
            <w:shd w:val="clear" w:color="auto" w:fill="D9D9D9" w:themeFill="background1" w:themeFillShade="D9"/>
            <w:vAlign w:val="center"/>
          </w:tcPr>
          <w:p w14:paraId="392E2CA6" w14:textId="6FA5F6FC" w:rsidR="00282964" w:rsidRPr="00E61B47" w:rsidRDefault="00780D89" w:rsidP="00AF1ECE">
            <w:pPr>
              <w:spacing w:before="120"/>
              <w:ind w:right="-111"/>
              <w:rPr>
                <w:rFonts w:cs="Arial"/>
                <w:b/>
                <w:szCs w:val="20"/>
                <w:highlight w:val="yellow"/>
              </w:rPr>
            </w:pPr>
            <w:r w:rsidRPr="00780D89">
              <w:rPr>
                <w:rFonts w:cs="Arial"/>
                <w:b/>
                <w:szCs w:val="20"/>
              </w:rPr>
              <w:t>10</w:t>
            </w:r>
            <w:r w:rsidRPr="00780D89">
              <w:rPr>
                <w:rFonts w:cs="Arial"/>
                <w:b/>
                <w:szCs w:val="20"/>
                <w:vertAlign w:val="superscript"/>
              </w:rPr>
              <w:t>th</w:t>
            </w:r>
            <w:r w:rsidRPr="00780D89">
              <w:rPr>
                <w:rFonts w:cs="Arial"/>
                <w:b/>
                <w:szCs w:val="20"/>
              </w:rPr>
              <w:t xml:space="preserve"> June 2024</w:t>
            </w:r>
          </w:p>
        </w:tc>
      </w:tr>
      <w:tr w:rsidR="00282964" w:rsidRPr="0039626C" w14:paraId="68BA3D9A" w14:textId="77777777" w:rsidTr="00AF1ECE">
        <w:trPr>
          <w:trHeight w:val="70"/>
        </w:trPr>
        <w:tc>
          <w:tcPr>
            <w:tcW w:w="5387" w:type="dxa"/>
            <w:shd w:val="clear" w:color="auto" w:fill="FFFFFF" w:themeFill="background1"/>
          </w:tcPr>
          <w:p w14:paraId="5E341CBD" w14:textId="77777777" w:rsidR="00282964" w:rsidRPr="0077378E" w:rsidRDefault="00282964" w:rsidP="00AF1ECE">
            <w:pPr>
              <w:rPr>
                <w:rFonts w:cs="Arial"/>
                <w:sz w:val="16"/>
                <w:szCs w:val="16"/>
              </w:rPr>
            </w:pPr>
          </w:p>
        </w:tc>
        <w:tc>
          <w:tcPr>
            <w:tcW w:w="4428" w:type="dxa"/>
            <w:shd w:val="clear" w:color="auto" w:fill="FFFFFF" w:themeFill="background1"/>
            <w:vAlign w:val="center"/>
          </w:tcPr>
          <w:p w14:paraId="103F555B" w14:textId="77777777" w:rsidR="00282964" w:rsidRPr="0094407A" w:rsidRDefault="00282964" w:rsidP="00AF1ECE">
            <w:pPr>
              <w:rPr>
                <w:rFonts w:cs="Arial"/>
                <w:b/>
                <w:sz w:val="16"/>
                <w:szCs w:val="16"/>
              </w:rPr>
            </w:pPr>
          </w:p>
        </w:tc>
      </w:tr>
      <w:tr w:rsidR="00282964" w:rsidRPr="0039626C" w14:paraId="1A43B9B4" w14:textId="77777777" w:rsidTr="00AF1ECE">
        <w:trPr>
          <w:trHeight w:val="70"/>
        </w:trPr>
        <w:tc>
          <w:tcPr>
            <w:tcW w:w="5387" w:type="dxa"/>
            <w:shd w:val="clear" w:color="auto" w:fill="FFFFFF" w:themeFill="background1"/>
          </w:tcPr>
          <w:p w14:paraId="4BDA29F7" w14:textId="77777777" w:rsidR="00282964" w:rsidRPr="0077378E" w:rsidRDefault="00282964" w:rsidP="00AF1ECE">
            <w:pPr>
              <w:spacing w:before="120"/>
              <w:rPr>
                <w:rFonts w:cs="Arial"/>
                <w:szCs w:val="20"/>
              </w:rPr>
            </w:pPr>
            <w:r w:rsidRPr="0077378E">
              <w:rPr>
                <w:rFonts w:cs="Arial"/>
                <w:szCs w:val="20"/>
              </w:rPr>
              <w:t xml:space="preserve">Time period allocated for design </w:t>
            </w:r>
            <w:r w:rsidRPr="0077378E">
              <w:rPr>
                <w:rFonts w:cs="Arial"/>
                <w:i/>
                <w:sz w:val="16"/>
                <w:szCs w:val="16"/>
              </w:rPr>
              <w:t>(weeks)</w:t>
            </w:r>
            <w:r w:rsidRPr="0077378E">
              <w:rPr>
                <w:rFonts w:cs="Arial"/>
                <w:szCs w:val="20"/>
              </w:rPr>
              <w:t>:</w:t>
            </w:r>
          </w:p>
        </w:tc>
        <w:tc>
          <w:tcPr>
            <w:tcW w:w="4428" w:type="dxa"/>
            <w:shd w:val="clear" w:color="auto" w:fill="D9D9D9" w:themeFill="background1" w:themeFillShade="D9"/>
            <w:vAlign w:val="center"/>
          </w:tcPr>
          <w:p w14:paraId="0B88CD96" w14:textId="5448209E" w:rsidR="00282964" w:rsidRPr="0094407A" w:rsidRDefault="00780D89" w:rsidP="00AF1ECE">
            <w:pPr>
              <w:spacing w:before="120"/>
              <w:rPr>
                <w:rFonts w:cs="Arial"/>
                <w:b/>
                <w:szCs w:val="20"/>
              </w:rPr>
            </w:pPr>
            <w:r>
              <w:rPr>
                <w:rFonts w:cs="Arial"/>
                <w:b/>
                <w:szCs w:val="20"/>
              </w:rPr>
              <w:t>19 weeks</w:t>
            </w:r>
          </w:p>
        </w:tc>
      </w:tr>
      <w:tr w:rsidR="00282964" w:rsidRPr="0039626C" w14:paraId="2ADF9123" w14:textId="77777777" w:rsidTr="00AF1ECE">
        <w:trPr>
          <w:trHeight w:val="70"/>
        </w:trPr>
        <w:tc>
          <w:tcPr>
            <w:tcW w:w="5387" w:type="dxa"/>
            <w:shd w:val="clear" w:color="auto" w:fill="FFFFFF" w:themeFill="background1"/>
          </w:tcPr>
          <w:p w14:paraId="3337E96F" w14:textId="77777777" w:rsidR="00282964" w:rsidRPr="005830F9" w:rsidRDefault="00282964" w:rsidP="00AF1ECE">
            <w:pPr>
              <w:spacing w:line="276" w:lineRule="auto"/>
              <w:rPr>
                <w:rFonts w:cs="Arial"/>
                <w:szCs w:val="20"/>
                <w:highlight w:val="yellow"/>
              </w:rPr>
            </w:pPr>
          </w:p>
        </w:tc>
        <w:tc>
          <w:tcPr>
            <w:tcW w:w="4428" w:type="dxa"/>
            <w:shd w:val="clear" w:color="auto" w:fill="FFFFFF" w:themeFill="background1"/>
            <w:vAlign w:val="center"/>
          </w:tcPr>
          <w:p w14:paraId="03032643" w14:textId="77777777" w:rsidR="00282964" w:rsidRPr="0094407A" w:rsidRDefault="00282964" w:rsidP="00AF1ECE">
            <w:pPr>
              <w:spacing w:line="276" w:lineRule="auto"/>
              <w:rPr>
                <w:rFonts w:cs="Arial"/>
                <w:b/>
                <w:szCs w:val="20"/>
              </w:rPr>
            </w:pPr>
          </w:p>
        </w:tc>
      </w:tr>
      <w:tr w:rsidR="00282964" w:rsidRPr="0039626C" w14:paraId="48A5F560" w14:textId="77777777" w:rsidTr="00AF1ECE">
        <w:trPr>
          <w:trHeight w:val="70"/>
        </w:trPr>
        <w:tc>
          <w:tcPr>
            <w:tcW w:w="5387" w:type="dxa"/>
            <w:shd w:val="clear" w:color="auto" w:fill="FFFFFF" w:themeFill="background1"/>
          </w:tcPr>
          <w:p w14:paraId="5DCFB96B" w14:textId="77777777" w:rsidR="00282964" w:rsidRPr="0077378E" w:rsidRDefault="00282964" w:rsidP="00AF1ECE">
            <w:pPr>
              <w:spacing w:before="120"/>
              <w:rPr>
                <w:rFonts w:cs="Arial"/>
                <w:szCs w:val="20"/>
              </w:rPr>
            </w:pPr>
            <w:r w:rsidRPr="0077378E">
              <w:rPr>
                <w:rFonts w:cs="Arial"/>
                <w:szCs w:val="20"/>
              </w:rPr>
              <w:t>Date for appointment of Contractor / Principal Contractor:</w:t>
            </w:r>
          </w:p>
        </w:tc>
        <w:tc>
          <w:tcPr>
            <w:tcW w:w="4428" w:type="dxa"/>
            <w:shd w:val="clear" w:color="auto" w:fill="D9D9D9" w:themeFill="background1" w:themeFillShade="D9"/>
            <w:vAlign w:val="center"/>
          </w:tcPr>
          <w:p w14:paraId="05091637" w14:textId="063119C6" w:rsidR="00282964" w:rsidRPr="0094407A" w:rsidRDefault="00780D89" w:rsidP="00AF1ECE">
            <w:pPr>
              <w:spacing w:before="120"/>
              <w:rPr>
                <w:rFonts w:cs="Arial"/>
                <w:b/>
                <w:szCs w:val="20"/>
              </w:rPr>
            </w:pPr>
            <w:r>
              <w:rPr>
                <w:rFonts w:cs="Arial"/>
                <w:b/>
                <w:szCs w:val="20"/>
              </w:rPr>
              <w:t>20</w:t>
            </w:r>
            <w:r w:rsidRPr="00780D89">
              <w:rPr>
                <w:rFonts w:cs="Arial"/>
                <w:b/>
                <w:szCs w:val="20"/>
                <w:vertAlign w:val="superscript"/>
              </w:rPr>
              <w:t>th</w:t>
            </w:r>
            <w:r>
              <w:rPr>
                <w:rFonts w:cs="Arial"/>
                <w:b/>
                <w:szCs w:val="20"/>
              </w:rPr>
              <w:t xml:space="preserve"> December 2024</w:t>
            </w:r>
          </w:p>
        </w:tc>
      </w:tr>
      <w:tr w:rsidR="00282964" w:rsidRPr="0039626C" w14:paraId="427A10E7" w14:textId="77777777" w:rsidTr="00AF1ECE">
        <w:trPr>
          <w:trHeight w:val="70"/>
        </w:trPr>
        <w:tc>
          <w:tcPr>
            <w:tcW w:w="5387" w:type="dxa"/>
            <w:shd w:val="clear" w:color="auto" w:fill="FFFFFF" w:themeFill="background1"/>
          </w:tcPr>
          <w:p w14:paraId="21C342F6" w14:textId="77777777" w:rsidR="00282964" w:rsidRPr="0077378E" w:rsidRDefault="00282964" w:rsidP="00AF1ECE">
            <w:pPr>
              <w:rPr>
                <w:rFonts w:cs="Arial"/>
                <w:sz w:val="16"/>
                <w:szCs w:val="16"/>
              </w:rPr>
            </w:pPr>
          </w:p>
        </w:tc>
        <w:tc>
          <w:tcPr>
            <w:tcW w:w="4428" w:type="dxa"/>
            <w:shd w:val="clear" w:color="auto" w:fill="FFFFFF" w:themeFill="background1"/>
            <w:vAlign w:val="center"/>
          </w:tcPr>
          <w:p w14:paraId="5AEC9E19" w14:textId="77777777" w:rsidR="00282964" w:rsidRPr="0094407A" w:rsidRDefault="00282964" w:rsidP="00AF1ECE">
            <w:pPr>
              <w:rPr>
                <w:rFonts w:cs="Arial"/>
                <w:b/>
                <w:sz w:val="16"/>
                <w:szCs w:val="16"/>
              </w:rPr>
            </w:pPr>
          </w:p>
        </w:tc>
      </w:tr>
      <w:tr w:rsidR="00282964" w:rsidRPr="007E5C75" w14:paraId="35C6C6E0" w14:textId="77777777" w:rsidTr="00AF1ECE">
        <w:trPr>
          <w:trHeight w:val="70"/>
        </w:trPr>
        <w:tc>
          <w:tcPr>
            <w:tcW w:w="5387" w:type="dxa"/>
            <w:shd w:val="clear" w:color="auto" w:fill="FFFFFF" w:themeFill="background1"/>
          </w:tcPr>
          <w:p w14:paraId="5FE7565E" w14:textId="77777777" w:rsidR="00282964" w:rsidRPr="0077378E" w:rsidRDefault="00282964" w:rsidP="00AF1ECE">
            <w:pPr>
              <w:spacing w:before="120"/>
              <w:rPr>
                <w:rFonts w:cs="Arial"/>
                <w:szCs w:val="20"/>
              </w:rPr>
            </w:pPr>
            <w:r w:rsidRPr="0077378E">
              <w:rPr>
                <w:rFonts w:cs="Arial"/>
                <w:szCs w:val="20"/>
              </w:rPr>
              <w:t xml:space="preserve">Time period allocated for mobilisation by Contractor / Principal Contractor </w:t>
            </w:r>
            <w:r w:rsidRPr="0077378E">
              <w:rPr>
                <w:rFonts w:cs="Arial"/>
                <w:i/>
                <w:sz w:val="16"/>
                <w:szCs w:val="16"/>
              </w:rPr>
              <w:t>(weeks)</w:t>
            </w:r>
            <w:r w:rsidRPr="0077378E">
              <w:rPr>
                <w:rFonts w:cs="Arial"/>
                <w:szCs w:val="20"/>
              </w:rPr>
              <w:t>:</w:t>
            </w:r>
          </w:p>
        </w:tc>
        <w:tc>
          <w:tcPr>
            <w:tcW w:w="4428" w:type="dxa"/>
            <w:shd w:val="clear" w:color="auto" w:fill="D9D9D9" w:themeFill="background1" w:themeFillShade="D9"/>
            <w:vAlign w:val="center"/>
          </w:tcPr>
          <w:p w14:paraId="48E935EE" w14:textId="511F2D6A" w:rsidR="00282964" w:rsidRPr="0094407A" w:rsidRDefault="00780D89" w:rsidP="00AF1ECE">
            <w:pPr>
              <w:spacing w:before="120"/>
              <w:rPr>
                <w:rFonts w:cs="Arial"/>
                <w:b/>
                <w:szCs w:val="20"/>
              </w:rPr>
            </w:pPr>
            <w:r>
              <w:rPr>
                <w:rFonts w:cs="Arial"/>
                <w:b/>
                <w:szCs w:val="20"/>
              </w:rPr>
              <w:t>4 weeks</w:t>
            </w:r>
          </w:p>
        </w:tc>
      </w:tr>
      <w:tr w:rsidR="00282964" w:rsidRPr="007E5C75" w14:paraId="2CECD25D" w14:textId="77777777" w:rsidTr="00AF1ECE">
        <w:trPr>
          <w:trHeight w:val="70"/>
        </w:trPr>
        <w:tc>
          <w:tcPr>
            <w:tcW w:w="5387" w:type="dxa"/>
            <w:shd w:val="clear" w:color="auto" w:fill="FFFFFF" w:themeFill="background1"/>
          </w:tcPr>
          <w:p w14:paraId="25C849EE" w14:textId="77777777" w:rsidR="00282964" w:rsidRPr="0077378E" w:rsidRDefault="00282964" w:rsidP="00AF1ECE">
            <w:pPr>
              <w:spacing w:line="276" w:lineRule="auto"/>
              <w:rPr>
                <w:rFonts w:cs="Arial"/>
                <w:szCs w:val="20"/>
              </w:rPr>
            </w:pPr>
          </w:p>
        </w:tc>
        <w:tc>
          <w:tcPr>
            <w:tcW w:w="4428" w:type="dxa"/>
            <w:shd w:val="clear" w:color="auto" w:fill="FFFFFF" w:themeFill="background1"/>
            <w:vAlign w:val="center"/>
          </w:tcPr>
          <w:p w14:paraId="0FC8FF0A" w14:textId="77777777" w:rsidR="00282964" w:rsidRPr="0094407A" w:rsidRDefault="00282964" w:rsidP="00AF1ECE">
            <w:pPr>
              <w:spacing w:line="276" w:lineRule="auto"/>
              <w:rPr>
                <w:rFonts w:cs="Arial"/>
                <w:b/>
                <w:szCs w:val="20"/>
              </w:rPr>
            </w:pPr>
          </w:p>
        </w:tc>
      </w:tr>
      <w:tr w:rsidR="00282964" w:rsidRPr="007E5C75" w14:paraId="623FA002" w14:textId="77777777" w:rsidTr="00AF1ECE">
        <w:trPr>
          <w:trHeight w:val="70"/>
        </w:trPr>
        <w:tc>
          <w:tcPr>
            <w:tcW w:w="5387" w:type="dxa"/>
            <w:shd w:val="clear" w:color="auto" w:fill="FFFFFF" w:themeFill="background1"/>
          </w:tcPr>
          <w:p w14:paraId="144F0850" w14:textId="77777777" w:rsidR="00282964" w:rsidRPr="0077378E" w:rsidRDefault="00282964" w:rsidP="00AF1ECE">
            <w:pPr>
              <w:spacing w:before="120"/>
              <w:rPr>
                <w:rFonts w:cs="Arial"/>
                <w:szCs w:val="20"/>
              </w:rPr>
            </w:pPr>
            <w:r w:rsidRPr="0077378E">
              <w:rPr>
                <w:rFonts w:cs="Arial"/>
                <w:szCs w:val="20"/>
              </w:rPr>
              <w:t>Date for commencement of construction period:</w:t>
            </w:r>
          </w:p>
        </w:tc>
        <w:tc>
          <w:tcPr>
            <w:tcW w:w="4428" w:type="dxa"/>
            <w:shd w:val="clear" w:color="auto" w:fill="D9D9D9" w:themeFill="background1" w:themeFillShade="D9"/>
            <w:vAlign w:val="center"/>
          </w:tcPr>
          <w:p w14:paraId="36FEA653" w14:textId="66EF10E1" w:rsidR="00282964" w:rsidRPr="0094407A" w:rsidRDefault="00780D89" w:rsidP="00AF1ECE">
            <w:pPr>
              <w:spacing w:before="120"/>
              <w:rPr>
                <w:rFonts w:cs="Arial"/>
                <w:b/>
                <w:szCs w:val="20"/>
              </w:rPr>
            </w:pPr>
            <w:r>
              <w:rPr>
                <w:rFonts w:cs="Arial"/>
                <w:b/>
                <w:szCs w:val="20"/>
              </w:rPr>
              <w:t>3</w:t>
            </w:r>
            <w:r w:rsidRPr="00780D89">
              <w:rPr>
                <w:rFonts w:cs="Arial"/>
                <w:b/>
                <w:szCs w:val="20"/>
                <w:vertAlign w:val="superscript"/>
              </w:rPr>
              <w:t>rd</w:t>
            </w:r>
            <w:r>
              <w:rPr>
                <w:rFonts w:cs="Arial"/>
                <w:b/>
                <w:szCs w:val="20"/>
              </w:rPr>
              <w:t xml:space="preserve"> February 2025</w:t>
            </w:r>
          </w:p>
        </w:tc>
      </w:tr>
      <w:tr w:rsidR="00282964" w:rsidRPr="004733A8" w14:paraId="7F692941" w14:textId="77777777" w:rsidTr="00AF1ECE">
        <w:trPr>
          <w:trHeight w:val="70"/>
        </w:trPr>
        <w:tc>
          <w:tcPr>
            <w:tcW w:w="5387" w:type="dxa"/>
            <w:shd w:val="clear" w:color="auto" w:fill="FFFFFF" w:themeFill="background1"/>
          </w:tcPr>
          <w:p w14:paraId="3DEA4F1C" w14:textId="77777777" w:rsidR="00282964" w:rsidRPr="0077378E" w:rsidRDefault="00282964" w:rsidP="00AF1ECE">
            <w:pPr>
              <w:rPr>
                <w:rFonts w:cs="Arial"/>
                <w:sz w:val="16"/>
                <w:szCs w:val="16"/>
              </w:rPr>
            </w:pPr>
          </w:p>
        </w:tc>
        <w:tc>
          <w:tcPr>
            <w:tcW w:w="4428" w:type="dxa"/>
            <w:shd w:val="clear" w:color="auto" w:fill="FFFFFF" w:themeFill="background1"/>
            <w:vAlign w:val="center"/>
          </w:tcPr>
          <w:p w14:paraId="60E9AB9A" w14:textId="77777777" w:rsidR="00282964" w:rsidRPr="0094407A" w:rsidRDefault="00282964" w:rsidP="00AF1ECE">
            <w:pPr>
              <w:spacing w:line="276" w:lineRule="auto"/>
              <w:rPr>
                <w:rFonts w:cs="Arial"/>
                <w:b/>
                <w:sz w:val="16"/>
                <w:szCs w:val="16"/>
              </w:rPr>
            </w:pPr>
          </w:p>
        </w:tc>
      </w:tr>
      <w:tr w:rsidR="00282964" w:rsidRPr="007E5C75" w14:paraId="402F5052" w14:textId="77777777" w:rsidTr="00AF1ECE">
        <w:trPr>
          <w:trHeight w:val="70"/>
        </w:trPr>
        <w:tc>
          <w:tcPr>
            <w:tcW w:w="5387" w:type="dxa"/>
            <w:shd w:val="clear" w:color="auto" w:fill="FFFFFF" w:themeFill="background1"/>
          </w:tcPr>
          <w:p w14:paraId="00609B8D" w14:textId="77777777" w:rsidR="00282964" w:rsidRPr="0077378E" w:rsidRDefault="00282964" w:rsidP="00AF1ECE">
            <w:pPr>
              <w:spacing w:before="120"/>
              <w:rPr>
                <w:rFonts w:cs="Arial"/>
                <w:szCs w:val="20"/>
              </w:rPr>
            </w:pPr>
            <w:r w:rsidRPr="0077378E">
              <w:rPr>
                <w:rFonts w:cs="Arial"/>
                <w:szCs w:val="20"/>
              </w:rPr>
              <w:t xml:space="preserve">Time period allocated for construction </w:t>
            </w:r>
            <w:r w:rsidRPr="0077378E">
              <w:rPr>
                <w:rFonts w:cs="Arial"/>
                <w:i/>
                <w:sz w:val="16"/>
                <w:szCs w:val="16"/>
              </w:rPr>
              <w:t>(weeks)</w:t>
            </w:r>
            <w:r w:rsidRPr="0077378E">
              <w:rPr>
                <w:rFonts w:cs="Arial"/>
                <w:szCs w:val="20"/>
              </w:rPr>
              <w:t>:</w:t>
            </w:r>
          </w:p>
        </w:tc>
        <w:tc>
          <w:tcPr>
            <w:tcW w:w="4428" w:type="dxa"/>
            <w:shd w:val="clear" w:color="auto" w:fill="D9D9D9" w:themeFill="background1" w:themeFillShade="D9"/>
            <w:vAlign w:val="center"/>
          </w:tcPr>
          <w:p w14:paraId="153C2A4C" w14:textId="39F17B18" w:rsidR="00282964" w:rsidRPr="0094407A" w:rsidRDefault="00780D89" w:rsidP="00AF1ECE">
            <w:pPr>
              <w:spacing w:before="120"/>
              <w:rPr>
                <w:rFonts w:cs="Arial"/>
                <w:b/>
                <w:szCs w:val="20"/>
              </w:rPr>
            </w:pPr>
            <w:r>
              <w:rPr>
                <w:rFonts w:cs="Arial"/>
                <w:b/>
                <w:szCs w:val="20"/>
              </w:rPr>
              <w:t>20 weeks</w:t>
            </w:r>
          </w:p>
        </w:tc>
      </w:tr>
    </w:tbl>
    <w:p w14:paraId="72293029" w14:textId="77777777" w:rsidR="00282964" w:rsidRDefault="00282964" w:rsidP="00282964">
      <w:pPr>
        <w:rPr>
          <w:rFonts w:ascii="Gill Sans" w:hAnsi="Gill Sans"/>
          <w:szCs w:val="20"/>
        </w:rPr>
      </w:pPr>
    </w:p>
    <w:p w14:paraId="31298729" w14:textId="77777777" w:rsidR="00282964" w:rsidRDefault="00282964" w:rsidP="00282964">
      <w:pPr>
        <w:rPr>
          <w:rFonts w:ascii="Gill Sans" w:hAnsi="Gill Sans"/>
          <w:szCs w:val="20"/>
        </w:rPr>
      </w:pPr>
    </w:p>
    <w:p w14:paraId="213309E3" w14:textId="77777777" w:rsidR="00282964" w:rsidRPr="002564F7" w:rsidRDefault="00282964" w:rsidP="00282964">
      <w:pPr>
        <w:rPr>
          <w:rFonts w:cs="Arial"/>
          <w:b/>
          <w:szCs w:val="20"/>
        </w:rPr>
      </w:pPr>
      <w:r w:rsidRPr="002564F7">
        <w:rPr>
          <w:rFonts w:cs="Arial"/>
          <w:b/>
          <w:szCs w:val="20"/>
        </w:rPr>
        <w:t>The final agreed programme, giving the timescales for the commencement, phasing, sectional completion, final practical completion and commissioning of the works, is to be incorporated within the Construction Phase Plan.</w:t>
      </w:r>
    </w:p>
    <w:p w14:paraId="3E0F02B6" w14:textId="77777777" w:rsidR="00282964" w:rsidRDefault="00282964" w:rsidP="00282964"/>
    <w:p w14:paraId="60E7D143" w14:textId="77777777" w:rsidR="00282964" w:rsidRDefault="00282964" w:rsidP="00282964">
      <w:pPr>
        <w:rPr>
          <w:rFonts w:cs="Arial"/>
          <w:szCs w:val="20"/>
        </w:rPr>
      </w:pPr>
      <w:r>
        <w:rPr>
          <w:rFonts w:cs="Arial"/>
          <w:szCs w:val="20"/>
        </w:rPr>
        <w:br w:type="page"/>
      </w:r>
    </w:p>
    <w:p w14:paraId="3853ECAE" w14:textId="77777777" w:rsidR="00282964" w:rsidRPr="00B129ED" w:rsidRDefault="00282964" w:rsidP="00282964">
      <w:pPr>
        <w:pStyle w:val="Heading1"/>
        <w:rPr>
          <w:color w:val="E4610F"/>
        </w:rPr>
      </w:pPr>
      <w:bookmarkStart w:id="27" w:name="_Toc161925374"/>
      <w:bookmarkStart w:id="28" w:name="_Toc169166244"/>
      <w:r w:rsidRPr="00B129ED">
        <w:rPr>
          <w:color w:val="E4610F"/>
        </w:rPr>
        <w:lastRenderedPageBreak/>
        <w:t>Appointments and Notifications</w:t>
      </w:r>
      <w:bookmarkEnd w:id="27"/>
      <w:bookmarkEnd w:id="28"/>
    </w:p>
    <w:tbl>
      <w:tblPr>
        <w:tblStyle w:val="TableGrid"/>
        <w:tblW w:w="9776" w:type="dxa"/>
        <w:tblLook w:val="01E0" w:firstRow="1" w:lastRow="1" w:firstColumn="1" w:lastColumn="1" w:noHBand="0" w:noVBand="0"/>
      </w:tblPr>
      <w:tblGrid>
        <w:gridCol w:w="8075"/>
        <w:gridCol w:w="851"/>
        <w:gridCol w:w="850"/>
      </w:tblGrid>
      <w:tr w:rsidR="00282964" w:rsidRPr="00971C82" w14:paraId="634057BF" w14:textId="77777777" w:rsidTr="00AF1ECE">
        <w:tc>
          <w:tcPr>
            <w:tcW w:w="8075" w:type="dxa"/>
            <w:shd w:val="clear" w:color="auto" w:fill="D9D9D9" w:themeFill="background1" w:themeFillShade="D9"/>
          </w:tcPr>
          <w:p w14:paraId="06AB93ED" w14:textId="77777777" w:rsidR="00282964" w:rsidRPr="003D254A" w:rsidRDefault="00282964" w:rsidP="00AF1ECE">
            <w:pPr>
              <w:spacing w:line="276" w:lineRule="auto"/>
              <w:rPr>
                <w:rFonts w:cs="Arial"/>
                <w:b/>
                <w:szCs w:val="20"/>
              </w:rPr>
            </w:pPr>
            <w:r w:rsidRPr="003C2B59">
              <w:rPr>
                <w:rFonts w:cs="Arial"/>
                <w:b/>
                <w:szCs w:val="20"/>
              </w:rPr>
              <w:t>Will the work require more than one contractor to be working on the project at any time?</w:t>
            </w:r>
          </w:p>
        </w:tc>
        <w:tc>
          <w:tcPr>
            <w:tcW w:w="851" w:type="dxa"/>
            <w:vAlign w:val="center"/>
          </w:tcPr>
          <w:p w14:paraId="7F568DDC" w14:textId="77777777" w:rsidR="00282964" w:rsidRPr="00993B49" w:rsidRDefault="00282964" w:rsidP="00AF1ECE">
            <w:pPr>
              <w:spacing w:line="276" w:lineRule="auto"/>
              <w:jc w:val="center"/>
              <w:rPr>
                <w:rFonts w:cs="Arial"/>
                <w:b/>
                <w:szCs w:val="20"/>
              </w:rPr>
            </w:pPr>
            <w:r w:rsidRPr="00993B49">
              <w:rPr>
                <w:rFonts w:cs="Arial"/>
                <w:b/>
                <w:szCs w:val="20"/>
              </w:rPr>
              <w:t>YES</w:t>
            </w:r>
          </w:p>
        </w:tc>
        <w:tc>
          <w:tcPr>
            <w:tcW w:w="850" w:type="dxa"/>
            <w:vAlign w:val="center"/>
          </w:tcPr>
          <w:p w14:paraId="368D3BEA" w14:textId="77777777" w:rsidR="00282964" w:rsidRPr="00993B49" w:rsidRDefault="00282964" w:rsidP="00AF1ECE">
            <w:pPr>
              <w:spacing w:line="276" w:lineRule="auto"/>
              <w:jc w:val="center"/>
              <w:rPr>
                <w:rFonts w:cs="Arial"/>
                <w:b/>
                <w:szCs w:val="20"/>
              </w:rPr>
            </w:pPr>
          </w:p>
        </w:tc>
      </w:tr>
    </w:tbl>
    <w:p w14:paraId="36732F20" w14:textId="77777777" w:rsidR="00282964" w:rsidRDefault="00282964" w:rsidP="00282964">
      <w:pPr>
        <w:rPr>
          <w:rFonts w:cs="Arial"/>
          <w:szCs w:val="20"/>
        </w:rPr>
      </w:pPr>
    </w:p>
    <w:p w14:paraId="7BE3B850" w14:textId="77777777" w:rsidR="00282964" w:rsidRPr="003C2B59" w:rsidRDefault="00282964" w:rsidP="00282964">
      <w:pPr>
        <w:rPr>
          <w:rFonts w:cs="Arial"/>
          <w:b/>
          <w:szCs w:val="20"/>
        </w:rPr>
      </w:pPr>
      <w:r w:rsidRPr="003C2B59">
        <w:rPr>
          <w:rFonts w:cs="Arial"/>
          <w:b/>
          <w:szCs w:val="20"/>
        </w:rPr>
        <w:t>If “YES” insert Principal Designer and Principal Contractor details below.</w:t>
      </w:r>
    </w:p>
    <w:p w14:paraId="6A22BF29" w14:textId="77777777" w:rsidR="00282964" w:rsidRPr="003C2B59" w:rsidRDefault="00282964" w:rsidP="00282964">
      <w:pPr>
        <w:rPr>
          <w:rFonts w:cs="Arial"/>
          <w:b/>
          <w:szCs w:val="20"/>
        </w:rPr>
      </w:pPr>
      <w:r w:rsidRPr="003C2B59">
        <w:rPr>
          <w:rFonts w:cs="Arial"/>
          <w:b/>
          <w:szCs w:val="20"/>
        </w:rPr>
        <w:t>If “NO” insert Contractor details below.</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093"/>
        <w:gridCol w:w="7688"/>
      </w:tblGrid>
      <w:tr w:rsidR="00282964" w:rsidRPr="000E739E" w14:paraId="41392D85" w14:textId="77777777" w:rsidTr="00AF1ECE">
        <w:tc>
          <w:tcPr>
            <w:tcW w:w="9781" w:type="dxa"/>
            <w:gridSpan w:val="2"/>
            <w:shd w:val="clear" w:color="auto" w:fill="FFFFFF" w:themeFill="background1"/>
            <w:vAlign w:val="center"/>
          </w:tcPr>
          <w:p w14:paraId="520C6986" w14:textId="77777777" w:rsidR="00282964" w:rsidRPr="000E739E" w:rsidRDefault="00282964" w:rsidP="00AF1ECE">
            <w:pPr>
              <w:spacing w:line="276" w:lineRule="auto"/>
              <w:rPr>
                <w:rFonts w:cs="Arial"/>
                <w:b/>
              </w:rPr>
            </w:pPr>
            <w:r>
              <w:rPr>
                <w:rFonts w:cs="Arial"/>
                <w:b/>
              </w:rPr>
              <w:t>PRINCIPAL DESIGNER</w:t>
            </w:r>
          </w:p>
        </w:tc>
      </w:tr>
      <w:tr w:rsidR="00282964" w:rsidRPr="00971C82" w14:paraId="7E9A3B8E" w14:textId="77777777" w:rsidTr="00AF1ECE">
        <w:tc>
          <w:tcPr>
            <w:tcW w:w="2093" w:type="dxa"/>
            <w:shd w:val="clear" w:color="auto" w:fill="FFFFFF" w:themeFill="background1"/>
          </w:tcPr>
          <w:p w14:paraId="49941A1D" w14:textId="77777777" w:rsidR="00282964" w:rsidRPr="00971C82" w:rsidRDefault="00282964" w:rsidP="00AF1ECE">
            <w:pPr>
              <w:spacing w:line="276" w:lineRule="auto"/>
              <w:rPr>
                <w:rFonts w:cs="Arial"/>
                <w:szCs w:val="20"/>
              </w:rPr>
            </w:pPr>
            <w:r w:rsidRPr="00971C82">
              <w:rPr>
                <w:rFonts w:cs="Arial"/>
                <w:szCs w:val="20"/>
              </w:rPr>
              <w:t>Company</w:t>
            </w:r>
            <w:r>
              <w:rPr>
                <w:rFonts w:cs="Arial"/>
                <w:szCs w:val="20"/>
              </w:rPr>
              <w:t>:</w:t>
            </w:r>
          </w:p>
        </w:tc>
        <w:tc>
          <w:tcPr>
            <w:tcW w:w="7688" w:type="dxa"/>
            <w:shd w:val="clear" w:color="auto" w:fill="D9D9D9" w:themeFill="background1" w:themeFillShade="D9"/>
          </w:tcPr>
          <w:p w14:paraId="51BA995C" w14:textId="6D789AEB" w:rsidR="00282964" w:rsidRPr="00971C82" w:rsidRDefault="002955AF" w:rsidP="00AF1ECE">
            <w:pPr>
              <w:spacing w:line="276" w:lineRule="auto"/>
              <w:rPr>
                <w:rFonts w:cs="Arial"/>
                <w:szCs w:val="20"/>
              </w:rPr>
            </w:pPr>
            <w:r>
              <w:rPr>
                <w:rFonts w:cs="Arial"/>
                <w:szCs w:val="20"/>
              </w:rPr>
              <w:t>Arcadis</w:t>
            </w:r>
            <w:r w:rsidR="007B3BEB">
              <w:rPr>
                <w:rFonts w:cs="Arial"/>
                <w:szCs w:val="20"/>
              </w:rPr>
              <w:t xml:space="preserve"> Consulting (UK) Ltd.</w:t>
            </w:r>
          </w:p>
        </w:tc>
      </w:tr>
      <w:tr w:rsidR="00282964" w:rsidRPr="00526B92" w14:paraId="5F8135A5" w14:textId="77777777" w:rsidTr="00AF1ECE">
        <w:tc>
          <w:tcPr>
            <w:tcW w:w="2093" w:type="dxa"/>
          </w:tcPr>
          <w:p w14:paraId="7DEBAE51" w14:textId="77777777" w:rsidR="00282964" w:rsidRPr="00526B92" w:rsidRDefault="00282964" w:rsidP="00AF1ECE">
            <w:pPr>
              <w:spacing w:line="276" w:lineRule="auto"/>
              <w:rPr>
                <w:rFonts w:cs="Arial"/>
                <w:sz w:val="16"/>
                <w:szCs w:val="16"/>
              </w:rPr>
            </w:pPr>
          </w:p>
        </w:tc>
        <w:tc>
          <w:tcPr>
            <w:tcW w:w="7688" w:type="dxa"/>
          </w:tcPr>
          <w:p w14:paraId="558B63D1" w14:textId="77777777" w:rsidR="00282964" w:rsidRPr="00526B92" w:rsidRDefault="00282964" w:rsidP="00AF1ECE">
            <w:pPr>
              <w:spacing w:line="276" w:lineRule="auto"/>
              <w:rPr>
                <w:rFonts w:cs="Arial"/>
                <w:sz w:val="16"/>
                <w:szCs w:val="16"/>
              </w:rPr>
            </w:pPr>
          </w:p>
        </w:tc>
      </w:tr>
      <w:tr w:rsidR="00282964" w:rsidRPr="00971C82" w14:paraId="2D86FC9A" w14:textId="77777777" w:rsidTr="00AF1ECE">
        <w:tc>
          <w:tcPr>
            <w:tcW w:w="2093" w:type="dxa"/>
          </w:tcPr>
          <w:p w14:paraId="7AF3EA48" w14:textId="77777777" w:rsidR="00282964" w:rsidRPr="00971C82" w:rsidRDefault="00282964" w:rsidP="00AF1ECE">
            <w:pPr>
              <w:spacing w:line="276" w:lineRule="auto"/>
              <w:rPr>
                <w:rFonts w:cs="Arial"/>
                <w:szCs w:val="20"/>
              </w:rPr>
            </w:pPr>
            <w:r>
              <w:rPr>
                <w:rFonts w:cs="Arial"/>
                <w:szCs w:val="20"/>
              </w:rPr>
              <w:t>Contact Name:</w:t>
            </w:r>
          </w:p>
        </w:tc>
        <w:tc>
          <w:tcPr>
            <w:tcW w:w="7688" w:type="dxa"/>
            <w:shd w:val="clear" w:color="auto" w:fill="D9D9D9" w:themeFill="background1" w:themeFillShade="D9"/>
          </w:tcPr>
          <w:p w14:paraId="7A6FC935" w14:textId="02A2C83C" w:rsidR="00282964" w:rsidRPr="00971C82" w:rsidRDefault="007B3BEB" w:rsidP="00AF1ECE">
            <w:pPr>
              <w:spacing w:line="276" w:lineRule="auto"/>
              <w:rPr>
                <w:rFonts w:cs="Arial"/>
                <w:szCs w:val="20"/>
              </w:rPr>
            </w:pPr>
            <w:r>
              <w:rPr>
                <w:rFonts w:cs="Arial"/>
                <w:szCs w:val="20"/>
              </w:rPr>
              <w:t>Tim Goddard – Principal Designer Manager</w:t>
            </w:r>
          </w:p>
        </w:tc>
      </w:tr>
      <w:tr w:rsidR="00282964" w:rsidRPr="00526B92" w14:paraId="45828E67" w14:textId="77777777" w:rsidTr="00AF1ECE">
        <w:tc>
          <w:tcPr>
            <w:tcW w:w="2093" w:type="dxa"/>
          </w:tcPr>
          <w:p w14:paraId="2E956DA6" w14:textId="77777777" w:rsidR="00282964" w:rsidRPr="00526B92" w:rsidRDefault="00282964" w:rsidP="00AF1ECE">
            <w:pPr>
              <w:spacing w:line="276" w:lineRule="auto"/>
              <w:rPr>
                <w:rFonts w:cs="Arial"/>
                <w:sz w:val="16"/>
                <w:szCs w:val="16"/>
              </w:rPr>
            </w:pPr>
          </w:p>
        </w:tc>
        <w:tc>
          <w:tcPr>
            <w:tcW w:w="7688" w:type="dxa"/>
          </w:tcPr>
          <w:p w14:paraId="359C3AA5" w14:textId="77777777" w:rsidR="00282964" w:rsidRPr="00526B92" w:rsidRDefault="00282964" w:rsidP="00AF1ECE">
            <w:pPr>
              <w:spacing w:line="276" w:lineRule="auto"/>
              <w:rPr>
                <w:rFonts w:cs="Arial"/>
                <w:sz w:val="16"/>
                <w:szCs w:val="16"/>
              </w:rPr>
            </w:pPr>
          </w:p>
        </w:tc>
      </w:tr>
      <w:tr w:rsidR="00282964" w:rsidRPr="00971C82" w14:paraId="4214F93E" w14:textId="77777777" w:rsidTr="00AF1ECE">
        <w:tc>
          <w:tcPr>
            <w:tcW w:w="2093" w:type="dxa"/>
          </w:tcPr>
          <w:p w14:paraId="3C9DE3AE" w14:textId="77777777" w:rsidR="00282964" w:rsidRPr="00971C82" w:rsidRDefault="00282964" w:rsidP="00AF1ECE">
            <w:pPr>
              <w:spacing w:line="276" w:lineRule="auto"/>
              <w:rPr>
                <w:rFonts w:cs="Arial"/>
                <w:szCs w:val="20"/>
              </w:rPr>
            </w:pPr>
            <w:r>
              <w:rPr>
                <w:rFonts w:cs="Arial"/>
                <w:szCs w:val="20"/>
              </w:rPr>
              <w:t>Contact Details:</w:t>
            </w:r>
          </w:p>
        </w:tc>
        <w:tc>
          <w:tcPr>
            <w:tcW w:w="7688" w:type="dxa"/>
            <w:shd w:val="clear" w:color="auto" w:fill="D9D9D9" w:themeFill="background1" w:themeFillShade="D9"/>
          </w:tcPr>
          <w:p w14:paraId="10345105" w14:textId="1F3C7360" w:rsidR="00282964" w:rsidRPr="00B44B45" w:rsidRDefault="00282964" w:rsidP="00AF1ECE">
            <w:pPr>
              <w:spacing w:line="276" w:lineRule="auto"/>
              <w:rPr>
                <w:rFonts w:ascii="Segoe UI" w:eastAsia="Times New Roman" w:hAnsi="Segoe UI" w:cs="Segoe UI"/>
                <w:sz w:val="16"/>
                <w:szCs w:val="16"/>
                <w:lang w:eastAsia="en-GB"/>
              </w:rPr>
            </w:pPr>
            <w:r>
              <w:rPr>
                <w:rFonts w:ascii="Segoe UI" w:hAnsi="Segoe UI" w:cs="Segoe UI"/>
                <w:sz w:val="16"/>
                <w:szCs w:val="16"/>
              </w:rPr>
              <w:t xml:space="preserve"> </w:t>
            </w:r>
            <w:r w:rsidR="007B3BEB">
              <w:rPr>
                <w:rFonts w:cs="Segoe UI"/>
                <w:szCs w:val="16"/>
              </w:rPr>
              <w:t>Tim.goddard@arcadis.com</w:t>
            </w:r>
          </w:p>
        </w:tc>
      </w:tr>
      <w:tr w:rsidR="00282964" w:rsidRPr="007A25DA" w14:paraId="625CC459" w14:textId="77777777" w:rsidTr="00AF1ECE">
        <w:tc>
          <w:tcPr>
            <w:tcW w:w="9781" w:type="dxa"/>
            <w:gridSpan w:val="2"/>
            <w:tcBorders>
              <w:bottom w:val="single" w:sz="4" w:space="0" w:color="auto"/>
            </w:tcBorders>
          </w:tcPr>
          <w:p w14:paraId="39AAA3DA" w14:textId="77777777" w:rsidR="00282964" w:rsidRPr="007A25DA" w:rsidRDefault="00282964" w:rsidP="00AF1ECE">
            <w:pPr>
              <w:spacing w:line="276" w:lineRule="auto"/>
              <w:rPr>
                <w:rFonts w:cs="Arial"/>
                <w:b/>
                <w:sz w:val="16"/>
                <w:szCs w:val="16"/>
              </w:rPr>
            </w:pPr>
          </w:p>
        </w:tc>
      </w:tr>
      <w:tr w:rsidR="00282964" w:rsidRPr="00971C82" w14:paraId="4FB5BECE" w14:textId="77777777" w:rsidTr="00AF1ECE">
        <w:tc>
          <w:tcPr>
            <w:tcW w:w="9781" w:type="dxa"/>
            <w:gridSpan w:val="2"/>
          </w:tcPr>
          <w:p w14:paraId="1BE58897" w14:textId="77777777" w:rsidR="00282964" w:rsidRPr="00E06D31" w:rsidRDefault="00282964" w:rsidP="00AF1ECE">
            <w:pPr>
              <w:spacing w:line="276" w:lineRule="auto"/>
              <w:rPr>
                <w:rFonts w:cs="Arial"/>
                <w:b/>
                <w:sz w:val="16"/>
                <w:szCs w:val="16"/>
              </w:rPr>
            </w:pPr>
          </w:p>
        </w:tc>
      </w:tr>
      <w:tr w:rsidR="00282964" w:rsidRPr="000E739E" w14:paraId="7B0ED300" w14:textId="77777777" w:rsidTr="00AF1ECE">
        <w:tc>
          <w:tcPr>
            <w:tcW w:w="9781" w:type="dxa"/>
            <w:gridSpan w:val="2"/>
            <w:shd w:val="clear" w:color="auto" w:fill="FFFFFF" w:themeFill="background1"/>
            <w:vAlign w:val="center"/>
          </w:tcPr>
          <w:p w14:paraId="0A65B649" w14:textId="77777777" w:rsidR="00282964" w:rsidRPr="000E739E" w:rsidRDefault="00282964" w:rsidP="00AF1ECE">
            <w:pPr>
              <w:spacing w:line="276" w:lineRule="auto"/>
              <w:rPr>
                <w:rFonts w:cs="Arial"/>
                <w:b/>
              </w:rPr>
            </w:pPr>
            <w:r>
              <w:rPr>
                <w:rFonts w:cs="Arial"/>
                <w:b/>
              </w:rPr>
              <w:t>PRINCIPAL CONTRACTOR</w:t>
            </w:r>
          </w:p>
        </w:tc>
      </w:tr>
      <w:tr w:rsidR="00282964" w:rsidRPr="00971C82" w14:paraId="0AE13B7C" w14:textId="77777777" w:rsidTr="00AF1ECE">
        <w:tc>
          <w:tcPr>
            <w:tcW w:w="2093" w:type="dxa"/>
            <w:shd w:val="clear" w:color="auto" w:fill="FFFFFF" w:themeFill="background1"/>
          </w:tcPr>
          <w:p w14:paraId="02C1A7F5" w14:textId="77777777" w:rsidR="00282964" w:rsidRPr="00971C82" w:rsidRDefault="00282964" w:rsidP="00AF1ECE">
            <w:pPr>
              <w:spacing w:line="276" w:lineRule="auto"/>
              <w:rPr>
                <w:rFonts w:cs="Arial"/>
                <w:szCs w:val="20"/>
              </w:rPr>
            </w:pPr>
            <w:r w:rsidRPr="00971C82">
              <w:rPr>
                <w:rFonts w:cs="Arial"/>
                <w:szCs w:val="20"/>
              </w:rPr>
              <w:t>Company</w:t>
            </w:r>
            <w:r>
              <w:rPr>
                <w:rFonts w:cs="Arial"/>
                <w:szCs w:val="20"/>
              </w:rPr>
              <w:t>:</w:t>
            </w:r>
          </w:p>
        </w:tc>
        <w:tc>
          <w:tcPr>
            <w:tcW w:w="7688" w:type="dxa"/>
            <w:shd w:val="clear" w:color="auto" w:fill="D9D9D9" w:themeFill="background1" w:themeFillShade="D9"/>
          </w:tcPr>
          <w:p w14:paraId="5A550658" w14:textId="3E30B321" w:rsidR="00282964" w:rsidRPr="00971C82" w:rsidRDefault="007B3BEB" w:rsidP="00AF1ECE">
            <w:pPr>
              <w:spacing w:line="276" w:lineRule="auto"/>
              <w:rPr>
                <w:rFonts w:cs="Arial"/>
                <w:szCs w:val="20"/>
              </w:rPr>
            </w:pPr>
            <w:r>
              <w:rPr>
                <w:rFonts w:cs="Arial"/>
                <w:szCs w:val="20"/>
              </w:rPr>
              <w:t>TBC</w:t>
            </w:r>
          </w:p>
        </w:tc>
      </w:tr>
      <w:tr w:rsidR="00282964" w:rsidRPr="00526B92" w14:paraId="13D66117" w14:textId="77777777" w:rsidTr="00AF1ECE">
        <w:tc>
          <w:tcPr>
            <w:tcW w:w="2093" w:type="dxa"/>
          </w:tcPr>
          <w:p w14:paraId="7DB3C289" w14:textId="77777777" w:rsidR="00282964" w:rsidRPr="00526B92" w:rsidRDefault="00282964" w:rsidP="00AF1ECE">
            <w:pPr>
              <w:spacing w:line="276" w:lineRule="auto"/>
              <w:rPr>
                <w:rFonts w:cs="Arial"/>
                <w:sz w:val="16"/>
                <w:szCs w:val="16"/>
              </w:rPr>
            </w:pPr>
          </w:p>
        </w:tc>
        <w:tc>
          <w:tcPr>
            <w:tcW w:w="7688" w:type="dxa"/>
          </w:tcPr>
          <w:p w14:paraId="743AEE56" w14:textId="77777777" w:rsidR="00282964" w:rsidRPr="00526B92" w:rsidRDefault="00282964" w:rsidP="00AF1ECE">
            <w:pPr>
              <w:spacing w:line="276" w:lineRule="auto"/>
              <w:rPr>
                <w:rFonts w:cs="Arial"/>
                <w:sz w:val="16"/>
                <w:szCs w:val="16"/>
              </w:rPr>
            </w:pPr>
          </w:p>
        </w:tc>
      </w:tr>
      <w:tr w:rsidR="00282964" w:rsidRPr="00971C82" w14:paraId="7EE26965" w14:textId="77777777" w:rsidTr="00AF1ECE">
        <w:tc>
          <w:tcPr>
            <w:tcW w:w="2093" w:type="dxa"/>
          </w:tcPr>
          <w:p w14:paraId="22576EF9" w14:textId="77777777" w:rsidR="00282964" w:rsidRPr="00971C82" w:rsidRDefault="00282964" w:rsidP="00AF1ECE">
            <w:pPr>
              <w:spacing w:line="276" w:lineRule="auto"/>
              <w:rPr>
                <w:rFonts w:cs="Arial"/>
                <w:szCs w:val="20"/>
              </w:rPr>
            </w:pPr>
            <w:r>
              <w:rPr>
                <w:rFonts w:cs="Arial"/>
                <w:szCs w:val="20"/>
              </w:rPr>
              <w:t>Contact Name:</w:t>
            </w:r>
          </w:p>
        </w:tc>
        <w:tc>
          <w:tcPr>
            <w:tcW w:w="7688" w:type="dxa"/>
            <w:shd w:val="clear" w:color="auto" w:fill="D9D9D9" w:themeFill="background1" w:themeFillShade="D9"/>
          </w:tcPr>
          <w:p w14:paraId="0F49021A" w14:textId="4F76A3F0" w:rsidR="00282964" w:rsidRPr="00971C82" w:rsidRDefault="007B3BEB" w:rsidP="00AF1ECE">
            <w:pPr>
              <w:spacing w:line="276" w:lineRule="auto"/>
              <w:rPr>
                <w:rFonts w:cs="Arial"/>
                <w:szCs w:val="20"/>
              </w:rPr>
            </w:pPr>
            <w:r>
              <w:rPr>
                <w:rFonts w:cs="Arial"/>
                <w:szCs w:val="20"/>
              </w:rPr>
              <w:t>TBC</w:t>
            </w:r>
          </w:p>
        </w:tc>
      </w:tr>
      <w:tr w:rsidR="00282964" w:rsidRPr="00526B92" w14:paraId="6758F6C7" w14:textId="77777777" w:rsidTr="00AF1ECE">
        <w:tc>
          <w:tcPr>
            <w:tcW w:w="2093" w:type="dxa"/>
          </w:tcPr>
          <w:p w14:paraId="4EF2529C" w14:textId="77777777" w:rsidR="00282964" w:rsidRPr="00526B92" w:rsidRDefault="00282964" w:rsidP="00AF1ECE">
            <w:pPr>
              <w:spacing w:line="276" w:lineRule="auto"/>
              <w:rPr>
                <w:rFonts w:cs="Arial"/>
                <w:sz w:val="16"/>
                <w:szCs w:val="16"/>
              </w:rPr>
            </w:pPr>
          </w:p>
        </w:tc>
        <w:tc>
          <w:tcPr>
            <w:tcW w:w="7688" w:type="dxa"/>
          </w:tcPr>
          <w:p w14:paraId="4157FB85" w14:textId="77777777" w:rsidR="00282964" w:rsidRPr="00526B92" w:rsidRDefault="00282964" w:rsidP="00AF1ECE">
            <w:pPr>
              <w:spacing w:line="276" w:lineRule="auto"/>
              <w:rPr>
                <w:rFonts w:cs="Arial"/>
                <w:sz w:val="16"/>
                <w:szCs w:val="16"/>
              </w:rPr>
            </w:pPr>
          </w:p>
        </w:tc>
      </w:tr>
      <w:tr w:rsidR="00282964" w:rsidRPr="00971C82" w14:paraId="4D336B12" w14:textId="77777777" w:rsidTr="00AF1ECE">
        <w:tc>
          <w:tcPr>
            <w:tcW w:w="2093" w:type="dxa"/>
          </w:tcPr>
          <w:p w14:paraId="5B002BD9" w14:textId="77777777" w:rsidR="00282964" w:rsidRPr="00971C82" w:rsidRDefault="00282964" w:rsidP="00AF1ECE">
            <w:pPr>
              <w:spacing w:line="276" w:lineRule="auto"/>
              <w:rPr>
                <w:rFonts w:cs="Arial"/>
                <w:szCs w:val="20"/>
              </w:rPr>
            </w:pPr>
            <w:r>
              <w:rPr>
                <w:rFonts w:cs="Arial"/>
                <w:szCs w:val="20"/>
              </w:rPr>
              <w:t>Contact Details:</w:t>
            </w:r>
          </w:p>
        </w:tc>
        <w:tc>
          <w:tcPr>
            <w:tcW w:w="7688" w:type="dxa"/>
            <w:shd w:val="clear" w:color="auto" w:fill="D9D9D9" w:themeFill="background1" w:themeFillShade="D9"/>
          </w:tcPr>
          <w:p w14:paraId="6CB3EA61" w14:textId="32D8ECE5" w:rsidR="00282964" w:rsidRPr="00971C82" w:rsidRDefault="007B3BEB" w:rsidP="00AF1ECE">
            <w:pPr>
              <w:spacing w:after="0"/>
              <w:rPr>
                <w:rFonts w:cs="Arial"/>
                <w:szCs w:val="20"/>
              </w:rPr>
            </w:pPr>
            <w:r>
              <w:rPr>
                <w:rFonts w:cs="Arial"/>
                <w:szCs w:val="20"/>
              </w:rPr>
              <w:t>TBC</w:t>
            </w:r>
          </w:p>
        </w:tc>
      </w:tr>
      <w:tr w:rsidR="00282964" w:rsidRPr="00971C82" w14:paraId="28BEA4B4" w14:textId="77777777" w:rsidTr="00AF1ECE">
        <w:tc>
          <w:tcPr>
            <w:tcW w:w="9781" w:type="dxa"/>
            <w:gridSpan w:val="2"/>
          </w:tcPr>
          <w:p w14:paraId="489F77AB" w14:textId="77777777" w:rsidR="00282964" w:rsidRPr="00E06D31" w:rsidRDefault="00282964" w:rsidP="00AF1ECE">
            <w:pPr>
              <w:spacing w:line="276" w:lineRule="auto"/>
              <w:rPr>
                <w:rFonts w:cs="Arial"/>
                <w:b/>
                <w:sz w:val="16"/>
                <w:szCs w:val="16"/>
              </w:rPr>
            </w:pPr>
          </w:p>
        </w:tc>
      </w:tr>
    </w:tbl>
    <w:p w14:paraId="34C14F1B" w14:textId="77777777" w:rsidR="00282964" w:rsidRDefault="00282964" w:rsidP="00282964">
      <w:pPr>
        <w:rPr>
          <w:rFonts w:cs="Arial"/>
          <w:szCs w:val="20"/>
        </w:rPr>
      </w:pPr>
      <w:r>
        <w:rPr>
          <w:rFonts w:cs="Arial"/>
          <w:szCs w:val="20"/>
        </w:rPr>
        <w:br w:type="page"/>
      </w:r>
    </w:p>
    <w:p w14:paraId="77047DBF" w14:textId="77777777" w:rsidR="00282964" w:rsidRDefault="00282964" w:rsidP="00282964">
      <w:pPr>
        <w:rPr>
          <w:rFonts w:cs="Arial"/>
          <w:szCs w:val="20"/>
        </w:rPr>
      </w:pPr>
      <w:r w:rsidRPr="00186146">
        <w:rPr>
          <w:rFonts w:cs="Arial"/>
          <w:b/>
        </w:rPr>
        <w:lastRenderedPageBreak/>
        <w:t>Details of other Key Project Participants (e.g. Project Manager, Designers, Contractors)</w:t>
      </w:r>
    </w:p>
    <w:p w14:paraId="0258F869" w14:textId="77777777" w:rsidR="00282964" w:rsidRPr="00971C82" w:rsidRDefault="00282964" w:rsidP="00282964">
      <w:pPr>
        <w:rPr>
          <w:rFonts w:cs="Arial"/>
          <w:szCs w:val="20"/>
        </w:rPr>
      </w:pPr>
    </w:p>
    <w:tbl>
      <w:tblPr>
        <w:tblStyle w:val="TableGrid"/>
        <w:tblW w:w="9776" w:type="dxa"/>
        <w:tblLook w:val="01E0" w:firstRow="1" w:lastRow="1" w:firstColumn="1" w:lastColumn="1" w:noHBand="0" w:noVBand="0"/>
      </w:tblPr>
      <w:tblGrid>
        <w:gridCol w:w="1582"/>
        <w:gridCol w:w="2047"/>
        <w:gridCol w:w="2854"/>
        <w:gridCol w:w="3293"/>
      </w:tblGrid>
      <w:tr w:rsidR="00282964" w:rsidRPr="00186146" w14:paraId="48832CCF" w14:textId="77777777" w:rsidTr="00B129ED">
        <w:tc>
          <w:tcPr>
            <w:tcW w:w="1582" w:type="dxa"/>
            <w:shd w:val="clear" w:color="auto" w:fill="E4610F"/>
          </w:tcPr>
          <w:p w14:paraId="2A3E768A" w14:textId="77777777" w:rsidR="00282964" w:rsidRPr="00186146" w:rsidRDefault="00282964" w:rsidP="00AF1ECE">
            <w:pPr>
              <w:spacing w:line="276" w:lineRule="auto"/>
              <w:rPr>
                <w:rFonts w:cs="Arial"/>
                <w:b/>
                <w:szCs w:val="20"/>
              </w:rPr>
            </w:pPr>
            <w:r w:rsidRPr="00186146">
              <w:rPr>
                <w:rFonts w:cs="Arial"/>
                <w:b/>
                <w:szCs w:val="20"/>
              </w:rPr>
              <w:t>Role</w:t>
            </w:r>
          </w:p>
        </w:tc>
        <w:tc>
          <w:tcPr>
            <w:tcW w:w="2047" w:type="dxa"/>
            <w:shd w:val="clear" w:color="auto" w:fill="E4610F"/>
          </w:tcPr>
          <w:p w14:paraId="39564DEC" w14:textId="77777777" w:rsidR="00282964" w:rsidRPr="00186146" w:rsidRDefault="00282964" w:rsidP="00AF1ECE">
            <w:pPr>
              <w:spacing w:line="276" w:lineRule="auto"/>
              <w:rPr>
                <w:rFonts w:cs="Arial"/>
                <w:b/>
                <w:szCs w:val="20"/>
              </w:rPr>
            </w:pPr>
            <w:r w:rsidRPr="00186146">
              <w:rPr>
                <w:rFonts w:cs="Arial"/>
                <w:b/>
                <w:szCs w:val="20"/>
              </w:rPr>
              <w:t>Company</w:t>
            </w:r>
          </w:p>
        </w:tc>
        <w:tc>
          <w:tcPr>
            <w:tcW w:w="2854" w:type="dxa"/>
            <w:shd w:val="clear" w:color="auto" w:fill="E4610F"/>
          </w:tcPr>
          <w:p w14:paraId="3EF833A5" w14:textId="77777777" w:rsidR="00282964" w:rsidRPr="00186146" w:rsidRDefault="00282964" w:rsidP="00AF1ECE">
            <w:pPr>
              <w:spacing w:line="276" w:lineRule="auto"/>
              <w:rPr>
                <w:rFonts w:cs="Arial"/>
                <w:b/>
                <w:szCs w:val="20"/>
              </w:rPr>
            </w:pPr>
            <w:r w:rsidRPr="00186146">
              <w:rPr>
                <w:rFonts w:cs="Arial"/>
                <w:b/>
                <w:szCs w:val="20"/>
              </w:rPr>
              <w:t>Contact name</w:t>
            </w:r>
          </w:p>
        </w:tc>
        <w:tc>
          <w:tcPr>
            <w:tcW w:w="3293" w:type="dxa"/>
            <w:shd w:val="clear" w:color="auto" w:fill="E4610F"/>
          </w:tcPr>
          <w:p w14:paraId="52E223C5" w14:textId="77777777" w:rsidR="00282964" w:rsidRPr="00186146" w:rsidRDefault="00282964" w:rsidP="00AF1ECE">
            <w:pPr>
              <w:spacing w:line="276" w:lineRule="auto"/>
              <w:rPr>
                <w:rFonts w:cs="Arial"/>
                <w:b/>
                <w:szCs w:val="20"/>
              </w:rPr>
            </w:pPr>
            <w:r w:rsidRPr="00186146">
              <w:rPr>
                <w:rFonts w:cs="Arial"/>
                <w:b/>
                <w:szCs w:val="20"/>
              </w:rPr>
              <w:t>Contact Details</w:t>
            </w:r>
          </w:p>
        </w:tc>
      </w:tr>
      <w:tr w:rsidR="00282964" w:rsidRPr="00971C82" w14:paraId="6EAE658C" w14:textId="77777777" w:rsidTr="00343497">
        <w:tblPrEx>
          <w:tblLook w:val="04A0" w:firstRow="1" w:lastRow="0" w:firstColumn="1" w:lastColumn="0" w:noHBand="0" w:noVBand="1"/>
        </w:tblPrEx>
        <w:tc>
          <w:tcPr>
            <w:tcW w:w="1582" w:type="dxa"/>
          </w:tcPr>
          <w:p w14:paraId="0869B077" w14:textId="77777777" w:rsidR="00282964" w:rsidRDefault="00282964" w:rsidP="00AF1ECE">
            <w:pPr>
              <w:spacing w:after="0"/>
              <w:rPr>
                <w:rFonts w:cs="Arial"/>
                <w:szCs w:val="20"/>
              </w:rPr>
            </w:pPr>
          </w:p>
          <w:p w14:paraId="6B5ADEC8" w14:textId="50D0E3B2" w:rsidR="007B3BEB" w:rsidRPr="00AC094A" w:rsidRDefault="007B3BEB" w:rsidP="00AF1ECE">
            <w:pPr>
              <w:spacing w:after="0"/>
              <w:rPr>
                <w:rFonts w:cs="Arial"/>
                <w:szCs w:val="20"/>
              </w:rPr>
            </w:pPr>
          </w:p>
        </w:tc>
        <w:tc>
          <w:tcPr>
            <w:tcW w:w="2047" w:type="dxa"/>
          </w:tcPr>
          <w:p w14:paraId="182199D7" w14:textId="3DC5300B" w:rsidR="00282964" w:rsidRPr="00AC094A" w:rsidRDefault="00282964" w:rsidP="00AF1ECE">
            <w:pPr>
              <w:spacing w:after="0"/>
              <w:rPr>
                <w:rFonts w:cs="Arial"/>
                <w:szCs w:val="20"/>
              </w:rPr>
            </w:pPr>
          </w:p>
        </w:tc>
        <w:tc>
          <w:tcPr>
            <w:tcW w:w="2854" w:type="dxa"/>
          </w:tcPr>
          <w:p w14:paraId="1038FCF0" w14:textId="77777777" w:rsidR="00282964" w:rsidRPr="00AC094A" w:rsidRDefault="00282964" w:rsidP="00AF1ECE">
            <w:pPr>
              <w:spacing w:after="0"/>
              <w:rPr>
                <w:rFonts w:cs="Arial"/>
                <w:szCs w:val="20"/>
              </w:rPr>
            </w:pPr>
          </w:p>
        </w:tc>
        <w:tc>
          <w:tcPr>
            <w:tcW w:w="3293" w:type="dxa"/>
          </w:tcPr>
          <w:p w14:paraId="7ECBE21D" w14:textId="77777777" w:rsidR="00282964" w:rsidRDefault="00282964" w:rsidP="00AF1ECE">
            <w:pPr>
              <w:spacing w:after="0"/>
              <w:rPr>
                <w:rFonts w:cs="Arial"/>
                <w:szCs w:val="20"/>
              </w:rPr>
            </w:pPr>
          </w:p>
        </w:tc>
      </w:tr>
      <w:tr w:rsidR="00282964" w:rsidRPr="00971C82" w14:paraId="1C72F3AE" w14:textId="77777777" w:rsidTr="00343497">
        <w:tblPrEx>
          <w:tblLook w:val="04A0" w:firstRow="1" w:lastRow="0" w:firstColumn="1" w:lastColumn="0" w:noHBand="0" w:noVBand="1"/>
        </w:tblPrEx>
        <w:tc>
          <w:tcPr>
            <w:tcW w:w="1582" w:type="dxa"/>
          </w:tcPr>
          <w:p w14:paraId="36805632" w14:textId="1A80AD1F" w:rsidR="00282964" w:rsidRPr="00971C82" w:rsidRDefault="00282964" w:rsidP="00AF1ECE">
            <w:pPr>
              <w:spacing w:after="0"/>
              <w:rPr>
                <w:rFonts w:cs="Arial"/>
                <w:szCs w:val="20"/>
              </w:rPr>
            </w:pPr>
          </w:p>
        </w:tc>
        <w:tc>
          <w:tcPr>
            <w:tcW w:w="2047" w:type="dxa"/>
          </w:tcPr>
          <w:p w14:paraId="74778FA2" w14:textId="6B4A3FDB" w:rsidR="00282964" w:rsidRPr="00971C82" w:rsidRDefault="00282964" w:rsidP="00AF1ECE">
            <w:pPr>
              <w:spacing w:after="0"/>
              <w:rPr>
                <w:rFonts w:cs="Arial"/>
                <w:szCs w:val="20"/>
              </w:rPr>
            </w:pPr>
          </w:p>
        </w:tc>
        <w:tc>
          <w:tcPr>
            <w:tcW w:w="2854" w:type="dxa"/>
          </w:tcPr>
          <w:p w14:paraId="63D5E807" w14:textId="77777777" w:rsidR="00282964" w:rsidRPr="00971C82" w:rsidRDefault="00282964" w:rsidP="00AF1ECE">
            <w:pPr>
              <w:spacing w:line="276" w:lineRule="auto"/>
              <w:rPr>
                <w:rFonts w:cs="Arial"/>
                <w:szCs w:val="20"/>
              </w:rPr>
            </w:pPr>
          </w:p>
        </w:tc>
        <w:tc>
          <w:tcPr>
            <w:tcW w:w="3293" w:type="dxa"/>
          </w:tcPr>
          <w:p w14:paraId="3D666665" w14:textId="77777777" w:rsidR="00282964" w:rsidRPr="00971C82" w:rsidRDefault="00282964" w:rsidP="00AF1ECE">
            <w:pPr>
              <w:spacing w:after="0"/>
              <w:rPr>
                <w:rFonts w:cs="Arial"/>
                <w:szCs w:val="20"/>
              </w:rPr>
            </w:pPr>
          </w:p>
        </w:tc>
      </w:tr>
      <w:tr w:rsidR="00282964" w:rsidRPr="00971C82" w14:paraId="0ECB8188" w14:textId="77777777" w:rsidTr="00343497">
        <w:tc>
          <w:tcPr>
            <w:tcW w:w="1582" w:type="dxa"/>
          </w:tcPr>
          <w:p w14:paraId="7A3F1C29" w14:textId="77777777" w:rsidR="00282964" w:rsidRDefault="00282964" w:rsidP="00AF1ECE">
            <w:pPr>
              <w:spacing w:after="0"/>
              <w:rPr>
                <w:rFonts w:cs="Arial"/>
                <w:szCs w:val="20"/>
              </w:rPr>
            </w:pPr>
          </w:p>
          <w:p w14:paraId="00FB1C87" w14:textId="5B49EB96" w:rsidR="007B3BEB" w:rsidRPr="00971C82" w:rsidRDefault="007B3BEB" w:rsidP="00AF1ECE">
            <w:pPr>
              <w:spacing w:after="0"/>
              <w:rPr>
                <w:rFonts w:cs="Arial"/>
                <w:szCs w:val="20"/>
              </w:rPr>
            </w:pPr>
          </w:p>
        </w:tc>
        <w:tc>
          <w:tcPr>
            <w:tcW w:w="2047" w:type="dxa"/>
          </w:tcPr>
          <w:p w14:paraId="3C821101" w14:textId="3B4182F6" w:rsidR="00282964" w:rsidRPr="00971C82" w:rsidRDefault="00282964" w:rsidP="00AF1ECE">
            <w:pPr>
              <w:spacing w:after="0"/>
              <w:rPr>
                <w:rFonts w:cs="Arial"/>
                <w:szCs w:val="20"/>
              </w:rPr>
            </w:pPr>
          </w:p>
        </w:tc>
        <w:tc>
          <w:tcPr>
            <w:tcW w:w="2854" w:type="dxa"/>
          </w:tcPr>
          <w:p w14:paraId="12DC13A7" w14:textId="77777777" w:rsidR="00282964" w:rsidRPr="00971C82" w:rsidRDefault="00282964" w:rsidP="00AF1ECE">
            <w:pPr>
              <w:spacing w:after="0"/>
              <w:rPr>
                <w:rFonts w:cs="Arial"/>
                <w:szCs w:val="20"/>
              </w:rPr>
            </w:pPr>
          </w:p>
        </w:tc>
        <w:tc>
          <w:tcPr>
            <w:tcW w:w="3293" w:type="dxa"/>
          </w:tcPr>
          <w:p w14:paraId="0EA298C5" w14:textId="77777777" w:rsidR="00282964" w:rsidRPr="00971C82" w:rsidRDefault="00282964" w:rsidP="00AF1ECE">
            <w:pPr>
              <w:spacing w:after="0"/>
              <w:rPr>
                <w:rFonts w:cs="Arial"/>
                <w:szCs w:val="20"/>
              </w:rPr>
            </w:pPr>
          </w:p>
        </w:tc>
      </w:tr>
      <w:tr w:rsidR="00282964" w:rsidRPr="00971C82" w14:paraId="12A1CC4B" w14:textId="77777777" w:rsidTr="00343497">
        <w:tc>
          <w:tcPr>
            <w:tcW w:w="1582" w:type="dxa"/>
          </w:tcPr>
          <w:p w14:paraId="3034E838" w14:textId="0CB1D99E" w:rsidR="00282964" w:rsidRPr="00971C82" w:rsidRDefault="00282964" w:rsidP="00AF1ECE">
            <w:pPr>
              <w:spacing w:line="276" w:lineRule="auto"/>
              <w:rPr>
                <w:rFonts w:cs="Arial"/>
                <w:szCs w:val="20"/>
              </w:rPr>
            </w:pPr>
            <w:bookmarkStart w:id="29" w:name="_Hlk19012610"/>
          </w:p>
        </w:tc>
        <w:tc>
          <w:tcPr>
            <w:tcW w:w="2047" w:type="dxa"/>
          </w:tcPr>
          <w:p w14:paraId="78BD6D74" w14:textId="7BDDF2A0" w:rsidR="00282964" w:rsidRPr="00971C82" w:rsidRDefault="00282964" w:rsidP="00AF1ECE">
            <w:pPr>
              <w:spacing w:line="276" w:lineRule="auto"/>
              <w:rPr>
                <w:rFonts w:cs="Arial"/>
                <w:szCs w:val="20"/>
              </w:rPr>
            </w:pPr>
          </w:p>
        </w:tc>
        <w:tc>
          <w:tcPr>
            <w:tcW w:w="2854" w:type="dxa"/>
          </w:tcPr>
          <w:p w14:paraId="70001ADB" w14:textId="77777777" w:rsidR="00282964" w:rsidRPr="00971C82" w:rsidRDefault="00282964" w:rsidP="00AF1ECE">
            <w:pPr>
              <w:spacing w:line="276" w:lineRule="auto"/>
              <w:rPr>
                <w:rFonts w:cs="Arial"/>
                <w:szCs w:val="20"/>
              </w:rPr>
            </w:pPr>
          </w:p>
        </w:tc>
        <w:tc>
          <w:tcPr>
            <w:tcW w:w="3293" w:type="dxa"/>
          </w:tcPr>
          <w:p w14:paraId="7B9EB565" w14:textId="77777777" w:rsidR="00282964" w:rsidRPr="00971C82" w:rsidRDefault="00282964" w:rsidP="00AF1ECE">
            <w:pPr>
              <w:spacing w:after="0"/>
              <w:rPr>
                <w:rFonts w:cs="Arial"/>
                <w:szCs w:val="20"/>
              </w:rPr>
            </w:pPr>
          </w:p>
        </w:tc>
      </w:tr>
      <w:tr w:rsidR="00282964" w:rsidRPr="00971C82" w14:paraId="7569C87A" w14:textId="77777777" w:rsidTr="00343497">
        <w:tblPrEx>
          <w:tblLook w:val="04A0" w:firstRow="1" w:lastRow="0" w:firstColumn="1" w:lastColumn="0" w:noHBand="0" w:noVBand="1"/>
        </w:tblPrEx>
        <w:tc>
          <w:tcPr>
            <w:tcW w:w="1582" w:type="dxa"/>
          </w:tcPr>
          <w:p w14:paraId="64272299" w14:textId="77777777" w:rsidR="00282964" w:rsidRPr="00971C82" w:rsidRDefault="00282964" w:rsidP="00AF1ECE">
            <w:pPr>
              <w:spacing w:line="276" w:lineRule="auto"/>
              <w:rPr>
                <w:rFonts w:cs="Arial"/>
                <w:szCs w:val="20"/>
              </w:rPr>
            </w:pPr>
          </w:p>
        </w:tc>
        <w:tc>
          <w:tcPr>
            <w:tcW w:w="2047" w:type="dxa"/>
          </w:tcPr>
          <w:p w14:paraId="4C67411E" w14:textId="77777777" w:rsidR="00282964" w:rsidRPr="00971C82" w:rsidRDefault="00282964" w:rsidP="00AF1ECE">
            <w:pPr>
              <w:spacing w:line="276" w:lineRule="auto"/>
              <w:rPr>
                <w:rFonts w:cs="Arial"/>
                <w:szCs w:val="20"/>
              </w:rPr>
            </w:pPr>
          </w:p>
        </w:tc>
        <w:tc>
          <w:tcPr>
            <w:tcW w:w="2854" w:type="dxa"/>
          </w:tcPr>
          <w:p w14:paraId="3039E734" w14:textId="77777777" w:rsidR="00282964" w:rsidRPr="00971C82" w:rsidRDefault="00282964" w:rsidP="00AF1ECE">
            <w:pPr>
              <w:spacing w:line="276" w:lineRule="auto"/>
              <w:rPr>
                <w:rFonts w:cs="Arial"/>
                <w:szCs w:val="20"/>
              </w:rPr>
            </w:pPr>
          </w:p>
        </w:tc>
        <w:tc>
          <w:tcPr>
            <w:tcW w:w="3293" w:type="dxa"/>
          </w:tcPr>
          <w:p w14:paraId="38677E6C" w14:textId="77777777" w:rsidR="00282964" w:rsidRPr="00971C82" w:rsidRDefault="00282964" w:rsidP="00AF1ECE">
            <w:pPr>
              <w:spacing w:line="276" w:lineRule="auto"/>
              <w:rPr>
                <w:rFonts w:cs="Arial"/>
                <w:szCs w:val="20"/>
              </w:rPr>
            </w:pPr>
          </w:p>
        </w:tc>
      </w:tr>
      <w:bookmarkEnd w:id="29"/>
    </w:tbl>
    <w:p w14:paraId="763CE8F4" w14:textId="77777777" w:rsidR="00282964" w:rsidRPr="00971C82" w:rsidRDefault="00282964" w:rsidP="00282964">
      <w:pPr>
        <w:rPr>
          <w:rFonts w:cs="Arial"/>
          <w:szCs w:val="20"/>
        </w:rPr>
      </w:pPr>
    </w:p>
    <w:p w14:paraId="19C1C391" w14:textId="77777777" w:rsidR="00282964" w:rsidRPr="00971C82" w:rsidRDefault="00282964" w:rsidP="00282964">
      <w:pPr>
        <w:rPr>
          <w:rFonts w:cs="Arial"/>
          <w:szCs w:val="20"/>
        </w:rPr>
      </w:pPr>
    </w:p>
    <w:tbl>
      <w:tblPr>
        <w:tblStyle w:val="TableGrid"/>
        <w:tblW w:w="9776" w:type="dxa"/>
        <w:tblLook w:val="01E0" w:firstRow="1" w:lastRow="1" w:firstColumn="1" w:lastColumn="1" w:noHBand="0" w:noVBand="0"/>
      </w:tblPr>
      <w:tblGrid>
        <w:gridCol w:w="7933"/>
        <w:gridCol w:w="993"/>
        <w:gridCol w:w="850"/>
      </w:tblGrid>
      <w:tr w:rsidR="00282964" w:rsidRPr="00971C82" w14:paraId="010EF2EB" w14:textId="77777777" w:rsidTr="00B129ED">
        <w:tc>
          <w:tcPr>
            <w:tcW w:w="7933" w:type="dxa"/>
            <w:shd w:val="clear" w:color="auto" w:fill="E4610F"/>
          </w:tcPr>
          <w:p w14:paraId="39784CF2" w14:textId="77777777" w:rsidR="00282964" w:rsidRPr="00E063E9" w:rsidRDefault="00282964" w:rsidP="00AF1ECE">
            <w:pPr>
              <w:spacing w:line="276" w:lineRule="auto"/>
              <w:rPr>
                <w:rFonts w:cs="Arial"/>
                <w:b/>
              </w:rPr>
            </w:pPr>
            <w:r w:rsidRPr="00E063E9">
              <w:rPr>
                <w:rFonts w:cs="Arial"/>
                <w:b/>
              </w:rPr>
              <w:t xml:space="preserve">Do the works require notification to the HSE? </w:t>
            </w:r>
          </w:p>
          <w:p w14:paraId="572CAD64" w14:textId="77777777" w:rsidR="00282964" w:rsidRPr="00E063E9" w:rsidRDefault="00282964" w:rsidP="00AF1ECE">
            <w:pPr>
              <w:spacing w:line="276" w:lineRule="auto"/>
              <w:rPr>
                <w:rFonts w:cs="Arial"/>
                <w:sz w:val="16"/>
                <w:szCs w:val="16"/>
              </w:rPr>
            </w:pPr>
            <w:r w:rsidRPr="00E063E9">
              <w:rPr>
                <w:rFonts w:cs="Arial"/>
                <w:sz w:val="16"/>
                <w:szCs w:val="16"/>
              </w:rPr>
              <w:t xml:space="preserve">(30 days and more than 20 people on site at any one time </w:t>
            </w:r>
            <w:r w:rsidRPr="00E063E9">
              <w:rPr>
                <w:rFonts w:cs="Arial"/>
                <w:b/>
                <w:sz w:val="16"/>
                <w:szCs w:val="16"/>
                <w:u w:val="single"/>
              </w:rPr>
              <w:t>or</w:t>
            </w:r>
            <w:r w:rsidRPr="00E063E9">
              <w:rPr>
                <w:rFonts w:cs="Arial"/>
                <w:sz w:val="16"/>
                <w:szCs w:val="16"/>
              </w:rPr>
              <w:t xml:space="preserve"> 500 man days, e.g. 50 people for 10 days)</w:t>
            </w:r>
          </w:p>
        </w:tc>
        <w:tc>
          <w:tcPr>
            <w:tcW w:w="993" w:type="dxa"/>
            <w:vAlign w:val="center"/>
          </w:tcPr>
          <w:p w14:paraId="6804A81F" w14:textId="77777777" w:rsidR="00282964" w:rsidRPr="00E063E9" w:rsidRDefault="00282964" w:rsidP="00AF1ECE">
            <w:pPr>
              <w:spacing w:line="276" w:lineRule="auto"/>
              <w:jc w:val="center"/>
              <w:rPr>
                <w:rFonts w:cs="Arial"/>
                <w:b/>
                <w:szCs w:val="20"/>
              </w:rPr>
            </w:pPr>
            <w:r w:rsidRPr="00E063E9">
              <w:rPr>
                <w:rFonts w:cs="Arial"/>
                <w:b/>
                <w:szCs w:val="20"/>
              </w:rPr>
              <w:t>YES</w:t>
            </w:r>
          </w:p>
        </w:tc>
        <w:tc>
          <w:tcPr>
            <w:tcW w:w="850" w:type="dxa"/>
            <w:vAlign w:val="center"/>
          </w:tcPr>
          <w:p w14:paraId="15B2A274" w14:textId="77777777" w:rsidR="00282964" w:rsidRPr="00E063E9" w:rsidRDefault="00282964" w:rsidP="00AF1ECE">
            <w:pPr>
              <w:spacing w:line="276" w:lineRule="auto"/>
              <w:jc w:val="center"/>
              <w:rPr>
                <w:rFonts w:cs="Arial"/>
                <w:b/>
                <w:szCs w:val="20"/>
              </w:rPr>
            </w:pPr>
          </w:p>
        </w:tc>
      </w:tr>
    </w:tbl>
    <w:p w14:paraId="3589CC62" w14:textId="77777777" w:rsidR="00282964" w:rsidRPr="00971C82" w:rsidRDefault="00282964" w:rsidP="00282964">
      <w:pPr>
        <w:rPr>
          <w:rFonts w:cs="Arial"/>
          <w:szCs w:val="2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61"/>
        <w:gridCol w:w="5420"/>
      </w:tblGrid>
      <w:tr w:rsidR="00282964" w:rsidRPr="00971C82" w14:paraId="380B5124" w14:textId="77777777" w:rsidTr="00AF1ECE">
        <w:tc>
          <w:tcPr>
            <w:tcW w:w="4361" w:type="dxa"/>
          </w:tcPr>
          <w:p w14:paraId="0272891F" w14:textId="77777777" w:rsidR="00282964" w:rsidRPr="00971C82" w:rsidRDefault="00282964" w:rsidP="00AF1ECE">
            <w:pPr>
              <w:spacing w:line="276" w:lineRule="auto"/>
              <w:rPr>
                <w:rFonts w:cs="Arial"/>
                <w:szCs w:val="20"/>
              </w:rPr>
            </w:pPr>
            <w:r w:rsidRPr="00971C82">
              <w:rPr>
                <w:rFonts w:cs="Arial"/>
                <w:szCs w:val="20"/>
              </w:rPr>
              <w:t xml:space="preserve">If </w:t>
            </w:r>
            <w:r>
              <w:rPr>
                <w:rFonts w:cs="Arial"/>
                <w:szCs w:val="20"/>
              </w:rPr>
              <w:t>“YES”</w:t>
            </w:r>
            <w:r w:rsidRPr="00971C82">
              <w:rPr>
                <w:rFonts w:cs="Arial"/>
                <w:szCs w:val="20"/>
              </w:rPr>
              <w:t xml:space="preserve"> </w:t>
            </w:r>
            <w:r>
              <w:rPr>
                <w:rFonts w:cs="Arial"/>
                <w:szCs w:val="20"/>
              </w:rPr>
              <w:t>insert date F10 s</w:t>
            </w:r>
            <w:r w:rsidRPr="00971C82">
              <w:rPr>
                <w:rFonts w:cs="Arial"/>
                <w:szCs w:val="20"/>
              </w:rPr>
              <w:t>ubmitted to the HSE</w:t>
            </w:r>
            <w:r>
              <w:rPr>
                <w:rFonts w:cs="Arial"/>
                <w:szCs w:val="20"/>
              </w:rPr>
              <w:t>:</w:t>
            </w:r>
          </w:p>
        </w:tc>
        <w:tc>
          <w:tcPr>
            <w:tcW w:w="5420" w:type="dxa"/>
            <w:shd w:val="clear" w:color="auto" w:fill="D9D9D9" w:themeFill="background1" w:themeFillShade="D9"/>
          </w:tcPr>
          <w:p w14:paraId="7F032E11" w14:textId="77777777" w:rsidR="00282964" w:rsidRPr="00971C82" w:rsidRDefault="00282964" w:rsidP="00AF1ECE">
            <w:pPr>
              <w:spacing w:line="276" w:lineRule="auto"/>
              <w:rPr>
                <w:rFonts w:cs="Arial"/>
                <w:szCs w:val="20"/>
              </w:rPr>
            </w:pPr>
            <w:r w:rsidRPr="00D74E8E">
              <w:rPr>
                <w:rFonts w:cs="Arial"/>
                <w:szCs w:val="20"/>
              </w:rPr>
              <w:t>TBC</w:t>
            </w:r>
          </w:p>
        </w:tc>
      </w:tr>
    </w:tbl>
    <w:p w14:paraId="2534B283" w14:textId="77777777" w:rsidR="00282964" w:rsidRDefault="00282964" w:rsidP="00282964">
      <w:pPr>
        <w:pStyle w:val="Heading2"/>
        <w:numPr>
          <w:ilvl w:val="0"/>
          <w:numId w:val="0"/>
        </w:numPr>
        <w:ind w:left="1844" w:hanging="851"/>
      </w:pPr>
    </w:p>
    <w:p w14:paraId="71B11CA9" w14:textId="157D9306" w:rsidR="00343497" w:rsidRDefault="00343497" w:rsidP="00282964">
      <w:r>
        <w:br w:type="page"/>
      </w:r>
    </w:p>
    <w:p w14:paraId="32A56DC4" w14:textId="77777777" w:rsidR="00282964" w:rsidRPr="00B129ED" w:rsidRDefault="00282964" w:rsidP="00282964">
      <w:pPr>
        <w:pStyle w:val="Heading1"/>
        <w:rPr>
          <w:color w:val="E4610F"/>
        </w:rPr>
      </w:pPr>
      <w:bookmarkStart w:id="30" w:name="_Toc161925375"/>
      <w:bookmarkStart w:id="31" w:name="_Toc169166245"/>
      <w:r w:rsidRPr="00B129ED">
        <w:rPr>
          <w:color w:val="E4610F"/>
        </w:rPr>
        <w:lastRenderedPageBreak/>
        <w:t>Existing Health and Safety File, Records and Plans</w:t>
      </w:r>
      <w:bookmarkEnd w:id="30"/>
      <w:bookmarkEnd w:id="31"/>
    </w:p>
    <w:tbl>
      <w:tblPr>
        <w:tblStyle w:val="TableGrid2"/>
        <w:tblW w:w="9776" w:type="dxa"/>
        <w:tblLook w:val="04A0" w:firstRow="1" w:lastRow="0" w:firstColumn="1" w:lastColumn="0" w:noHBand="0" w:noVBand="1"/>
      </w:tblPr>
      <w:tblGrid>
        <w:gridCol w:w="4219"/>
        <w:gridCol w:w="3714"/>
        <w:gridCol w:w="993"/>
        <w:gridCol w:w="850"/>
      </w:tblGrid>
      <w:tr w:rsidR="00282964" w:rsidRPr="0084276D" w14:paraId="14D6F529" w14:textId="77777777" w:rsidTr="00B129ED">
        <w:tc>
          <w:tcPr>
            <w:tcW w:w="7933" w:type="dxa"/>
            <w:gridSpan w:val="2"/>
            <w:tcBorders>
              <w:bottom w:val="single" w:sz="4" w:space="0" w:color="auto"/>
            </w:tcBorders>
            <w:shd w:val="clear" w:color="auto" w:fill="E4610F"/>
          </w:tcPr>
          <w:p w14:paraId="0F70C11D" w14:textId="77777777" w:rsidR="00282964" w:rsidRPr="0084276D" w:rsidRDefault="00282964" w:rsidP="00AF1ECE">
            <w:pPr>
              <w:spacing w:before="120" w:after="0"/>
              <w:rPr>
                <w:rFonts w:cs="Arial"/>
                <w:b/>
              </w:rPr>
            </w:pPr>
            <w:r w:rsidRPr="0084276D">
              <w:rPr>
                <w:rFonts w:cs="Arial"/>
                <w:b/>
              </w:rPr>
              <w:t>Is there an existing Health and Safety File available?</w:t>
            </w:r>
          </w:p>
          <w:p w14:paraId="73AD1EE5" w14:textId="77777777" w:rsidR="00282964" w:rsidRPr="0084276D" w:rsidRDefault="00282964" w:rsidP="00AF1ECE">
            <w:pPr>
              <w:rPr>
                <w:rFonts w:cs="Arial"/>
                <w:i/>
                <w:sz w:val="16"/>
                <w:szCs w:val="16"/>
              </w:rPr>
            </w:pPr>
            <w:r w:rsidRPr="0084276D">
              <w:rPr>
                <w:rFonts w:cs="Arial"/>
                <w:i/>
                <w:sz w:val="16"/>
                <w:szCs w:val="16"/>
              </w:rPr>
              <w:t>(please delete as applicable)</w:t>
            </w:r>
          </w:p>
        </w:tc>
        <w:tc>
          <w:tcPr>
            <w:tcW w:w="993" w:type="dxa"/>
            <w:tcBorders>
              <w:bottom w:val="single" w:sz="4" w:space="0" w:color="auto"/>
            </w:tcBorders>
            <w:vAlign w:val="center"/>
          </w:tcPr>
          <w:p w14:paraId="53871B38" w14:textId="77777777" w:rsidR="00282964" w:rsidRPr="0084276D" w:rsidRDefault="00282964" w:rsidP="00AF1ECE">
            <w:pPr>
              <w:spacing w:before="120"/>
              <w:jc w:val="center"/>
              <w:rPr>
                <w:rFonts w:cs="Arial"/>
                <w:b/>
              </w:rPr>
            </w:pPr>
            <w:r>
              <w:rPr>
                <w:rFonts w:cs="Arial"/>
                <w:b/>
              </w:rPr>
              <w:t>NO</w:t>
            </w:r>
          </w:p>
        </w:tc>
        <w:tc>
          <w:tcPr>
            <w:tcW w:w="850" w:type="dxa"/>
            <w:tcBorders>
              <w:bottom w:val="single" w:sz="4" w:space="0" w:color="auto"/>
            </w:tcBorders>
            <w:vAlign w:val="center"/>
          </w:tcPr>
          <w:p w14:paraId="012C2012" w14:textId="77777777" w:rsidR="00282964" w:rsidRPr="0084276D" w:rsidRDefault="00282964" w:rsidP="00AF1ECE">
            <w:pPr>
              <w:spacing w:before="120"/>
              <w:jc w:val="center"/>
              <w:rPr>
                <w:rFonts w:cs="Arial"/>
                <w:b/>
              </w:rPr>
            </w:pPr>
          </w:p>
        </w:tc>
      </w:tr>
      <w:tr w:rsidR="00282964" w:rsidRPr="0084276D" w14:paraId="1732341F" w14:textId="77777777" w:rsidTr="00AF1ECE">
        <w:tc>
          <w:tcPr>
            <w:tcW w:w="9776" w:type="dxa"/>
            <w:gridSpan w:val="4"/>
            <w:tcBorders>
              <w:top w:val="single" w:sz="4" w:space="0" w:color="auto"/>
              <w:left w:val="nil"/>
              <w:bottom w:val="nil"/>
              <w:right w:val="nil"/>
            </w:tcBorders>
            <w:shd w:val="clear" w:color="auto" w:fill="FFFFFF"/>
          </w:tcPr>
          <w:p w14:paraId="1587D63A" w14:textId="77777777" w:rsidR="00282964" w:rsidRPr="0084276D" w:rsidRDefault="00282964" w:rsidP="00AF1ECE">
            <w:pPr>
              <w:spacing w:after="0"/>
              <w:rPr>
                <w:rFonts w:cs="Arial"/>
                <w:sz w:val="16"/>
                <w:szCs w:val="16"/>
              </w:rPr>
            </w:pPr>
          </w:p>
        </w:tc>
      </w:tr>
      <w:tr w:rsidR="00282964" w:rsidRPr="0084276D" w14:paraId="43F0BFEC" w14:textId="77777777" w:rsidTr="00AF1ECE">
        <w:tc>
          <w:tcPr>
            <w:tcW w:w="4219" w:type="dxa"/>
            <w:tcBorders>
              <w:top w:val="nil"/>
              <w:left w:val="nil"/>
              <w:bottom w:val="nil"/>
              <w:right w:val="nil"/>
            </w:tcBorders>
          </w:tcPr>
          <w:p w14:paraId="7C063833" w14:textId="77777777" w:rsidR="00282964" w:rsidRPr="0084276D" w:rsidRDefault="00282964" w:rsidP="00AF1ECE">
            <w:pPr>
              <w:spacing w:before="120"/>
              <w:rPr>
                <w:rFonts w:cs="Arial"/>
              </w:rPr>
            </w:pPr>
            <w:r w:rsidRPr="0084276D">
              <w:rPr>
                <w:rFonts w:cs="Arial"/>
              </w:rPr>
              <w:t>If ‘</w:t>
            </w:r>
            <w:r w:rsidRPr="0084276D">
              <w:rPr>
                <w:rFonts w:cs="Arial"/>
                <w:b/>
              </w:rPr>
              <w:t>YES</w:t>
            </w:r>
            <w:r w:rsidRPr="0084276D">
              <w:rPr>
                <w:rFonts w:cs="Arial"/>
              </w:rPr>
              <w:t>’ above, the Health and Safety File is available at:</w:t>
            </w:r>
          </w:p>
        </w:tc>
        <w:tc>
          <w:tcPr>
            <w:tcW w:w="5557" w:type="dxa"/>
            <w:gridSpan w:val="3"/>
            <w:tcBorders>
              <w:top w:val="nil"/>
              <w:left w:val="nil"/>
              <w:bottom w:val="nil"/>
              <w:right w:val="nil"/>
            </w:tcBorders>
            <w:shd w:val="clear" w:color="auto" w:fill="D9D9D9"/>
          </w:tcPr>
          <w:p w14:paraId="15A70829" w14:textId="27048822" w:rsidR="00282964" w:rsidRPr="0084276D" w:rsidRDefault="007B3BEB" w:rsidP="00AF1ECE">
            <w:pPr>
              <w:spacing w:before="120"/>
              <w:rPr>
                <w:rFonts w:cs="Arial"/>
              </w:rPr>
            </w:pPr>
            <w:r>
              <w:rPr>
                <w:rFonts w:cs="Arial"/>
              </w:rPr>
              <w:t xml:space="preserve">Milton </w:t>
            </w:r>
            <w:r w:rsidR="00391E0A">
              <w:rPr>
                <w:rFonts w:cs="Arial"/>
              </w:rPr>
              <w:t>Keynes Development Partnership</w:t>
            </w:r>
            <w:r w:rsidR="00282964" w:rsidRPr="0094407A">
              <w:rPr>
                <w:rFonts w:cs="Arial"/>
              </w:rPr>
              <w:t xml:space="preserve"> have issued available information in relation to these works which has been reviewed in the current design</w:t>
            </w:r>
            <w:r w:rsidR="00282964" w:rsidRPr="009D1BCA">
              <w:rPr>
                <w:rFonts w:cs="Arial"/>
              </w:rPr>
              <w:t xml:space="preserve"> </w:t>
            </w:r>
          </w:p>
        </w:tc>
      </w:tr>
    </w:tbl>
    <w:p w14:paraId="05FF8EF7" w14:textId="77777777" w:rsidR="00282964" w:rsidRPr="0084276D" w:rsidRDefault="00282964" w:rsidP="00282964">
      <w:pPr>
        <w:spacing w:after="0" w:line="240" w:lineRule="auto"/>
        <w:rPr>
          <w:rFonts w:eastAsia="Times New Roman" w:cs="Arial"/>
          <w:szCs w:val="20"/>
          <w:lang w:eastAsia="en-GB"/>
        </w:rPr>
      </w:pPr>
    </w:p>
    <w:p w14:paraId="381C3F1F" w14:textId="32463DCA" w:rsidR="00282964" w:rsidRPr="0084276D" w:rsidRDefault="00282964" w:rsidP="00282964">
      <w:pPr>
        <w:spacing w:after="0" w:line="240" w:lineRule="auto"/>
        <w:rPr>
          <w:rFonts w:eastAsia="Times New Roman" w:cs="Arial"/>
          <w:szCs w:val="20"/>
          <w:lang w:eastAsia="en-GB"/>
        </w:rPr>
      </w:pPr>
    </w:p>
    <w:tbl>
      <w:tblPr>
        <w:tblStyle w:val="TableGrid2"/>
        <w:tblW w:w="9783" w:type="dxa"/>
        <w:tblLook w:val="04A0" w:firstRow="1" w:lastRow="0" w:firstColumn="1" w:lastColumn="0" w:noHBand="0" w:noVBand="1"/>
      </w:tblPr>
      <w:tblGrid>
        <w:gridCol w:w="4219"/>
        <w:gridCol w:w="3714"/>
        <w:gridCol w:w="993"/>
        <w:gridCol w:w="857"/>
      </w:tblGrid>
      <w:tr w:rsidR="00282964" w:rsidRPr="0084276D" w14:paraId="5C2F38A9" w14:textId="77777777" w:rsidTr="00B129ED">
        <w:tc>
          <w:tcPr>
            <w:tcW w:w="7933" w:type="dxa"/>
            <w:gridSpan w:val="2"/>
            <w:tcBorders>
              <w:bottom w:val="single" w:sz="4" w:space="0" w:color="auto"/>
            </w:tcBorders>
            <w:shd w:val="clear" w:color="auto" w:fill="E4610F"/>
          </w:tcPr>
          <w:p w14:paraId="2EAE543E" w14:textId="77777777" w:rsidR="00282964" w:rsidRPr="0084276D" w:rsidRDefault="00282964" w:rsidP="00AF1ECE">
            <w:pPr>
              <w:spacing w:before="120" w:after="0"/>
              <w:rPr>
                <w:rFonts w:cs="Arial"/>
                <w:b/>
              </w:rPr>
            </w:pPr>
            <w:r w:rsidRPr="0084276D">
              <w:rPr>
                <w:rFonts w:cs="Arial"/>
                <w:b/>
              </w:rPr>
              <w:t>Is there a site layout plan available?</w:t>
            </w:r>
          </w:p>
          <w:p w14:paraId="70E2890A" w14:textId="77777777" w:rsidR="00282964" w:rsidRPr="0084276D" w:rsidRDefault="00282964" w:rsidP="00AF1ECE">
            <w:pPr>
              <w:rPr>
                <w:rFonts w:cs="Arial"/>
                <w:i/>
                <w:sz w:val="16"/>
                <w:szCs w:val="16"/>
              </w:rPr>
            </w:pPr>
            <w:r w:rsidRPr="0084276D">
              <w:rPr>
                <w:rFonts w:cs="Arial"/>
                <w:i/>
                <w:sz w:val="16"/>
                <w:szCs w:val="16"/>
              </w:rPr>
              <w:t>(to assist the Contractor in planning their access routes, location of equipment and materials storage areas and emergency arrangements - please delete as applicable)</w:t>
            </w:r>
          </w:p>
        </w:tc>
        <w:tc>
          <w:tcPr>
            <w:tcW w:w="993" w:type="dxa"/>
            <w:tcBorders>
              <w:bottom w:val="single" w:sz="4" w:space="0" w:color="auto"/>
            </w:tcBorders>
            <w:vAlign w:val="center"/>
          </w:tcPr>
          <w:p w14:paraId="3DB03F84" w14:textId="77777777" w:rsidR="00282964" w:rsidRPr="0084276D" w:rsidRDefault="00282964" w:rsidP="00AF1ECE">
            <w:pPr>
              <w:spacing w:before="120"/>
              <w:ind w:hanging="73"/>
              <w:jc w:val="center"/>
              <w:rPr>
                <w:rFonts w:cs="Arial"/>
                <w:b/>
              </w:rPr>
            </w:pPr>
            <w:r w:rsidRPr="0084276D">
              <w:rPr>
                <w:rFonts w:cs="Arial"/>
                <w:b/>
              </w:rPr>
              <w:t>YES</w:t>
            </w:r>
          </w:p>
        </w:tc>
        <w:tc>
          <w:tcPr>
            <w:tcW w:w="857" w:type="dxa"/>
            <w:tcBorders>
              <w:bottom w:val="single" w:sz="4" w:space="0" w:color="auto"/>
            </w:tcBorders>
            <w:vAlign w:val="center"/>
          </w:tcPr>
          <w:p w14:paraId="2D818099" w14:textId="77777777" w:rsidR="00282964" w:rsidRPr="0084276D" w:rsidRDefault="00282964" w:rsidP="00AF1ECE">
            <w:pPr>
              <w:spacing w:before="120"/>
              <w:ind w:left="205" w:hanging="205"/>
              <w:rPr>
                <w:rFonts w:cs="Arial"/>
                <w:b/>
              </w:rPr>
            </w:pPr>
          </w:p>
        </w:tc>
      </w:tr>
      <w:tr w:rsidR="00282964" w:rsidRPr="0084276D" w14:paraId="2812E036" w14:textId="77777777" w:rsidTr="00AF1ECE">
        <w:tc>
          <w:tcPr>
            <w:tcW w:w="9783" w:type="dxa"/>
            <w:gridSpan w:val="4"/>
            <w:tcBorders>
              <w:top w:val="single" w:sz="4" w:space="0" w:color="auto"/>
              <w:left w:val="nil"/>
              <w:bottom w:val="nil"/>
              <w:right w:val="nil"/>
            </w:tcBorders>
            <w:shd w:val="clear" w:color="auto" w:fill="FFFFFF"/>
          </w:tcPr>
          <w:p w14:paraId="1A9D8563" w14:textId="77777777" w:rsidR="00282964" w:rsidRPr="0084276D" w:rsidRDefault="00282964" w:rsidP="00AF1ECE">
            <w:pPr>
              <w:spacing w:after="0"/>
              <w:rPr>
                <w:rFonts w:cs="Arial"/>
                <w:sz w:val="16"/>
                <w:szCs w:val="16"/>
              </w:rPr>
            </w:pPr>
          </w:p>
        </w:tc>
      </w:tr>
      <w:tr w:rsidR="00282964" w:rsidRPr="0084276D" w14:paraId="2E4AE792" w14:textId="77777777" w:rsidTr="00AF1ECE">
        <w:tc>
          <w:tcPr>
            <w:tcW w:w="4219" w:type="dxa"/>
            <w:tcBorders>
              <w:top w:val="nil"/>
              <w:left w:val="nil"/>
              <w:bottom w:val="nil"/>
              <w:right w:val="nil"/>
            </w:tcBorders>
          </w:tcPr>
          <w:p w14:paraId="773048C3" w14:textId="77777777" w:rsidR="00282964" w:rsidRPr="0084276D" w:rsidRDefault="00282964" w:rsidP="00AF1ECE">
            <w:pPr>
              <w:spacing w:before="120"/>
              <w:rPr>
                <w:rFonts w:cs="Arial"/>
              </w:rPr>
            </w:pPr>
            <w:r w:rsidRPr="0084276D">
              <w:rPr>
                <w:rFonts w:cs="Arial"/>
              </w:rPr>
              <w:t>If ‘</w:t>
            </w:r>
            <w:r w:rsidRPr="0084276D">
              <w:rPr>
                <w:rFonts w:cs="Arial"/>
                <w:b/>
              </w:rPr>
              <w:t>YES</w:t>
            </w:r>
            <w:r w:rsidRPr="0084276D">
              <w:rPr>
                <w:rFonts w:cs="Arial"/>
              </w:rPr>
              <w:t>’ above, a site layout plan is available at:</w:t>
            </w:r>
          </w:p>
        </w:tc>
        <w:tc>
          <w:tcPr>
            <w:tcW w:w="5564" w:type="dxa"/>
            <w:gridSpan w:val="3"/>
            <w:tcBorders>
              <w:top w:val="nil"/>
              <w:left w:val="nil"/>
              <w:bottom w:val="nil"/>
              <w:right w:val="nil"/>
            </w:tcBorders>
            <w:shd w:val="clear" w:color="auto" w:fill="D9D9D9"/>
          </w:tcPr>
          <w:p w14:paraId="1264562E" w14:textId="40015FB4" w:rsidR="00282964" w:rsidRPr="00ED473D" w:rsidRDefault="00F84856" w:rsidP="00AF1ECE">
            <w:pPr>
              <w:spacing w:before="120"/>
              <w:rPr>
                <w:rFonts w:cs="Arial"/>
              </w:rPr>
            </w:pPr>
            <w:r w:rsidRPr="00ED473D">
              <w:rPr>
                <w:rFonts w:cs="Arial"/>
              </w:rPr>
              <w:t>3022</w:t>
            </w:r>
            <w:r w:rsidR="00ED473D" w:rsidRPr="00ED473D">
              <w:rPr>
                <w:rFonts w:cs="Arial"/>
              </w:rPr>
              <w:t>9848-ARC-HGN-ZZ-DR-HE-0001</w:t>
            </w:r>
            <w:r w:rsidR="00BD34BD">
              <w:rPr>
                <w:rFonts w:cs="Arial"/>
              </w:rPr>
              <w:t xml:space="preserve"> – General Arrangement Milton Keynes Station Square.</w:t>
            </w:r>
          </w:p>
        </w:tc>
      </w:tr>
    </w:tbl>
    <w:p w14:paraId="0AA2A31C" w14:textId="5EA58498" w:rsidR="00282964" w:rsidRDefault="00282964" w:rsidP="00282964">
      <w:pPr>
        <w:spacing w:after="0" w:line="240" w:lineRule="auto"/>
        <w:jc w:val="center"/>
        <w:rPr>
          <w:rFonts w:eastAsia="Times New Roman" w:cs="Arial"/>
          <w:szCs w:val="20"/>
          <w:lang w:eastAsia="en-GB"/>
        </w:rPr>
      </w:pPr>
    </w:p>
    <w:p w14:paraId="1C581F33" w14:textId="17576E48" w:rsidR="00282964" w:rsidRDefault="00F12F91" w:rsidP="00343497">
      <w:pPr>
        <w:spacing w:after="0" w:line="240" w:lineRule="auto"/>
        <w:jc w:val="center"/>
        <w:rPr>
          <w:rFonts w:eastAsia="Times New Roman" w:cs="Arial"/>
          <w:szCs w:val="20"/>
          <w:lang w:eastAsia="en-GB"/>
        </w:rPr>
      </w:pPr>
      <w:r w:rsidRPr="00F12F91">
        <w:rPr>
          <w:rFonts w:eastAsia="Times New Roman" w:cs="Arial"/>
          <w:noProof/>
          <w:szCs w:val="20"/>
          <w:lang w:eastAsia="en-GB"/>
        </w:rPr>
        <w:drawing>
          <wp:inline distT="0" distB="0" distL="0" distR="0" wp14:anchorId="102E713D" wp14:editId="229B9D0D">
            <wp:extent cx="6120130" cy="4062095"/>
            <wp:effectExtent l="0" t="0" r="0" b="0"/>
            <wp:docPr id="294078409" name="Picture 1"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78409" name="Picture 1" descr="A blueprint of a building&#10;&#10;Description automatically generated"/>
                    <pic:cNvPicPr/>
                  </pic:nvPicPr>
                  <pic:blipFill>
                    <a:blip r:embed="rId16"/>
                    <a:stretch>
                      <a:fillRect/>
                    </a:stretch>
                  </pic:blipFill>
                  <pic:spPr>
                    <a:xfrm>
                      <a:off x="0" y="0"/>
                      <a:ext cx="6120130" cy="4062095"/>
                    </a:xfrm>
                    <a:prstGeom prst="rect">
                      <a:avLst/>
                    </a:prstGeom>
                  </pic:spPr>
                </pic:pic>
              </a:graphicData>
            </a:graphic>
          </wp:inline>
        </w:drawing>
      </w:r>
    </w:p>
    <w:p w14:paraId="7BB19993" w14:textId="77777777" w:rsidR="00282964" w:rsidRPr="0084276D" w:rsidRDefault="00282964" w:rsidP="00282964">
      <w:pPr>
        <w:spacing w:after="0" w:line="240" w:lineRule="auto"/>
        <w:rPr>
          <w:rFonts w:eastAsia="Times New Roman" w:cs="Arial"/>
          <w:szCs w:val="20"/>
          <w:lang w:eastAsia="en-GB"/>
        </w:rPr>
      </w:pPr>
    </w:p>
    <w:p w14:paraId="675DA97E" w14:textId="1D08A12F" w:rsidR="00282964" w:rsidRDefault="00282964" w:rsidP="00282964">
      <w:pPr>
        <w:spacing w:after="0" w:line="240" w:lineRule="auto"/>
        <w:rPr>
          <w:rFonts w:eastAsia="Times New Roman" w:cs="Arial"/>
          <w:szCs w:val="20"/>
          <w:lang w:eastAsia="en-GB"/>
        </w:rPr>
      </w:pPr>
    </w:p>
    <w:p w14:paraId="5782AC8D" w14:textId="77777777" w:rsidR="001B2913" w:rsidRPr="001B2913" w:rsidRDefault="001B2913" w:rsidP="001B2913">
      <w:pPr>
        <w:rPr>
          <w:rFonts w:eastAsia="Times New Roman" w:cs="Arial"/>
          <w:szCs w:val="20"/>
          <w:lang w:eastAsia="en-GB"/>
        </w:rPr>
      </w:pPr>
    </w:p>
    <w:p w14:paraId="03F0D5FB" w14:textId="77777777" w:rsidR="001B2913" w:rsidRPr="001B2913" w:rsidRDefault="001B2913" w:rsidP="001B2913">
      <w:pPr>
        <w:rPr>
          <w:rFonts w:eastAsia="Times New Roman" w:cs="Arial"/>
          <w:szCs w:val="20"/>
          <w:lang w:eastAsia="en-GB"/>
        </w:rPr>
      </w:pPr>
    </w:p>
    <w:p w14:paraId="44019970" w14:textId="77777777" w:rsidR="001B2913" w:rsidRPr="001B2913" w:rsidRDefault="001B2913" w:rsidP="001B2913">
      <w:pPr>
        <w:rPr>
          <w:rFonts w:eastAsia="Times New Roman" w:cs="Arial"/>
          <w:szCs w:val="20"/>
          <w:lang w:eastAsia="en-GB"/>
        </w:rPr>
      </w:pPr>
    </w:p>
    <w:p w14:paraId="15CAE059" w14:textId="77777777" w:rsidR="001B2913" w:rsidRPr="001B2913" w:rsidRDefault="001B2913" w:rsidP="001B2913">
      <w:pPr>
        <w:rPr>
          <w:rFonts w:eastAsia="Times New Roman" w:cs="Arial"/>
          <w:szCs w:val="20"/>
          <w:lang w:eastAsia="en-GB"/>
        </w:rPr>
      </w:pPr>
    </w:p>
    <w:p w14:paraId="53DAA4CB" w14:textId="77777777" w:rsidR="001B2913" w:rsidRDefault="001B2913" w:rsidP="001B2913">
      <w:pPr>
        <w:rPr>
          <w:rFonts w:eastAsia="Times New Roman" w:cs="Arial"/>
          <w:szCs w:val="20"/>
          <w:lang w:eastAsia="en-GB"/>
        </w:rPr>
      </w:pPr>
    </w:p>
    <w:tbl>
      <w:tblPr>
        <w:tblW w:w="97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4987"/>
        <w:gridCol w:w="993"/>
        <w:gridCol w:w="850"/>
      </w:tblGrid>
      <w:tr w:rsidR="00282964" w:rsidRPr="0084276D" w14:paraId="7AA7AF64" w14:textId="77777777" w:rsidTr="00B129ED">
        <w:trPr>
          <w:trHeight w:val="1207"/>
        </w:trPr>
        <w:tc>
          <w:tcPr>
            <w:tcW w:w="9773" w:type="dxa"/>
            <w:gridSpan w:val="4"/>
            <w:tcBorders>
              <w:top w:val="single" w:sz="6" w:space="0" w:color="auto"/>
              <w:left w:val="single" w:sz="6" w:space="0" w:color="auto"/>
              <w:bottom w:val="single" w:sz="6" w:space="0" w:color="auto"/>
              <w:right w:val="single" w:sz="6" w:space="0" w:color="auto"/>
            </w:tcBorders>
            <w:shd w:val="clear" w:color="auto" w:fill="E4610F"/>
            <w:vAlign w:val="center"/>
          </w:tcPr>
          <w:p w14:paraId="0F3C21D1" w14:textId="77777777" w:rsidR="00282964" w:rsidRPr="0084276D" w:rsidRDefault="00282964" w:rsidP="00AF1ECE">
            <w:pPr>
              <w:tabs>
                <w:tab w:val="left" w:pos="567"/>
              </w:tabs>
              <w:overflowPunct w:val="0"/>
              <w:autoSpaceDE w:val="0"/>
              <w:autoSpaceDN w:val="0"/>
              <w:adjustRightInd w:val="0"/>
              <w:spacing w:before="120" w:line="240" w:lineRule="auto"/>
              <w:textAlignment w:val="baseline"/>
              <w:rPr>
                <w:rFonts w:eastAsia="Times New Roman" w:cs="Arial"/>
                <w:b/>
                <w:szCs w:val="20"/>
              </w:rPr>
            </w:pPr>
            <w:r w:rsidRPr="0084276D">
              <w:rPr>
                <w:rFonts w:eastAsia="Times New Roman" w:cs="Arial"/>
                <w:b/>
                <w:szCs w:val="20"/>
              </w:rPr>
              <w:t>Asbestos Survey</w:t>
            </w:r>
          </w:p>
          <w:p w14:paraId="10E9F6A4" w14:textId="77777777" w:rsidR="00282964" w:rsidRPr="0084276D" w:rsidRDefault="00282964" w:rsidP="00AF1ECE">
            <w:pPr>
              <w:spacing w:line="240" w:lineRule="auto"/>
              <w:rPr>
                <w:rFonts w:eastAsia="Times New Roman" w:cs="Arial"/>
                <w:szCs w:val="20"/>
                <w:lang w:eastAsia="en-GB"/>
              </w:rPr>
            </w:pPr>
            <w:r w:rsidRPr="00B129ED">
              <w:rPr>
                <w:rFonts w:eastAsia="Times New Roman" w:cs="Arial"/>
                <w:szCs w:val="20"/>
                <w:lang w:eastAsia="en-GB"/>
              </w:rPr>
              <w:t>It is essential that the area of work be demonstrated to be free of asbestos or a Refurbishment / Demolition type survey for asbestos has been undertaken that covers the part/s of the works.</w:t>
            </w:r>
          </w:p>
        </w:tc>
      </w:tr>
      <w:tr w:rsidR="00282964" w:rsidRPr="0084276D" w14:paraId="4C6A1C0E" w14:textId="77777777" w:rsidTr="00AF1ECE">
        <w:tc>
          <w:tcPr>
            <w:tcW w:w="7930" w:type="dxa"/>
            <w:gridSpan w:val="2"/>
            <w:tcBorders>
              <w:top w:val="single" w:sz="6" w:space="0" w:color="auto"/>
              <w:left w:val="single" w:sz="6" w:space="0" w:color="auto"/>
              <w:bottom w:val="single" w:sz="6" w:space="0" w:color="auto"/>
              <w:right w:val="single" w:sz="6" w:space="0" w:color="auto"/>
            </w:tcBorders>
          </w:tcPr>
          <w:p w14:paraId="0E0089EA" w14:textId="77777777" w:rsidR="00282964" w:rsidRPr="0084276D" w:rsidRDefault="00282964" w:rsidP="00AF1ECE">
            <w:pPr>
              <w:spacing w:before="120" w:line="240" w:lineRule="auto"/>
              <w:jc w:val="both"/>
              <w:rPr>
                <w:rFonts w:eastAsia="Times New Roman" w:cs="Arial"/>
                <w:b/>
                <w:szCs w:val="20"/>
                <w:lang w:eastAsia="en-GB"/>
              </w:rPr>
            </w:pPr>
            <w:r w:rsidRPr="0084276D">
              <w:rPr>
                <w:rFonts w:eastAsia="Times New Roman" w:cs="Arial"/>
                <w:b/>
                <w:szCs w:val="20"/>
                <w:lang w:eastAsia="en-GB"/>
              </w:rPr>
              <w:t>Can the area of work be demonstrated to be free of asbestos?</w:t>
            </w:r>
          </w:p>
          <w:p w14:paraId="45B78FC7" w14:textId="77777777" w:rsidR="00282964" w:rsidRPr="0084276D" w:rsidRDefault="00282964" w:rsidP="00AF1ECE">
            <w:pPr>
              <w:spacing w:before="120" w:line="240" w:lineRule="auto"/>
              <w:jc w:val="both"/>
              <w:rPr>
                <w:rFonts w:eastAsia="Times New Roman" w:cs="Arial"/>
                <w:szCs w:val="20"/>
                <w:lang w:eastAsia="en-GB"/>
              </w:rPr>
            </w:pPr>
            <w:r w:rsidRPr="0084276D">
              <w:rPr>
                <w:rFonts w:eastAsia="Times New Roman" w:cs="Arial"/>
                <w:szCs w:val="20"/>
                <w:lang w:eastAsia="en-GB"/>
              </w:rPr>
              <w:t>Evidence available:</w:t>
            </w:r>
          </w:p>
        </w:tc>
        <w:tc>
          <w:tcPr>
            <w:tcW w:w="993" w:type="dxa"/>
            <w:tcBorders>
              <w:top w:val="single" w:sz="6" w:space="0" w:color="auto"/>
              <w:left w:val="single" w:sz="6" w:space="0" w:color="auto"/>
              <w:bottom w:val="single" w:sz="6" w:space="0" w:color="auto"/>
              <w:right w:val="single" w:sz="6" w:space="0" w:color="auto"/>
            </w:tcBorders>
            <w:vAlign w:val="center"/>
          </w:tcPr>
          <w:p w14:paraId="2E13A0DB" w14:textId="77777777" w:rsidR="00282964" w:rsidRPr="0084276D" w:rsidRDefault="00282964" w:rsidP="00AF1ECE">
            <w:pPr>
              <w:spacing w:before="120" w:line="240" w:lineRule="auto"/>
              <w:jc w:val="center"/>
              <w:rPr>
                <w:rFonts w:eastAsia="Times New Roman" w:cs="Arial"/>
                <w:b/>
                <w:szCs w:val="20"/>
                <w:lang w:eastAsia="en-GB"/>
              </w:rPr>
            </w:pPr>
          </w:p>
        </w:tc>
        <w:tc>
          <w:tcPr>
            <w:tcW w:w="850" w:type="dxa"/>
            <w:tcBorders>
              <w:top w:val="single" w:sz="6" w:space="0" w:color="auto"/>
              <w:left w:val="single" w:sz="6" w:space="0" w:color="auto"/>
              <w:bottom w:val="single" w:sz="6" w:space="0" w:color="auto"/>
              <w:right w:val="single" w:sz="6" w:space="0" w:color="auto"/>
            </w:tcBorders>
            <w:vAlign w:val="center"/>
          </w:tcPr>
          <w:p w14:paraId="420ECA0D" w14:textId="77777777" w:rsidR="00282964" w:rsidRPr="0084276D" w:rsidRDefault="00282964" w:rsidP="00AF1ECE">
            <w:pPr>
              <w:spacing w:before="120" w:line="240" w:lineRule="auto"/>
              <w:jc w:val="center"/>
              <w:rPr>
                <w:rFonts w:eastAsia="Times New Roman" w:cs="Arial"/>
                <w:b/>
                <w:szCs w:val="20"/>
                <w:lang w:eastAsia="en-GB"/>
              </w:rPr>
            </w:pPr>
            <w:r w:rsidRPr="0084276D">
              <w:rPr>
                <w:rFonts w:eastAsia="Times New Roman" w:cs="Arial"/>
                <w:b/>
                <w:szCs w:val="20"/>
                <w:lang w:eastAsia="en-GB"/>
              </w:rPr>
              <w:t>NO</w:t>
            </w:r>
          </w:p>
        </w:tc>
      </w:tr>
      <w:tr w:rsidR="00282964" w:rsidRPr="0084276D" w14:paraId="7090761E" w14:textId="77777777" w:rsidTr="00AF1ECE">
        <w:trPr>
          <w:trHeight w:val="722"/>
        </w:trPr>
        <w:tc>
          <w:tcPr>
            <w:tcW w:w="7930" w:type="dxa"/>
            <w:gridSpan w:val="2"/>
            <w:tcBorders>
              <w:top w:val="single" w:sz="6" w:space="0" w:color="auto"/>
              <w:left w:val="single" w:sz="6" w:space="0" w:color="auto"/>
              <w:bottom w:val="single" w:sz="4" w:space="0" w:color="auto"/>
              <w:right w:val="single" w:sz="6" w:space="0" w:color="auto"/>
            </w:tcBorders>
          </w:tcPr>
          <w:p w14:paraId="1DC31BEE" w14:textId="77777777" w:rsidR="00282964" w:rsidRPr="0084276D" w:rsidRDefault="00282964" w:rsidP="00AF1ECE">
            <w:pPr>
              <w:tabs>
                <w:tab w:val="left" w:pos="567"/>
              </w:tabs>
              <w:overflowPunct w:val="0"/>
              <w:autoSpaceDE w:val="0"/>
              <w:autoSpaceDN w:val="0"/>
              <w:adjustRightInd w:val="0"/>
              <w:spacing w:before="120" w:line="240" w:lineRule="auto"/>
              <w:jc w:val="both"/>
              <w:textAlignment w:val="baseline"/>
              <w:rPr>
                <w:rFonts w:eastAsia="Times New Roman" w:cs="Arial"/>
                <w:b/>
                <w:szCs w:val="20"/>
              </w:rPr>
            </w:pPr>
            <w:r w:rsidRPr="0084276D">
              <w:rPr>
                <w:rFonts w:eastAsia="Times New Roman" w:cs="Arial"/>
                <w:b/>
                <w:szCs w:val="20"/>
              </w:rPr>
              <w:t>If “NO”, has a Refurbishment / Demolition type survey been carried out that covers the part/s where the project will take place?</w:t>
            </w:r>
          </w:p>
        </w:tc>
        <w:tc>
          <w:tcPr>
            <w:tcW w:w="993" w:type="dxa"/>
            <w:tcBorders>
              <w:top w:val="single" w:sz="6" w:space="0" w:color="auto"/>
              <w:left w:val="single" w:sz="6" w:space="0" w:color="auto"/>
              <w:bottom w:val="single" w:sz="4" w:space="0" w:color="auto"/>
              <w:right w:val="single" w:sz="6" w:space="0" w:color="auto"/>
            </w:tcBorders>
            <w:vAlign w:val="center"/>
          </w:tcPr>
          <w:p w14:paraId="611340F1" w14:textId="77777777" w:rsidR="00282964" w:rsidRPr="0084276D" w:rsidRDefault="00282964" w:rsidP="00AF1ECE">
            <w:pPr>
              <w:spacing w:before="120" w:line="240" w:lineRule="auto"/>
              <w:jc w:val="center"/>
              <w:rPr>
                <w:rFonts w:eastAsia="Times New Roman" w:cs="Arial"/>
                <w:b/>
                <w:szCs w:val="20"/>
                <w:lang w:eastAsia="en-GB"/>
              </w:rPr>
            </w:pPr>
          </w:p>
        </w:tc>
        <w:tc>
          <w:tcPr>
            <w:tcW w:w="850" w:type="dxa"/>
            <w:tcBorders>
              <w:top w:val="single" w:sz="6" w:space="0" w:color="auto"/>
              <w:left w:val="single" w:sz="6" w:space="0" w:color="auto"/>
              <w:bottom w:val="single" w:sz="4" w:space="0" w:color="auto"/>
              <w:right w:val="single" w:sz="6" w:space="0" w:color="auto"/>
            </w:tcBorders>
            <w:vAlign w:val="center"/>
          </w:tcPr>
          <w:p w14:paraId="3AAF4254" w14:textId="77777777" w:rsidR="00282964" w:rsidRPr="0084276D" w:rsidRDefault="00282964" w:rsidP="00AF1ECE">
            <w:pPr>
              <w:spacing w:before="120" w:line="240" w:lineRule="auto"/>
              <w:jc w:val="center"/>
              <w:rPr>
                <w:rFonts w:eastAsia="Times New Roman" w:cs="Arial"/>
                <w:b/>
                <w:szCs w:val="20"/>
                <w:lang w:eastAsia="en-GB"/>
              </w:rPr>
            </w:pPr>
            <w:r w:rsidRPr="0084276D">
              <w:rPr>
                <w:rFonts w:eastAsia="Times New Roman" w:cs="Arial"/>
                <w:b/>
                <w:szCs w:val="20"/>
                <w:lang w:eastAsia="en-GB"/>
              </w:rPr>
              <w:t>NO</w:t>
            </w:r>
          </w:p>
        </w:tc>
      </w:tr>
      <w:tr w:rsidR="00282964" w:rsidRPr="0084276D" w14:paraId="4EE77728" w14:textId="77777777" w:rsidTr="00AF1ECE">
        <w:trPr>
          <w:trHeight w:val="98"/>
        </w:trPr>
        <w:tc>
          <w:tcPr>
            <w:tcW w:w="2943" w:type="dxa"/>
            <w:tcBorders>
              <w:top w:val="single" w:sz="4" w:space="0" w:color="auto"/>
              <w:left w:val="nil"/>
              <w:bottom w:val="nil"/>
              <w:right w:val="nil"/>
            </w:tcBorders>
            <w:vAlign w:val="center"/>
          </w:tcPr>
          <w:p w14:paraId="7110426C"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single" w:sz="4" w:space="0" w:color="auto"/>
              <w:left w:val="nil"/>
              <w:bottom w:val="nil"/>
              <w:right w:val="nil"/>
            </w:tcBorders>
            <w:vAlign w:val="center"/>
          </w:tcPr>
          <w:p w14:paraId="17D12E3C"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4B455AF4" w14:textId="77777777" w:rsidTr="00AF1ECE">
        <w:trPr>
          <w:trHeight w:val="327"/>
        </w:trPr>
        <w:tc>
          <w:tcPr>
            <w:tcW w:w="2943" w:type="dxa"/>
            <w:tcBorders>
              <w:top w:val="nil"/>
              <w:left w:val="nil"/>
              <w:bottom w:val="nil"/>
              <w:right w:val="nil"/>
            </w:tcBorders>
            <w:vAlign w:val="center"/>
          </w:tcPr>
          <w:p w14:paraId="20D31EB0"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Surveying Company:</w:t>
            </w:r>
          </w:p>
        </w:tc>
        <w:tc>
          <w:tcPr>
            <w:tcW w:w="6830" w:type="dxa"/>
            <w:gridSpan w:val="3"/>
            <w:tcBorders>
              <w:top w:val="nil"/>
              <w:left w:val="nil"/>
              <w:bottom w:val="nil"/>
              <w:right w:val="nil"/>
            </w:tcBorders>
            <w:shd w:val="clear" w:color="auto" w:fill="D9D9D9"/>
            <w:vAlign w:val="center"/>
          </w:tcPr>
          <w:p w14:paraId="5E4D01A7" w14:textId="77777777" w:rsidR="00282964" w:rsidRPr="00761F0A" w:rsidRDefault="00282964" w:rsidP="00AF1ECE">
            <w:pPr>
              <w:spacing w:before="120" w:line="240" w:lineRule="auto"/>
              <w:rPr>
                <w:rFonts w:eastAsia="Times New Roman" w:cs="Arial"/>
                <w:b/>
                <w:szCs w:val="20"/>
                <w:lang w:eastAsia="en-GB"/>
              </w:rPr>
            </w:pPr>
            <w:r w:rsidRPr="00761F0A">
              <w:rPr>
                <w:rFonts w:eastAsia="Times New Roman" w:cs="Arial"/>
                <w:b/>
                <w:szCs w:val="20"/>
                <w:lang w:eastAsia="en-GB"/>
              </w:rPr>
              <w:t xml:space="preserve">N/A  </w:t>
            </w:r>
          </w:p>
        </w:tc>
      </w:tr>
      <w:tr w:rsidR="00282964" w:rsidRPr="0084276D" w14:paraId="40E21ED4" w14:textId="77777777" w:rsidTr="00AF1ECE">
        <w:trPr>
          <w:trHeight w:val="65"/>
        </w:trPr>
        <w:tc>
          <w:tcPr>
            <w:tcW w:w="2943" w:type="dxa"/>
            <w:tcBorders>
              <w:top w:val="nil"/>
              <w:left w:val="nil"/>
              <w:bottom w:val="nil"/>
              <w:right w:val="nil"/>
            </w:tcBorders>
            <w:vAlign w:val="center"/>
          </w:tcPr>
          <w:p w14:paraId="3EBF2313"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45B160FA"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46F4A6A4" w14:textId="77777777" w:rsidTr="00AF1ECE">
        <w:trPr>
          <w:trHeight w:val="195"/>
        </w:trPr>
        <w:tc>
          <w:tcPr>
            <w:tcW w:w="2943" w:type="dxa"/>
            <w:tcBorders>
              <w:top w:val="nil"/>
              <w:left w:val="nil"/>
              <w:bottom w:val="nil"/>
              <w:right w:val="nil"/>
            </w:tcBorders>
            <w:vAlign w:val="center"/>
          </w:tcPr>
          <w:p w14:paraId="3DC573D9"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Surveyor Name:</w:t>
            </w:r>
          </w:p>
        </w:tc>
        <w:tc>
          <w:tcPr>
            <w:tcW w:w="6830" w:type="dxa"/>
            <w:gridSpan w:val="3"/>
            <w:tcBorders>
              <w:top w:val="nil"/>
              <w:left w:val="nil"/>
              <w:bottom w:val="nil"/>
              <w:right w:val="nil"/>
            </w:tcBorders>
            <w:shd w:val="clear" w:color="auto" w:fill="D9D9D9"/>
            <w:vAlign w:val="center"/>
          </w:tcPr>
          <w:p w14:paraId="5AFA1496" w14:textId="77777777" w:rsidR="00282964" w:rsidRPr="0084276D" w:rsidRDefault="00282964" w:rsidP="00AF1ECE">
            <w:pPr>
              <w:spacing w:before="120" w:line="240" w:lineRule="auto"/>
              <w:rPr>
                <w:rFonts w:eastAsia="Times New Roman" w:cs="Arial"/>
                <w:b/>
                <w:szCs w:val="20"/>
                <w:lang w:eastAsia="en-GB"/>
              </w:rPr>
            </w:pPr>
          </w:p>
        </w:tc>
      </w:tr>
      <w:tr w:rsidR="00282964" w:rsidRPr="0084276D" w14:paraId="4FF573FD" w14:textId="77777777" w:rsidTr="00AF1ECE">
        <w:trPr>
          <w:trHeight w:val="65"/>
        </w:trPr>
        <w:tc>
          <w:tcPr>
            <w:tcW w:w="2943" w:type="dxa"/>
            <w:tcBorders>
              <w:top w:val="nil"/>
              <w:left w:val="nil"/>
              <w:bottom w:val="nil"/>
              <w:right w:val="nil"/>
            </w:tcBorders>
            <w:vAlign w:val="center"/>
          </w:tcPr>
          <w:p w14:paraId="32A9CDDA"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374AE9BB"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0A1F560D" w14:textId="77777777" w:rsidTr="00AF1ECE">
        <w:trPr>
          <w:trHeight w:val="234"/>
        </w:trPr>
        <w:tc>
          <w:tcPr>
            <w:tcW w:w="2943" w:type="dxa"/>
            <w:tcBorders>
              <w:top w:val="nil"/>
              <w:left w:val="nil"/>
              <w:bottom w:val="nil"/>
              <w:right w:val="nil"/>
            </w:tcBorders>
            <w:vAlign w:val="center"/>
          </w:tcPr>
          <w:p w14:paraId="166F8E93"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Survey Report No:</w:t>
            </w:r>
          </w:p>
        </w:tc>
        <w:tc>
          <w:tcPr>
            <w:tcW w:w="6830" w:type="dxa"/>
            <w:gridSpan w:val="3"/>
            <w:tcBorders>
              <w:top w:val="nil"/>
              <w:left w:val="nil"/>
              <w:bottom w:val="nil"/>
              <w:right w:val="nil"/>
            </w:tcBorders>
            <w:shd w:val="clear" w:color="auto" w:fill="D9D9D9"/>
            <w:vAlign w:val="center"/>
          </w:tcPr>
          <w:p w14:paraId="50BD52D3" w14:textId="77777777" w:rsidR="00282964" w:rsidRPr="0084276D" w:rsidRDefault="00282964" w:rsidP="00AF1ECE">
            <w:pPr>
              <w:spacing w:before="120" w:line="240" w:lineRule="auto"/>
              <w:rPr>
                <w:rFonts w:eastAsia="Times New Roman" w:cs="Arial"/>
                <w:b/>
                <w:szCs w:val="20"/>
                <w:lang w:eastAsia="en-GB"/>
              </w:rPr>
            </w:pPr>
          </w:p>
        </w:tc>
      </w:tr>
      <w:tr w:rsidR="00282964" w:rsidRPr="0084276D" w14:paraId="0763BD23" w14:textId="77777777" w:rsidTr="00AF1ECE">
        <w:trPr>
          <w:trHeight w:val="65"/>
        </w:trPr>
        <w:tc>
          <w:tcPr>
            <w:tcW w:w="2943" w:type="dxa"/>
            <w:tcBorders>
              <w:top w:val="nil"/>
              <w:left w:val="nil"/>
              <w:bottom w:val="nil"/>
              <w:right w:val="nil"/>
            </w:tcBorders>
            <w:vAlign w:val="center"/>
          </w:tcPr>
          <w:p w14:paraId="6F34EBB0"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5C42BD44"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051D6F46" w14:textId="77777777" w:rsidTr="00AF1ECE">
        <w:trPr>
          <w:trHeight w:val="273"/>
        </w:trPr>
        <w:tc>
          <w:tcPr>
            <w:tcW w:w="2943" w:type="dxa"/>
            <w:tcBorders>
              <w:top w:val="nil"/>
              <w:left w:val="nil"/>
              <w:bottom w:val="nil"/>
              <w:right w:val="nil"/>
            </w:tcBorders>
            <w:vAlign w:val="center"/>
          </w:tcPr>
          <w:p w14:paraId="185B9C9E"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Date of Survey:</w:t>
            </w:r>
          </w:p>
        </w:tc>
        <w:tc>
          <w:tcPr>
            <w:tcW w:w="6830" w:type="dxa"/>
            <w:gridSpan w:val="3"/>
            <w:tcBorders>
              <w:top w:val="nil"/>
              <w:left w:val="nil"/>
              <w:bottom w:val="nil"/>
              <w:right w:val="nil"/>
            </w:tcBorders>
            <w:shd w:val="clear" w:color="auto" w:fill="D9D9D9"/>
            <w:vAlign w:val="center"/>
          </w:tcPr>
          <w:p w14:paraId="0D941605" w14:textId="77777777" w:rsidR="00282964" w:rsidRPr="0084276D" w:rsidRDefault="00282964" w:rsidP="00AF1ECE">
            <w:pPr>
              <w:spacing w:before="120" w:line="240" w:lineRule="auto"/>
              <w:rPr>
                <w:rFonts w:eastAsia="Times New Roman" w:cs="Arial"/>
                <w:b/>
                <w:szCs w:val="20"/>
                <w:lang w:eastAsia="en-GB"/>
              </w:rPr>
            </w:pPr>
          </w:p>
        </w:tc>
      </w:tr>
      <w:tr w:rsidR="00282964" w:rsidRPr="0084276D" w14:paraId="7C079496" w14:textId="77777777" w:rsidTr="00AF1ECE">
        <w:trPr>
          <w:trHeight w:val="65"/>
        </w:trPr>
        <w:tc>
          <w:tcPr>
            <w:tcW w:w="2943" w:type="dxa"/>
            <w:tcBorders>
              <w:top w:val="nil"/>
              <w:left w:val="nil"/>
              <w:bottom w:val="nil"/>
              <w:right w:val="nil"/>
            </w:tcBorders>
            <w:vAlign w:val="center"/>
          </w:tcPr>
          <w:p w14:paraId="55427F69"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731EB4B6"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2AD00E2A" w14:textId="77777777" w:rsidTr="00AF1ECE">
        <w:trPr>
          <w:trHeight w:val="365"/>
        </w:trPr>
        <w:tc>
          <w:tcPr>
            <w:tcW w:w="2943" w:type="dxa"/>
            <w:tcBorders>
              <w:top w:val="nil"/>
              <w:left w:val="nil"/>
              <w:bottom w:val="nil"/>
              <w:right w:val="nil"/>
            </w:tcBorders>
            <w:vAlign w:val="center"/>
          </w:tcPr>
          <w:p w14:paraId="49DC430A"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 xml:space="preserve">Survey Report is available at: </w:t>
            </w:r>
          </w:p>
        </w:tc>
        <w:tc>
          <w:tcPr>
            <w:tcW w:w="6830" w:type="dxa"/>
            <w:gridSpan w:val="3"/>
            <w:tcBorders>
              <w:top w:val="nil"/>
              <w:left w:val="nil"/>
              <w:bottom w:val="nil"/>
              <w:right w:val="nil"/>
            </w:tcBorders>
            <w:shd w:val="clear" w:color="auto" w:fill="D9D9D9"/>
            <w:vAlign w:val="center"/>
          </w:tcPr>
          <w:p w14:paraId="2204BCE9" w14:textId="77777777" w:rsidR="00282964" w:rsidRPr="0084276D" w:rsidRDefault="00282964" w:rsidP="00AF1ECE">
            <w:pPr>
              <w:spacing w:before="120" w:line="240" w:lineRule="auto"/>
              <w:rPr>
                <w:rFonts w:eastAsia="Times New Roman" w:cs="Arial"/>
                <w:b/>
                <w:szCs w:val="20"/>
                <w:lang w:eastAsia="en-GB"/>
              </w:rPr>
            </w:pPr>
          </w:p>
        </w:tc>
      </w:tr>
    </w:tbl>
    <w:p w14:paraId="61BCD4FC" w14:textId="3786109B" w:rsidR="00282964" w:rsidRPr="001D0697" w:rsidRDefault="00282964" w:rsidP="001D0697">
      <w:pPr>
        <w:tabs>
          <w:tab w:val="left" w:pos="1415"/>
        </w:tabs>
      </w:pPr>
    </w:p>
    <w:tbl>
      <w:tblPr>
        <w:tblW w:w="97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0"/>
        <w:gridCol w:w="5953"/>
      </w:tblGrid>
      <w:tr w:rsidR="00282964" w:rsidRPr="0084276D" w14:paraId="5150F684" w14:textId="77777777" w:rsidTr="00B129ED">
        <w:trPr>
          <w:trHeight w:val="445"/>
        </w:trPr>
        <w:tc>
          <w:tcPr>
            <w:tcW w:w="9773" w:type="dxa"/>
            <w:gridSpan w:val="2"/>
            <w:tcBorders>
              <w:top w:val="single" w:sz="6" w:space="0" w:color="auto"/>
              <w:left w:val="single" w:sz="6" w:space="0" w:color="auto"/>
              <w:bottom w:val="single" w:sz="6" w:space="0" w:color="auto"/>
              <w:right w:val="single" w:sz="6" w:space="0" w:color="auto"/>
            </w:tcBorders>
            <w:shd w:val="clear" w:color="auto" w:fill="E4610F"/>
          </w:tcPr>
          <w:p w14:paraId="2443ABBA" w14:textId="77777777" w:rsidR="00282964" w:rsidRPr="0084276D" w:rsidRDefault="00282964" w:rsidP="00AF1ECE">
            <w:pPr>
              <w:spacing w:before="80" w:after="80" w:line="240" w:lineRule="auto"/>
              <w:rPr>
                <w:rFonts w:eastAsia="Times New Roman" w:cs="Arial"/>
                <w:b/>
                <w:szCs w:val="20"/>
                <w:lang w:eastAsia="en-GB"/>
              </w:rPr>
            </w:pPr>
            <w:r w:rsidRPr="0084276D">
              <w:rPr>
                <w:rFonts w:eastAsia="Times New Roman" w:cs="Arial"/>
                <w:b/>
                <w:szCs w:val="20"/>
                <w:lang w:eastAsia="en-GB"/>
              </w:rPr>
              <w:t>Surveys and Health and Safety Related Documents</w:t>
            </w:r>
          </w:p>
          <w:p w14:paraId="531FD2CA" w14:textId="77777777" w:rsidR="00282964" w:rsidRPr="0084276D" w:rsidRDefault="00282964" w:rsidP="00AF1ECE">
            <w:pPr>
              <w:spacing w:before="120" w:after="0" w:line="240" w:lineRule="auto"/>
              <w:rPr>
                <w:rFonts w:eastAsia="Times New Roman" w:cs="Arial"/>
                <w:color w:val="FF0000"/>
                <w:szCs w:val="20"/>
                <w:lang w:eastAsia="en-GB"/>
              </w:rPr>
            </w:pPr>
            <w:r w:rsidRPr="0084276D">
              <w:rPr>
                <w:rFonts w:eastAsia="Times New Roman" w:cs="Arial"/>
                <w:color w:val="FF0000"/>
                <w:szCs w:val="20"/>
                <w:lang w:eastAsia="en-GB"/>
              </w:rPr>
              <w:t>The following additional surveys and reference documents are available for this project:</w:t>
            </w:r>
          </w:p>
          <w:p w14:paraId="06E66F85" w14:textId="77777777" w:rsidR="00282964" w:rsidRPr="0084276D" w:rsidRDefault="00282964" w:rsidP="00AF1ECE">
            <w:pPr>
              <w:spacing w:line="240" w:lineRule="auto"/>
              <w:rPr>
                <w:rFonts w:eastAsia="Times New Roman" w:cs="Arial"/>
                <w:b/>
                <w:i/>
                <w:szCs w:val="20"/>
                <w:lang w:eastAsia="en-GB"/>
              </w:rPr>
            </w:pPr>
          </w:p>
        </w:tc>
      </w:tr>
      <w:tr w:rsidR="00282964" w:rsidRPr="0084276D" w14:paraId="3F2CD03B"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E4610F"/>
            <w:vAlign w:val="center"/>
          </w:tcPr>
          <w:p w14:paraId="2A0DFE72" w14:textId="77777777" w:rsidR="00282964" w:rsidRPr="0084276D" w:rsidRDefault="00282964" w:rsidP="00AF1ECE">
            <w:pPr>
              <w:spacing w:before="120" w:line="240" w:lineRule="auto"/>
              <w:rPr>
                <w:rFonts w:eastAsia="Times New Roman" w:cs="Arial"/>
                <w:b/>
                <w:szCs w:val="20"/>
                <w:lang w:eastAsia="en-GB"/>
              </w:rPr>
            </w:pPr>
            <w:r w:rsidRPr="0084276D">
              <w:rPr>
                <w:rFonts w:eastAsia="Times New Roman" w:cs="Arial"/>
                <w:b/>
                <w:szCs w:val="20"/>
                <w:lang w:eastAsia="en-GB"/>
              </w:rPr>
              <w:t>Report Title &amp; Reference:</w:t>
            </w:r>
          </w:p>
        </w:tc>
        <w:tc>
          <w:tcPr>
            <w:tcW w:w="5953" w:type="dxa"/>
            <w:tcBorders>
              <w:top w:val="single" w:sz="6" w:space="0" w:color="auto"/>
              <w:left w:val="single" w:sz="6" w:space="0" w:color="auto"/>
              <w:bottom w:val="single" w:sz="6" w:space="0" w:color="auto"/>
              <w:right w:val="single" w:sz="6" w:space="0" w:color="auto"/>
            </w:tcBorders>
            <w:shd w:val="clear" w:color="auto" w:fill="E4610F"/>
            <w:vAlign w:val="center"/>
          </w:tcPr>
          <w:p w14:paraId="75E722BE" w14:textId="77777777" w:rsidR="00282964" w:rsidRPr="0084276D" w:rsidRDefault="00282964" w:rsidP="00AF1ECE">
            <w:pPr>
              <w:spacing w:before="120" w:line="240" w:lineRule="auto"/>
              <w:rPr>
                <w:rFonts w:eastAsia="Times New Roman" w:cs="Arial"/>
                <w:b/>
                <w:szCs w:val="20"/>
                <w:lang w:eastAsia="en-GB"/>
              </w:rPr>
            </w:pPr>
            <w:r w:rsidRPr="0084276D">
              <w:rPr>
                <w:rFonts w:eastAsia="Times New Roman" w:cs="Arial"/>
                <w:b/>
                <w:szCs w:val="20"/>
                <w:lang w:eastAsia="en-GB"/>
              </w:rPr>
              <w:t xml:space="preserve">Comments: </w:t>
            </w:r>
          </w:p>
        </w:tc>
      </w:tr>
      <w:tr w:rsidR="003419FD" w:rsidRPr="00675890" w14:paraId="7EA253A4"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vAlign w:val="center"/>
          </w:tcPr>
          <w:p w14:paraId="553B9667" w14:textId="60C23FF1" w:rsidR="003419FD" w:rsidRPr="00E27755" w:rsidRDefault="008268B9" w:rsidP="00AF1ECE">
            <w:pPr>
              <w:spacing w:before="120" w:line="240" w:lineRule="auto"/>
              <w:rPr>
                <w:rFonts w:eastAsia="Times New Roman" w:cs="Arial"/>
                <w:bCs/>
                <w:szCs w:val="20"/>
                <w:lang w:val="es-CO" w:eastAsia="en-GB"/>
              </w:rPr>
            </w:pPr>
            <w:r w:rsidRPr="00ED473D">
              <w:rPr>
                <w:rFonts w:cs="Arial"/>
              </w:rPr>
              <w:t>30229848-ARC-HGN-ZZ-DR-HE-0001</w:t>
            </w:r>
          </w:p>
        </w:tc>
        <w:tc>
          <w:tcPr>
            <w:tcW w:w="5953" w:type="dxa"/>
            <w:tcBorders>
              <w:top w:val="single" w:sz="6" w:space="0" w:color="auto"/>
              <w:left w:val="single" w:sz="6" w:space="0" w:color="auto"/>
              <w:bottom w:val="single" w:sz="6" w:space="0" w:color="auto"/>
              <w:right w:val="single" w:sz="6" w:space="0" w:color="auto"/>
            </w:tcBorders>
            <w:shd w:val="clear" w:color="auto" w:fill="auto"/>
            <w:vAlign w:val="center"/>
          </w:tcPr>
          <w:p w14:paraId="6A05E154" w14:textId="746B2559" w:rsidR="003419FD" w:rsidRPr="00E27755" w:rsidRDefault="008268B9" w:rsidP="00AF1ECE">
            <w:pPr>
              <w:spacing w:before="120" w:line="240" w:lineRule="auto"/>
              <w:rPr>
                <w:rFonts w:eastAsia="Times New Roman" w:cs="Arial"/>
                <w:bCs/>
                <w:szCs w:val="20"/>
                <w:lang w:eastAsia="en-GB"/>
              </w:rPr>
            </w:pPr>
            <w:r>
              <w:rPr>
                <w:rFonts w:eastAsia="Times New Roman" w:cs="Arial"/>
                <w:bCs/>
                <w:szCs w:val="20"/>
                <w:lang w:eastAsia="en-GB"/>
              </w:rPr>
              <w:t>General Arrangement</w:t>
            </w:r>
            <w:r w:rsidR="00AE7639">
              <w:rPr>
                <w:rFonts w:eastAsia="Times New Roman" w:cs="Arial"/>
                <w:bCs/>
                <w:szCs w:val="20"/>
                <w:lang w:eastAsia="en-GB"/>
              </w:rPr>
              <w:t xml:space="preserve"> – Milton Keynes Station Square</w:t>
            </w:r>
          </w:p>
        </w:tc>
      </w:tr>
      <w:tr w:rsidR="00282964" w:rsidRPr="00675890" w14:paraId="523A8D83"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vAlign w:val="center"/>
          </w:tcPr>
          <w:p w14:paraId="353D2EFE" w14:textId="145855BF" w:rsidR="00282964" w:rsidRPr="001B2913" w:rsidRDefault="008268B9" w:rsidP="00AF1ECE">
            <w:pPr>
              <w:spacing w:before="120" w:line="240" w:lineRule="auto"/>
              <w:rPr>
                <w:rFonts w:eastAsia="Times New Roman" w:cs="Arial"/>
                <w:bCs/>
                <w:szCs w:val="20"/>
                <w:lang w:val="es-CO" w:eastAsia="en-GB"/>
              </w:rPr>
            </w:pPr>
            <w:r w:rsidRPr="00ED473D">
              <w:rPr>
                <w:rFonts w:cs="Arial"/>
              </w:rPr>
              <w:t>30229848-ARC-HGN-ZZ-DR-HE-000</w:t>
            </w:r>
            <w:r>
              <w:rPr>
                <w:rFonts w:cs="Arial"/>
              </w:rPr>
              <w:t>2</w:t>
            </w:r>
          </w:p>
        </w:tc>
        <w:tc>
          <w:tcPr>
            <w:tcW w:w="5953" w:type="dxa"/>
            <w:tcBorders>
              <w:top w:val="single" w:sz="6" w:space="0" w:color="auto"/>
              <w:left w:val="single" w:sz="6" w:space="0" w:color="auto"/>
              <w:bottom w:val="single" w:sz="6" w:space="0" w:color="auto"/>
              <w:right w:val="single" w:sz="6" w:space="0" w:color="auto"/>
            </w:tcBorders>
            <w:shd w:val="clear" w:color="auto" w:fill="auto"/>
            <w:vAlign w:val="center"/>
          </w:tcPr>
          <w:p w14:paraId="07408BA9" w14:textId="3BF4D9C7" w:rsidR="00282964" w:rsidRPr="001B2913" w:rsidRDefault="00AE7639" w:rsidP="00AF1ECE">
            <w:pPr>
              <w:spacing w:before="120" w:line="240" w:lineRule="auto"/>
              <w:rPr>
                <w:rFonts w:eastAsia="Times New Roman" w:cs="Arial"/>
                <w:bCs/>
                <w:szCs w:val="20"/>
                <w:lang w:eastAsia="en-GB"/>
              </w:rPr>
            </w:pPr>
            <w:r>
              <w:rPr>
                <w:rFonts w:eastAsia="Times New Roman" w:cs="Arial"/>
                <w:bCs/>
                <w:szCs w:val="20"/>
                <w:lang w:eastAsia="en-GB"/>
              </w:rPr>
              <w:t>Constraints Plan – Milton Keynes Station Square</w:t>
            </w:r>
          </w:p>
        </w:tc>
      </w:tr>
      <w:tr w:rsidR="00AE7639" w:rsidRPr="0084276D" w14:paraId="668231F8"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0A340FC6" w14:textId="6F6D3C90" w:rsidR="00AE7639" w:rsidRDefault="00AE7639" w:rsidP="00181886">
            <w:pPr>
              <w:rPr>
                <w:rFonts w:eastAsia="Times New Roman" w:cs="Arial"/>
                <w:szCs w:val="20"/>
                <w:lang w:val="es-CO" w:eastAsia="en-GB"/>
              </w:rPr>
            </w:pPr>
            <w:r>
              <w:rPr>
                <w:rFonts w:eastAsia="Times New Roman" w:cs="Arial"/>
                <w:szCs w:val="20"/>
                <w:lang w:val="es-CO" w:eastAsia="en-GB"/>
              </w:rPr>
              <w:t>3022</w:t>
            </w:r>
            <w:r w:rsidR="00E3656D">
              <w:rPr>
                <w:rFonts w:eastAsia="Times New Roman" w:cs="Arial"/>
                <w:szCs w:val="20"/>
                <w:lang w:val="es-CO" w:eastAsia="en-GB"/>
              </w:rPr>
              <w:t>9848-ARCHSC-ZZ-DR-HE-00001</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0A4DD21C" w14:textId="26D18F59" w:rsidR="00AE7639" w:rsidRDefault="00E3656D" w:rsidP="00181886">
            <w:pPr>
              <w:rPr>
                <w:bCs/>
              </w:rPr>
            </w:pPr>
            <w:r>
              <w:rPr>
                <w:bCs/>
              </w:rPr>
              <w:t>Site Clearance – Milton Keynes Station Square</w:t>
            </w:r>
          </w:p>
        </w:tc>
      </w:tr>
      <w:tr w:rsidR="00AE7639" w:rsidRPr="0084276D" w14:paraId="77CB5185"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3E8F1562" w14:textId="119B354B" w:rsidR="00AE7639" w:rsidRDefault="00710321" w:rsidP="00181886">
            <w:pPr>
              <w:rPr>
                <w:rFonts w:eastAsia="Times New Roman" w:cs="Arial"/>
                <w:szCs w:val="20"/>
                <w:lang w:val="es-CO" w:eastAsia="en-GB"/>
              </w:rPr>
            </w:pPr>
            <w:r>
              <w:rPr>
                <w:rFonts w:eastAsia="Times New Roman" w:cs="Arial"/>
                <w:szCs w:val="20"/>
                <w:lang w:val="es-CO" w:eastAsia="en-GB"/>
              </w:rPr>
              <w:t>MKC-RINWAY-STATION SQUARE-PAS128-TYPE-B-2</w:t>
            </w:r>
            <w:r w:rsidR="00E3740B">
              <w:rPr>
                <w:rFonts w:eastAsia="Times New Roman" w:cs="Arial"/>
                <w:szCs w:val="20"/>
                <w:lang w:val="es-CO" w:eastAsia="en-GB"/>
              </w:rPr>
              <w:t>50124</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12343469" w14:textId="73480A00" w:rsidR="00AE7639" w:rsidRDefault="00E3740B" w:rsidP="00181886">
            <w:pPr>
              <w:rPr>
                <w:bCs/>
              </w:rPr>
            </w:pPr>
            <w:r>
              <w:rPr>
                <w:bCs/>
              </w:rPr>
              <w:t xml:space="preserve">GRP PAS128 </w:t>
            </w:r>
            <w:r w:rsidR="00AD30A4">
              <w:rPr>
                <w:bCs/>
              </w:rPr>
              <w:t>Survey Results</w:t>
            </w:r>
          </w:p>
        </w:tc>
      </w:tr>
      <w:tr w:rsidR="00581CDC" w:rsidRPr="0084276D" w14:paraId="43CC4A5D"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61B19F6D" w14:textId="64A3AFA6" w:rsidR="00581CDC" w:rsidRDefault="00CB1191" w:rsidP="00181886">
            <w:pPr>
              <w:rPr>
                <w:rFonts w:eastAsia="Times New Roman" w:cs="Arial"/>
                <w:szCs w:val="20"/>
                <w:lang w:val="es-CO" w:eastAsia="en-GB"/>
              </w:rPr>
            </w:pPr>
            <w:r>
              <w:rPr>
                <w:rFonts w:eastAsia="Times New Roman" w:cs="Arial"/>
                <w:szCs w:val="20"/>
                <w:lang w:val="es-CO" w:eastAsia="en-GB"/>
              </w:rPr>
              <w:t>240125-MK</w:t>
            </w:r>
            <w:r w:rsidR="003C1AB6">
              <w:rPr>
                <w:rFonts w:eastAsia="Times New Roman" w:cs="Arial"/>
                <w:szCs w:val="20"/>
                <w:lang w:val="es-CO" w:eastAsia="en-GB"/>
              </w:rPr>
              <w:t>C-RW-STN</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763E017F" w14:textId="562107B4" w:rsidR="00581CDC" w:rsidRDefault="003C1AB6" w:rsidP="00181886">
            <w:pPr>
              <w:rPr>
                <w:bCs/>
              </w:rPr>
            </w:pPr>
            <w:r>
              <w:rPr>
                <w:bCs/>
              </w:rPr>
              <w:t>Topographical</w:t>
            </w:r>
            <w:r w:rsidR="00936776">
              <w:rPr>
                <w:bCs/>
              </w:rPr>
              <w:t xml:space="preserve"> PAS128</w:t>
            </w:r>
            <w:r>
              <w:rPr>
                <w:bCs/>
              </w:rPr>
              <w:t xml:space="preserve"> Survey – Milton Keynes Station Square</w:t>
            </w:r>
          </w:p>
        </w:tc>
      </w:tr>
      <w:tr w:rsidR="00F263B0" w:rsidRPr="0084276D" w14:paraId="6305BF2D"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3BFE86B5" w14:textId="6559D98F" w:rsidR="00F263B0" w:rsidRDefault="00577B96" w:rsidP="00181886">
            <w:pPr>
              <w:rPr>
                <w:rFonts w:eastAsia="Times New Roman" w:cs="Arial"/>
                <w:szCs w:val="20"/>
                <w:lang w:val="es-CO" w:eastAsia="en-GB"/>
              </w:rPr>
            </w:pPr>
            <w:r>
              <w:rPr>
                <w:rFonts w:eastAsia="Times New Roman" w:cs="Arial"/>
                <w:szCs w:val="20"/>
                <w:lang w:val="es-CO" w:eastAsia="en-GB"/>
              </w:rPr>
              <w:t>Station Square Trial Hole Data</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2E8297C9" w14:textId="0A0F8DF0" w:rsidR="00F263B0" w:rsidRDefault="00CD3CCF" w:rsidP="00181886">
            <w:pPr>
              <w:rPr>
                <w:bCs/>
              </w:rPr>
            </w:pPr>
            <w:r>
              <w:rPr>
                <w:bCs/>
              </w:rPr>
              <w:t>Trial Hole Log Sheets 1 – 6 for Milton Keynes Station Square</w:t>
            </w:r>
          </w:p>
        </w:tc>
      </w:tr>
      <w:tr w:rsidR="00F263B0" w:rsidRPr="0084276D" w14:paraId="3B8FDC48"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5B93B2FB" w14:textId="3D8D91E1" w:rsidR="00F263B0" w:rsidRDefault="00F21C3A" w:rsidP="00181886">
            <w:pPr>
              <w:rPr>
                <w:rFonts w:eastAsia="Times New Roman" w:cs="Arial"/>
                <w:szCs w:val="20"/>
                <w:lang w:val="es-CO" w:eastAsia="en-GB"/>
              </w:rPr>
            </w:pPr>
            <w:r>
              <w:rPr>
                <w:rFonts w:eastAsia="Times New Roman" w:cs="Arial"/>
                <w:szCs w:val="20"/>
                <w:lang w:val="es-CO" w:eastAsia="en-GB"/>
              </w:rPr>
              <w:t>2023-24</w:t>
            </w:r>
            <w:r w:rsidR="00BC0DD7">
              <w:rPr>
                <w:rFonts w:eastAsia="Times New Roman" w:cs="Arial"/>
                <w:szCs w:val="20"/>
                <w:lang w:val="es-CO" w:eastAsia="en-GB"/>
              </w:rPr>
              <w:t>/Station Square Trial Holes/01ª</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4C462F42" w14:textId="0B5B7E83" w:rsidR="00F263B0" w:rsidRDefault="00BC0DD7" w:rsidP="00181886">
            <w:pPr>
              <w:rPr>
                <w:bCs/>
              </w:rPr>
            </w:pPr>
            <w:r>
              <w:rPr>
                <w:bCs/>
              </w:rPr>
              <w:t>Trial Hole Locations Plan – Milton Keynes Station Square</w:t>
            </w:r>
          </w:p>
        </w:tc>
      </w:tr>
      <w:tr w:rsidR="00B347A5" w:rsidRPr="0084276D" w14:paraId="15C57417" w14:textId="77777777" w:rsidTr="00B347A5">
        <w:tc>
          <w:tcPr>
            <w:tcW w:w="3820" w:type="dxa"/>
            <w:tcBorders>
              <w:top w:val="single" w:sz="6" w:space="0" w:color="auto"/>
              <w:left w:val="single" w:sz="6" w:space="0" w:color="auto"/>
              <w:bottom w:val="single" w:sz="6" w:space="0" w:color="auto"/>
              <w:right w:val="single" w:sz="6" w:space="0" w:color="auto"/>
            </w:tcBorders>
            <w:shd w:val="clear" w:color="auto" w:fill="auto"/>
          </w:tcPr>
          <w:p w14:paraId="2EC4CE71" w14:textId="77777777" w:rsidR="00B347A5" w:rsidRPr="00F13D35" w:rsidRDefault="00B347A5" w:rsidP="00E044C5">
            <w:pPr>
              <w:rPr>
                <w:rFonts w:eastAsia="Times New Roman" w:cs="Arial"/>
                <w:szCs w:val="20"/>
                <w:lang w:val="es-CO" w:eastAsia="en-GB"/>
              </w:rPr>
            </w:pPr>
            <w:r>
              <w:rPr>
                <w:rFonts w:eastAsia="Times New Roman" w:cs="Arial"/>
                <w:szCs w:val="20"/>
                <w:lang w:val="es-CO" w:eastAsia="en-GB"/>
              </w:rPr>
              <w:t>30229848-ARC-HGN-01-TH-ZZ-00002</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4F3094B3" w14:textId="77777777" w:rsidR="00B347A5" w:rsidRPr="00675890" w:rsidRDefault="00B347A5" w:rsidP="00E044C5">
            <w:pPr>
              <w:rPr>
                <w:bCs/>
              </w:rPr>
            </w:pPr>
            <w:r>
              <w:rPr>
                <w:bCs/>
              </w:rPr>
              <w:t>Design Risks Management Schedule – Milton Kynes Station Square</w:t>
            </w:r>
          </w:p>
        </w:tc>
      </w:tr>
      <w:tr w:rsidR="00AE7639" w:rsidRPr="0084276D" w14:paraId="36381774"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05A9B105" w14:textId="77777777" w:rsidR="00AE7639" w:rsidRDefault="00AE7639" w:rsidP="00181886">
            <w:pPr>
              <w:rPr>
                <w:rFonts w:eastAsia="Times New Roman" w:cs="Arial"/>
                <w:szCs w:val="20"/>
                <w:lang w:val="es-CO" w:eastAsia="en-GB"/>
              </w:rPr>
            </w:pP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59F8BB58" w14:textId="77777777" w:rsidR="00AE7639" w:rsidRDefault="00AE7639" w:rsidP="00181886">
            <w:pPr>
              <w:rPr>
                <w:bCs/>
              </w:rPr>
            </w:pPr>
          </w:p>
        </w:tc>
      </w:tr>
    </w:tbl>
    <w:p w14:paraId="6966C5BD" w14:textId="77777777" w:rsidR="0057060E" w:rsidRDefault="0057060E" w:rsidP="0057060E"/>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823"/>
        <w:gridCol w:w="5953"/>
      </w:tblGrid>
      <w:tr w:rsidR="0057060E" w:rsidRPr="0084276D" w14:paraId="79086D13" w14:textId="77777777" w:rsidTr="008268B9">
        <w:trPr>
          <w:trHeight w:val="468"/>
        </w:trPr>
        <w:tc>
          <w:tcPr>
            <w:tcW w:w="3823" w:type="dxa"/>
          </w:tcPr>
          <w:p w14:paraId="7FC42B3E" w14:textId="77777777" w:rsidR="0057060E" w:rsidRPr="00CC3B17" w:rsidRDefault="0057060E" w:rsidP="00AF1ECE">
            <w:pPr>
              <w:tabs>
                <w:tab w:val="left" w:pos="720"/>
              </w:tabs>
              <w:spacing w:before="120" w:line="240" w:lineRule="auto"/>
              <w:jc w:val="center"/>
              <w:rPr>
                <w:rFonts w:eastAsia="Times New Roman" w:cs="Arial"/>
                <w:b/>
                <w:bCs/>
                <w:szCs w:val="20"/>
                <w:lang w:eastAsia="en-GB"/>
              </w:rPr>
            </w:pPr>
            <w:r w:rsidRPr="00CC3B17">
              <w:rPr>
                <w:rFonts w:eastAsia="Times New Roman" w:cs="Arial"/>
                <w:b/>
                <w:bCs/>
                <w:szCs w:val="20"/>
                <w:lang w:eastAsia="en-GB"/>
              </w:rPr>
              <w:lastRenderedPageBreak/>
              <w:t>Information available, e.g location drawings, report, etc</w:t>
            </w:r>
          </w:p>
        </w:tc>
        <w:tc>
          <w:tcPr>
            <w:tcW w:w="5953" w:type="dxa"/>
            <w:vAlign w:val="center"/>
          </w:tcPr>
          <w:p w14:paraId="23BBDC8A" w14:textId="77777777" w:rsidR="0057060E" w:rsidRPr="00CC3B17" w:rsidRDefault="0057060E" w:rsidP="00AF1ECE">
            <w:pPr>
              <w:tabs>
                <w:tab w:val="left" w:pos="720"/>
              </w:tabs>
              <w:spacing w:before="120" w:line="240" w:lineRule="auto"/>
              <w:jc w:val="center"/>
              <w:rPr>
                <w:rFonts w:eastAsia="Times New Roman" w:cs="Arial"/>
                <w:b/>
                <w:bCs/>
                <w:szCs w:val="20"/>
                <w:lang w:eastAsia="en-GB"/>
              </w:rPr>
            </w:pPr>
            <w:r w:rsidRPr="00CC3B17">
              <w:rPr>
                <w:rFonts w:eastAsia="Times New Roman" w:cs="Arial"/>
                <w:b/>
                <w:bCs/>
                <w:szCs w:val="20"/>
                <w:lang w:eastAsia="en-GB"/>
              </w:rPr>
              <w:t>Available at:</w:t>
            </w:r>
          </w:p>
        </w:tc>
      </w:tr>
      <w:tr w:rsidR="00936776" w:rsidRPr="00DE34D1" w14:paraId="70E60B6D" w14:textId="77777777" w:rsidTr="00936776">
        <w:trPr>
          <w:trHeight w:val="468"/>
        </w:trPr>
        <w:tc>
          <w:tcPr>
            <w:tcW w:w="3823" w:type="dxa"/>
            <w:tcBorders>
              <w:top w:val="single" w:sz="4" w:space="0" w:color="auto"/>
              <w:left w:val="single" w:sz="4" w:space="0" w:color="auto"/>
              <w:bottom w:val="single" w:sz="4" w:space="0" w:color="auto"/>
              <w:right w:val="single" w:sz="4" w:space="0" w:color="auto"/>
            </w:tcBorders>
            <w:shd w:val="clear" w:color="auto" w:fill="auto"/>
          </w:tcPr>
          <w:p w14:paraId="4C31552A" w14:textId="77777777" w:rsidR="00936776" w:rsidRPr="00DE34D1" w:rsidRDefault="00936776"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MKC-RINWAY-STATION SQUARE-PAS128-TYPE-B-250124</w:t>
            </w:r>
          </w:p>
        </w:tc>
        <w:tc>
          <w:tcPr>
            <w:tcW w:w="5953" w:type="dxa"/>
            <w:tcBorders>
              <w:top w:val="single" w:sz="4" w:space="0" w:color="auto"/>
              <w:left w:val="single" w:sz="4" w:space="0" w:color="auto"/>
              <w:bottom w:val="single" w:sz="4" w:space="0" w:color="auto"/>
              <w:right w:val="single" w:sz="4" w:space="0" w:color="auto"/>
            </w:tcBorders>
            <w:shd w:val="clear" w:color="auto" w:fill="auto"/>
            <w:vAlign w:val="center"/>
          </w:tcPr>
          <w:p w14:paraId="1B9CFEC2" w14:textId="77777777" w:rsidR="00936776" w:rsidRPr="00DE34D1" w:rsidRDefault="00936776"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GRP PAS128 Survey Results</w:t>
            </w:r>
          </w:p>
        </w:tc>
      </w:tr>
      <w:tr w:rsidR="00DE34D1" w:rsidRPr="00DE34D1" w14:paraId="37D8690E" w14:textId="77777777" w:rsidTr="00DE34D1">
        <w:trPr>
          <w:trHeight w:val="468"/>
        </w:trPr>
        <w:tc>
          <w:tcPr>
            <w:tcW w:w="3823" w:type="dxa"/>
            <w:tcBorders>
              <w:top w:val="single" w:sz="4" w:space="0" w:color="auto"/>
              <w:left w:val="single" w:sz="4" w:space="0" w:color="auto"/>
              <w:bottom w:val="single" w:sz="4" w:space="0" w:color="auto"/>
              <w:right w:val="single" w:sz="4" w:space="0" w:color="auto"/>
            </w:tcBorders>
            <w:shd w:val="clear" w:color="auto" w:fill="auto"/>
          </w:tcPr>
          <w:p w14:paraId="38CEA174" w14:textId="77777777" w:rsidR="00DE34D1" w:rsidRPr="00DE34D1" w:rsidRDefault="00DE34D1"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30229848-ARC-HGN-ZZ-DR-HE-0002</w:t>
            </w:r>
          </w:p>
        </w:tc>
        <w:tc>
          <w:tcPr>
            <w:tcW w:w="5953" w:type="dxa"/>
            <w:tcBorders>
              <w:top w:val="single" w:sz="4" w:space="0" w:color="auto"/>
              <w:left w:val="single" w:sz="4" w:space="0" w:color="auto"/>
              <w:bottom w:val="single" w:sz="4" w:space="0" w:color="auto"/>
              <w:right w:val="single" w:sz="4" w:space="0" w:color="auto"/>
            </w:tcBorders>
            <w:shd w:val="clear" w:color="auto" w:fill="auto"/>
            <w:vAlign w:val="center"/>
          </w:tcPr>
          <w:p w14:paraId="6A14B7B4" w14:textId="77777777" w:rsidR="00DE34D1" w:rsidRPr="00DE34D1" w:rsidRDefault="00DE34D1"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Constraints Plan – Milton Keynes Station Square</w:t>
            </w:r>
          </w:p>
        </w:tc>
      </w:tr>
      <w:tr w:rsidR="0057060E" w:rsidRPr="00DE34D1" w14:paraId="5A0A4C17" w14:textId="77777777" w:rsidTr="008268B9">
        <w:trPr>
          <w:trHeight w:val="351"/>
        </w:trPr>
        <w:tc>
          <w:tcPr>
            <w:tcW w:w="3823" w:type="dxa"/>
            <w:vAlign w:val="center"/>
          </w:tcPr>
          <w:p w14:paraId="5D8F6296" w14:textId="02D4EB5C" w:rsidR="0057060E" w:rsidRPr="00DE34D1" w:rsidRDefault="00C907F8" w:rsidP="00AF1ECE">
            <w:pPr>
              <w:spacing w:before="120" w:line="240" w:lineRule="auto"/>
              <w:rPr>
                <w:rFonts w:eastAsia="Times New Roman" w:cs="Arial"/>
                <w:szCs w:val="20"/>
                <w:lang w:val="es-CO" w:eastAsia="en-GB"/>
              </w:rPr>
            </w:pPr>
            <w:r w:rsidRPr="00DE34D1">
              <w:rPr>
                <w:rFonts w:eastAsia="Times New Roman" w:cs="Arial"/>
                <w:szCs w:val="20"/>
                <w:lang w:val="es-CO" w:eastAsia="en-GB"/>
              </w:rPr>
              <w:t>1508804-1 (02/07/2024</w:t>
            </w:r>
            <w:r w:rsidR="00DE34D1" w:rsidRPr="00DE34D1">
              <w:rPr>
                <w:rFonts w:eastAsia="Times New Roman" w:cs="Arial"/>
                <w:szCs w:val="20"/>
                <w:lang w:val="es-CO" w:eastAsia="en-GB"/>
              </w:rPr>
              <w:t>)</w:t>
            </w:r>
          </w:p>
        </w:tc>
        <w:tc>
          <w:tcPr>
            <w:tcW w:w="5953" w:type="dxa"/>
            <w:vAlign w:val="center"/>
          </w:tcPr>
          <w:p w14:paraId="2D70C38A" w14:textId="020908BD" w:rsidR="0057060E" w:rsidRPr="00DE34D1" w:rsidRDefault="00C907F8" w:rsidP="00AF1ECE">
            <w:pPr>
              <w:spacing w:before="120" w:line="240" w:lineRule="auto"/>
              <w:rPr>
                <w:rFonts w:eastAsia="Times New Roman" w:cs="Arial"/>
                <w:szCs w:val="20"/>
                <w:lang w:val="es-CO" w:eastAsia="en-GB"/>
              </w:rPr>
            </w:pPr>
            <w:r w:rsidRPr="00DE34D1">
              <w:rPr>
                <w:rFonts w:eastAsia="Times New Roman" w:cs="Arial"/>
                <w:szCs w:val="20"/>
                <w:lang w:val="es-CO" w:eastAsia="en-GB"/>
              </w:rPr>
              <w:t xml:space="preserve">Anglian Water – Clean Water C2 </w:t>
            </w:r>
            <w:r w:rsidR="00CE4F3F" w:rsidRPr="00DE34D1">
              <w:rPr>
                <w:rFonts w:eastAsia="Times New Roman" w:cs="Arial"/>
                <w:szCs w:val="20"/>
                <w:lang w:val="es-CO" w:eastAsia="en-GB"/>
              </w:rPr>
              <w:t>Drawing</w:t>
            </w:r>
          </w:p>
        </w:tc>
      </w:tr>
      <w:tr w:rsidR="0057060E" w:rsidRPr="00833E15" w14:paraId="66AFAB5D" w14:textId="77777777" w:rsidTr="008268B9">
        <w:trPr>
          <w:trHeight w:val="351"/>
        </w:trPr>
        <w:tc>
          <w:tcPr>
            <w:tcW w:w="3823" w:type="dxa"/>
            <w:vAlign w:val="center"/>
          </w:tcPr>
          <w:p w14:paraId="5815E8B8" w14:textId="24677FE8" w:rsidR="0057060E" w:rsidRPr="00DE34D1" w:rsidRDefault="00E8474A" w:rsidP="0057060E">
            <w:pPr>
              <w:tabs>
                <w:tab w:val="left" w:pos="720"/>
              </w:tabs>
              <w:spacing w:before="120" w:line="240" w:lineRule="auto"/>
              <w:jc w:val="both"/>
              <w:rPr>
                <w:rFonts w:eastAsia="Times New Roman" w:cs="Arial"/>
                <w:bCs/>
                <w:szCs w:val="20"/>
                <w:lang w:val="es-CO" w:eastAsia="en-GB"/>
              </w:rPr>
            </w:pPr>
            <w:r w:rsidRPr="00DE34D1">
              <w:rPr>
                <w:rFonts w:eastAsia="Times New Roman" w:cs="Arial"/>
                <w:bCs/>
                <w:szCs w:val="20"/>
                <w:lang w:val="es-CO" w:eastAsia="en-GB"/>
              </w:rPr>
              <w:t>1508804-2 (02/07/2024)</w:t>
            </w:r>
          </w:p>
        </w:tc>
        <w:tc>
          <w:tcPr>
            <w:tcW w:w="5953" w:type="dxa"/>
            <w:vAlign w:val="center"/>
          </w:tcPr>
          <w:p w14:paraId="5B8DB6EE" w14:textId="1E2911C9" w:rsidR="0057060E" w:rsidRPr="00DE34D1" w:rsidRDefault="00DE34D1" w:rsidP="0057060E">
            <w:pPr>
              <w:tabs>
                <w:tab w:val="left" w:pos="720"/>
              </w:tabs>
              <w:spacing w:before="120" w:line="240" w:lineRule="auto"/>
              <w:jc w:val="both"/>
              <w:rPr>
                <w:rFonts w:eastAsia="Times New Roman" w:cs="Arial"/>
                <w:bCs/>
                <w:szCs w:val="20"/>
                <w:lang w:eastAsia="en-GB"/>
              </w:rPr>
            </w:pPr>
            <w:r w:rsidRPr="00DE34D1">
              <w:rPr>
                <w:rFonts w:eastAsia="Times New Roman" w:cs="Arial"/>
                <w:bCs/>
                <w:szCs w:val="20"/>
                <w:lang w:eastAsia="en-GB"/>
              </w:rPr>
              <w:t>Anglian Water - Wastewater C2 Drawing</w:t>
            </w:r>
          </w:p>
        </w:tc>
      </w:tr>
      <w:tr w:rsidR="00DE34D1" w:rsidRPr="00833E15" w14:paraId="41ADE53B" w14:textId="77777777" w:rsidTr="008268B9">
        <w:trPr>
          <w:trHeight w:val="351"/>
        </w:trPr>
        <w:tc>
          <w:tcPr>
            <w:tcW w:w="3823" w:type="dxa"/>
            <w:vAlign w:val="center"/>
          </w:tcPr>
          <w:p w14:paraId="012592EF" w14:textId="01376225" w:rsidR="00DE34D1" w:rsidRPr="00DE34D1" w:rsidRDefault="00794703"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QPB</w:t>
            </w:r>
            <w:r w:rsidR="00204A9F">
              <w:rPr>
                <w:rFonts w:eastAsia="Times New Roman" w:cs="Arial"/>
                <w:bCs/>
                <w:szCs w:val="20"/>
                <w:lang w:val="es-CO" w:eastAsia="en-GB"/>
              </w:rPr>
              <w:t>09143F (02/07/2024)</w:t>
            </w:r>
          </w:p>
        </w:tc>
        <w:tc>
          <w:tcPr>
            <w:tcW w:w="5953" w:type="dxa"/>
            <w:vAlign w:val="center"/>
          </w:tcPr>
          <w:p w14:paraId="1982957F" w14:textId="1BC3F312" w:rsidR="00DE34D1" w:rsidRPr="00DE34D1" w:rsidRDefault="00204A9F"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BT Openreach </w:t>
            </w:r>
            <w:r w:rsidR="00B40CF0">
              <w:rPr>
                <w:rFonts w:eastAsia="Times New Roman" w:cs="Arial"/>
                <w:bCs/>
                <w:szCs w:val="20"/>
                <w:lang w:eastAsia="en-GB"/>
              </w:rPr>
              <w:t>–</w:t>
            </w:r>
            <w:r>
              <w:rPr>
                <w:rFonts w:eastAsia="Times New Roman" w:cs="Arial"/>
                <w:bCs/>
                <w:szCs w:val="20"/>
                <w:lang w:eastAsia="en-GB"/>
              </w:rPr>
              <w:t xml:space="preserve"> </w:t>
            </w:r>
            <w:r w:rsidR="00B40CF0">
              <w:rPr>
                <w:rFonts w:eastAsia="Times New Roman" w:cs="Arial"/>
                <w:bCs/>
                <w:szCs w:val="20"/>
                <w:lang w:eastAsia="en-GB"/>
              </w:rPr>
              <w:t>C2 Drawing</w:t>
            </w:r>
          </w:p>
        </w:tc>
      </w:tr>
      <w:tr w:rsidR="00DE34D1" w:rsidRPr="00833E15" w14:paraId="1C3AB96E" w14:textId="77777777" w:rsidTr="008268B9">
        <w:trPr>
          <w:trHeight w:val="351"/>
        </w:trPr>
        <w:tc>
          <w:tcPr>
            <w:tcW w:w="3823" w:type="dxa"/>
            <w:vAlign w:val="center"/>
          </w:tcPr>
          <w:p w14:paraId="281F9A02" w14:textId="2F6E7A09" w:rsidR="00DE34D1" w:rsidRPr="00DE34D1" w:rsidRDefault="00504A07"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CFH_EP_000001</w:t>
            </w:r>
            <w:r w:rsidR="00AD2995">
              <w:rPr>
                <w:rFonts w:eastAsia="Times New Roman" w:cs="Arial"/>
                <w:bCs/>
                <w:szCs w:val="20"/>
                <w:lang w:val="es-CO" w:eastAsia="en-GB"/>
              </w:rPr>
              <w:t xml:space="preserve"> (0</w:t>
            </w:r>
            <w:r w:rsidR="00BD102A">
              <w:rPr>
                <w:rFonts w:eastAsia="Times New Roman" w:cs="Arial"/>
                <w:bCs/>
                <w:szCs w:val="20"/>
                <w:lang w:val="es-CO" w:eastAsia="en-GB"/>
              </w:rPr>
              <w:t>2/07/2024)</w:t>
            </w:r>
          </w:p>
        </w:tc>
        <w:tc>
          <w:tcPr>
            <w:tcW w:w="5953" w:type="dxa"/>
            <w:vAlign w:val="center"/>
          </w:tcPr>
          <w:p w14:paraId="5F640C5A" w14:textId="678D145C" w:rsidR="00DE34D1" w:rsidRPr="00DE34D1" w:rsidRDefault="00C142ED"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CityFibre Existing Plant – C2 Drawing</w:t>
            </w:r>
          </w:p>
        </w:tc>
      </w:tr>
      <w:tr w:rsidR="00DE34D1" w:rsidRPr="00833E15" w14:paraId="54066F64" w14:textId="77777777" w:rsidTr="008268B9">
        <w:trPr>
          <w:trHeight w:val="351"/>
        </w:trPr>
        <w:tc>
          <w:tcPr>
            <w:tcW w:w="3823" w:type="dxa"/>
            <w:vAlign w:val="center"/>
          </w:tcPr>
          <w:p w14:paraId="1BA2EEF2" w14:textId="3BBEB048" w:rsidR="00DE34D1" w:rsidRPr="00DE34D1" w:rsidRDefault="00835DF6"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LSBUD Ref: 33</w:t>
            </w:r>
            <w:r w:rsidR="00AD2995">
              <w:rPr>
                <w:rFonts w:eastAsia="Times New Roman" w:cs="Arial"/>
                <w:bCs/>
                <w:szCs w:val="20"/>
                <w:lang w:val="es-CO" w:eastAsia="en-GB"/>
              </w:rPr>
              <w:t>922360</w:t>
            </w:r>
            <w:r w:rsidR="00BD102A">
              <w:rPr>
                <w:rFonts w:eastAsia="Times New Roman" w:cs="Arial"/>
                <w:bCs/>
                <w:szCs w:val="20"/>
                <w:lang w:val="es-CO" w:eastAsia="en-GB"/>
              </w:rPr>
              <w:t xml:space="preserve"> (02/07/2024)</w:t>
            </w:r>
          </w:p>
        </w:tc>
        <w:tc>
          <w:tcPr>
            <w:tcW w:w="5953" w:type="dxa"/>
            <w:vAlign w:val="center"/>
          </w:tcPr>
          <w:p w14:paraId="54B58D9C" w14:textId="7004268D" w:rsidR="00DE34D1" w:rsidRPr="00DE34D1" w:rsidRDefault="00AD2995"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Linesearch Enquiry </w:t>
            </w:r>
            <w:r w:rsidR="00BD102A">
              <w:rPr>
                <w:rFonts w:eastAsia="Times New Roman" w:cs="Arial"/>
                <w:bCs/>
                <w:szCs w:val="20"/>
                <w:lang w:eastAsia="en-GB"/>
              </w:rPr>
              <w:t>– C2</w:t>
            </w:r>
          </w:p>
        </w:tc>
      </w:tr>
      <w:tr w:rsidR="00DE34D1" w:rsidRPr="00833E15" w14:paraId="5F35AC9F" w14:textId="77777777" w:rsidTr="008268B9">
        <w:trPr>
          <w:trHeight w:val="351"/>
        </w:trPr>
        <w:tc>
          <w:tcPr>
            <w:tcW w:w="3823" w:type="dxa"/>
            <w:vAlign w:val="center"/>
          </w:tcPr>
          <w:p w14:paraId="22F3ECC6" w14:textId="273F959F" w:rsidR="00DE34D1" w:rsidRPr="00DE34D1" w:rsidRDefault="00263C80"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33</w:t>
            </w:r>
            <w:r w:rsidR="00E21E23">
              <w:rPr>
                <w:rFonts w:eastAsia="Times New Roman" w:cs="Arial"/>
                <w:bCs/>
                <w:szCs w:val="20"/>
                <w:lang w:val="es-CO" w:eastAsia="en-GB"/>
              </w:rPr>
              <w:t>922360 (02/07/2024)</w:t>
            </w:r>
          </w:p>
        </w:tc>
        <w:tc>
          <w:tcPr>
            <w:tcW w:w="5953" w:type="dxa"/>
            <w:vAlign w:val="center"/>
          </w:tcPr>
          <w:p w14:paraId="02CF211B" w14:textId="3F764D61" w:rsidR="00DE34D1" w:rsidRPr="00DE34D1" w:rsidRDefault="0073691A"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National Grid Electric</w:t>
            </w:r>
            <w:r w:rsidR="004B0D4D">
              <w:rPr>
                <w:rFonts w:eastAsia="Times New Roman" w:cs="Arial"/>
                <w:bCs/>
                <w:szCs w:val="20"/>
                <w:lang w:eastAsia="en-GB"/>
              </w:rPr>
              <w:t>ity Ditribution</w:t>
            </w:r>
            <w:r w:rsidR="00FF73C8">
              <w:rPr>
                <w:rFonts w:eastAsia="Times New Roman" w:cs="Arial"/>
                <w:bCs/>
                <w:szCs w:val="20"/>
                <w:lang w:eastAsia="en-GB"/>
              </w:rPr>
              <w:t xml:space="preserve"> -</w:t>
            </w:r>
            <w:r w:rsidR="004B0D4D">
              <w:rPr>
                <w:rFonts w:eastAsia="Times New Roman" w:cs="Arial"/>
                <w:bCs/>
                <w:szCs w:val="20"/>
                <w:lang w:eastAsia="en-GB"/>
              </w:rPr>
              <w:t xml:space="preserve"> C2 Drawings (7no.)</w:t>
            </w:r>
          </w:p>
        </w:tc>
      </w:tr>
      <w:tr w:rsidR="00DE34D1" w:rsidRPr="00833E15" w14:paraId="683DB4E8" w14:textId="77777777" w:rsidTr="008268B9">
        <w:trPr>
          <w:trHeight w:val="351"/>
        </w:trPr>
        <w:tc>
          <w:tcPr>
            <w:tcW w:w="3823" w:type="dxa"/>
            <w:vAlign w:val="center"/>
          </w:tcPr>
          <w:p w14:paraId="7823B45C" w14:textId="2F952020" w:rsidR="00DE34D1" w:rsidRPr="00DE34D1" w:rsidRDefault="00E748B5"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33</w:t>
            </w:r>
            <w:r w:rsidR="003F22A6">
              <w:rPr>
                <w:rFonts w:eastAsia="Times New Roman" w:cs="Arial"/>
                <w:bCs/>
                <w:szCs w:val="20"/>
                <w:lang w:val="es-CO" w:eastAsia="en-GB"/>
              </w:rPr>
              <w:t>922360 (02/07/2024)</w:t>
            </w:r>
          </w:p>
        </w:tc>
        <w:tc>
          <w:tcPr>
            <w:tcW w:w="5953" w:type="dxa"/>
            <w:vAlign w:val="center"/>
          </w:tcPr>
          <w:p w14:paraId="0CCB2456" w14:textId="1F204317" w:rsidR="00DE34D1" w:rsidRPr="00DE34D1" w:rsidRDefault="003F22A6"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Southern Gas Network </w:t>
            </w:r>
            <w:r w:rsidR="00FF73C8">
              <w:rPr>
                <w:rFonts w:eastAsia="Times New Roman" w:cs="Arial"/>
                <w:bCs/>
                <w:szCs w:val="20"/>
                <w:lang w:eastAsia="en-GB"/>
              </w:rPr>
              <w:t xml:space="preserve">- </w:t>
            </w:r>
            <w:r>
              <w:rPr>
                <w:rFonts w:eastAsia="Times New Roman" w:cs="Arial"/>
                <w:bCs/>
                <w:szCs w:val="20"/>
                <w:lang w:eastAsia="en-GB"/>
              </w:rPr>
              <w:t>C2 Drawings</w:t>
            </w:r>
            <w:r w:rsidR="00791F60">
              <w:rPr>
                <w:rFonts w:eastAsia="Times New Roman" w:cs="Arial"/>
                <w:bCs/>
                <w:szCs w:val="20"/>
                <w:lang w:eastAsia="en-GB"/>
              </w:rPr>
              <w:t xml:space="preserve"> (3no.)</w:t>
            </w:r>
          </w:p>
        </w:tc>
      </w:tr>
      <w:tr w:rsidR="00DE34D1" w:rsidRPr="00833E15" w14:paraId="2402F6FC" w14:textId="77777777" w:rsidTr="008268B9">
        <w:trPr>
          <w:trHeight w:val="351"/>
        </w:trPr>
        <w:tc>
          <w:tcPr>
            <w:tcW w:w="3823" w:type="dxa"/>
            <w:vAlign w:val="center"/>
          </w:tcPr>
          <w:p w14:paraId="177DA6EA" w14:textId="3F30944B" w:rsidR="00DE34D1" w:rsidRPr="00DE34D1" w:rsidRDefault="00FF73C8"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LSBUD Ref: 33922360 (02/07/2024)</w:t>
            </w:r>
          </w:p>
        </w:tc>
        <w:tc>
          <w:tcPr>
            <w:tcW w:w="5953" w:type="dxa"/>
            <w:vAlign w:val="center"/>
          </w:tcPr>
          <w:p w14:paraId="4A792165" w14:textId="4510A2BB" w:rsidR="00DE34D1" w:rsidRPr="00DE34D1" w:rsidRDefault="00FF73C8"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Squire Energy Networks - C2 </w:t>
            </w:r>
          </w:p>
        </w:tc>
      </w:tr>
      <w:tr w:rsidR="00DE34D1" w:rsidRPr="00833E15" w14:paraId="61992083" w14:textId="77777777" w:rsidTr="008268B9">
        <w:trPr>
          <w:trHeight w:val="351"/>
        </w:trPr>
        <w:tc>
          <w:tcPr>
            <w:tcW w:w="3823" w:type="dxa"/>
            <w:vAlign w:val="center"/>
          </w:tcPr>
          <w:p w14:paraId="42D79337" w14:textId="77777777" w:rsidR="00DE34D1" w:rsidRPr="00DE34D1" w:rsidRDefault="00DE34D1" w:rsidP="0057060E">
            <w:pPr>
              <w:tabs>
                <w:tab w:val="left" w:pos="720"/>
              </w:tabs>
              <w:spacing w:before="120" w:line="240" w:lineRule="auto"/>
              <w:jc w:val="both"/>
              <w:rPr>
                <w:rFonts w:eastAsia="Times New Roman" w:cs="Arial"/>
                <w:bCs/>
                <w:szCs w:val="20"/>
                <w:lang w:val="es-CO" w:eastAsia="en-GB"/>
              </w:rPr>
            </w:pPr>
          </w:p>
        </w:tc>
        <w:tc>
          <w:tcPr>
            <w:tcW w:w="5953" w:type="dxa"/>
            <w:vAlign w:val="center"/>
          </w:tcPr>
          <w:p w14:paraId="6337753A" w14:textId="77777777" w:rsidR="00DE34D1" w:rsidRPr="00DE34D1" w:rsidRDefault="00DE34D1" w:rsidP="0057060E">
            <w:pPr>
              <w:tabs>
                <w:tab w:val="left" w:pos="720"/>
              </w:tabs>
              <w:spacing w:before="120" w:line="240" w:lineRule="auto"/>
              <w:jc w:val="both"/>
              <w:rPr>
                <w:rFonts w:eastAsia="Times New Roman" w:cs="Arial"/>
                <w:bCs/>
                <w:szCs w:val="20"/>
                <w:lang w:eastAsia="en-GB"/>
              </w:rPr>
            </w:pPr>
          </w:p>
        </w:tc>
      </w:tr>
    </w:tbl>
    <w:p w14:paraId="49868B84" w14:textId="77777777" w:rsidR="00905806" w:rsidRDefault="00905806"/>
    <w:p w14:paraId="2C1ADFD7" w14:textId="572E7D6E" w:rsidR="00624802" w:rsidRDefault="00624802" w:rsidP="003C4D30">
      <w:pPr>
        <w:spacing w:before="120" w:line="240" w:lineRule="auto"/>
        <w:jc w:val="both"/>
        <w:rPr>
          <w:rFonts w:eastAsia="Times New Roman" w:cs="Times New Roman"/>
          <w:color w:val="000000"/>
        </w:rPr>
      </w:pPr>
      <w:r w:rsidRPr="6AD7C63F">
        <w:rPr>
          <w:rFonts w:eastAsia="Times New Roman" w:cs="Times New Roman"/>
          <w:color w:val="000000"/>
        </w:rPr>
        <w:t xml:space="preserve">Provided within this </w:t>
      </w:r>
      <w:r>
        <w:rPr>
          <w:rFonts w:eastAsia="Times New Roman" w:cs="Times New Roman"/>
          <w:color w:val="000000"/>
        </w:rPr>
        <w:t xml:space="preserve">Pre-Construction </w:t>
      </w:r>
      <w:r w:rsidR="003C4D30">
        <w:rPr>
          <w:rFonts w:eastAsia="Times New Roman" w:cs="Times New Roman"/>
          <w:color w:val="000000"/>
        </w:rPr>
        <w:t>I</w:t>
      </w:r>
      <w:r>
        <w:rPr>
          <w:rFonts w:eastAsia="Times New Roman" w:cs="Times New Roman"/>
          <w:color w:val="000000"/>
        </w:rPr>
        <w:t>nformation</w:t>
      </w:r>
      <w:r w:rsidR="003C4D30">
        <w:rPr>
          <w:rFonts w:eastAsia="Times New Roman" w:cs="Times New Roman"/>
          <w:color w:val="000000"/>
        </w:rPr>
        <w:t xml:space="preserve"> (Table above)</w:t>
      </w:r>
      <w:r w:rsidRPr="6AD7C63F">
        <w:rPr>
          <w:rFonts w:eastAsia="Times New Roman" w:cs="Times New Roman"/>
          <w:color w:val="000000"/>
        </w:rPr>
        <w:t xml:space="preserve"> </w:t>
      </w:r>
      <w:r>
        <w:rPr>
          <w:rFonts w:eastAsia="Times New Roman" w:cs="Times New Roman"/>
          <w:color w:val="000000"/>
        </w:rPr>
        <w:t>are the Utilites</w:t>
      </w:r>
      <w:r w:rsidRPr="6AD7C63F">
        <w:rPr>
          <w:rFonts w:eastAsia="Times New Roman" w:cs="Times New Roman"/>
          <w:color w:val="000000"/>
        </w:rPr>
        <w:t xml:space="preserve"> information gathered during the design stage.  Prior to work commencing the P</w:t>
      </w:r>
      <w:r>
        <w:rPr>
          <w:rFonts w:eastAsia="Times New Roman" w:cs="Times New Roman"/>
          <w:color w:val="000000"/>
        </w:rPr>
        <w:t>rincipal Contrac</w:t>
      </w:r>
      <w:r w:rsidR="003C4D30">
        <w:rPr>
          <w:rFonts w:eastAsia="Times New Roman" w:cs="Times New Roman"/>
          <w:color w:val="000000"/>
        </w:rPr>
        <w:t>tor</w:t>
      </w:r>
      <w:r w:rsidRPr="6AD7C63F">
        <w:rPr>
          <w:rFonts w:eastAsia="Times New Roman" w:cs="Times New Roman"/>
          <w:color w:val="000000"/>
        </w:rPr>
        <w:t xml:space="preserve"> shall undertake further investigations, as required, to ensure they have in their possession the most up to date information and not be reliant on the design phase </w:t>
      </w:r>
      <w:r w:rsidR="003C4D30">
        <w:rPr>
          <w:rFonts w:eastAsia="Times New Roman" w:cs="Times New Roman"/>
          <w:color w:val="000000"/>
        </w:rPr>
        <w:t>utilities</w:t>
      </w:r>
      <w:r w:rsidRPr="6AD7C63F">
        <w:rPr>
          <w:rFonts w:eastAsia="Times New Roman" w:cs="Times New Roman"/>
          <w:color w:val="000000"/>
        </w:rPr>
        <w:t xml:space="preserve"> information.</w:t>
      </w:r>
    </w:p>
    <w:p w14:paraId="3189CBCD" w14:textId="599C203C" w:rsidR="00905806" w:rsidRPr="00905806" w:rsidRDefault="00905806" w:rsidP="003C4D30">
      <w:pPr>
        <w:autoSpaceDE w:val="0"/>
        <w:autoSpaceDN w:val="0"/>
        <w:adjustRightInd w:val="0"/>
        <w:spacing w:line="240" w:lineRule="auto"/>
        <w:jc w:val="both"/>
        <w:rPr>
          <w:rFonts w:eastAsia="Times New Roman" w:cs="Arial"/>
          <w:b/>
          <w:bCs/>
          <w:color w:val="000000"/>
          <w:szCs w:val="20"/>
          <w:lang w:eastAsia="en-GB"/>
        </w:rPr>
      </w:pPr>
      <w:r w:rsidRPr="00905806">
        <w:rPr>
          <w:rFonts w:eastAsia="Times New Roman" w:cs="Arial"/>
          <w:b/>
          <w:bCs/>
          <w:color w:val="000000"/>
          <w:szCs w:val="20"/>
          <w:lang w:eastAsia="en-GB"/>
        </w:rPr>
        <w:t xml:space="preserve">The </w:t>
      </w:r>
      <w:r>
        <w:rPr>
          <w:rFonts w:eastAsia="Times New Roman" w:cs="Arial"/>
          <w:b/>
          <w:bCs/>
          <w:color w:val="000000"/>
          <w:szCs w:val="20"/>
          <w:lang w:eastAsia="en-GB"/>
        </w:rPr>
        <w:t>Princi</w:t>
      </w:r>
      <w:r w:rsidR="00D33D03">
        <w:rPr>
          <w:rFonts w:eastAsia="Times New Roman" w:cs="Arial"/>
          <w:b/>
          <w:bCs/>
          <w:color w:val="000000"/>
          <w:szCs w:val="20"/>
          <w:lang w:eastAsia="en-GB"/>
        </w:rPr>
        <w:t xml:space="preserve">pal </w:t>
      </w:r>
      <w:r w:rsidRPr="00905806">
        <w:rPr>
          <w:rFonts w:eastAsia="Times New Roman" w:cs="Arial"/>
          <w:b/>
          <w:bCs/>
          <w:color w:val="000000"/>
          <w:szCs w:val="20"/>
          <w:lang w:eastAsia="en-GB"/>
        </w:rPr>
        <w:t xml:space="preserve">Contractor shall make arrangements with the Statutory Undertakers and others concerned, for the coordination of his work with all work, which needs to be done by them or their contractors concurrently with the Works.  Compliance with the expiration periods of the Statutory Undertaker provided documentation does not relieve the Contractor of his obligations as a Principal Contractor.  It is the responsibility of the Principal Contractor to ensure they have sufficient information to undertake excavation safely prior to the start of works and Ground Penetrating Radar Systems (GPRS) / </w:t>
      </w:r>
      <w:r w:rsidR="003C4D30" w:rsidRPr="00905806">
        <w:rPr>
          <w:rFonts w:eastAsia="Times New Roman" w:cs="Arial"/>
          <w:b/>
          <w:bCs/>
          <w:color w:val="000000"/>
          <w:szCs w:val="20"/>
          <w:lang w:eastAsia="en-GB"/>
        </w:rPr>
        <w:t>Groundbreaking</w:t>
      </w:r>
      <w:r w:rsidRPr="00905806">
        <w:rPr>
          <w:rFonts w:eastAsia="Times New Roman" w:cs="Arial"/>
          <w:b/>
          <w:bCs/>
          <w:color w:val="000000"/>
          <w:szCs w:val="20"/>
          <w:lang w:eastAsia="en-GB"/>
        </w:rPr>
        <w:t xml:space="preserve"> safe system of works should be carried out prior to any excavation work.</w:t>
      </w:r>
    </w:p>
    <w:p w14:paraId="263C9263" w14:textId="49A32E21" w:rsidR="004B49A3" w:rsidRDefault="004B49A3" w:rsidP="003C4D30">
      <w:pPr>
        <w:jc w:val="both"/>
      </w:pPr>
      <w:r>
        <w:br w:type="page"/>
      </w:r>
    </w:p>
    <w:p w14:paraId="3C7ED59B" w14:textId="4D2FA52A" w:rsidR="002C1EB7" w:rsidRPr="00B129ED" w:rsidRDefault="002C1EB7" w:rsidP="002C1EB7">
      <w:pPr>
        <w:pStyle w:val="Heading1"/>
        <w:rPr>
          <w:color w:val="E4610F"/>
        </w:rPr>
      </w:pPr>
      <w:bookmarkStart w:id="32" w:name="_Toc161925376"/>
      <w:bookmarkStart w:id="33" w:name="_Toc169166246"/>
      <w:r w:rsidRPr="00B129ED">
        <w:rPr>
          <w:color w:val="E4610F"/>
        </w:rPr>
        <w:lastRenderedPageBreak/>
        <w:t>Site Constraints and Operational Hazard Information</w:t>
      </w:r>
      <w:bookmarkEnd w:id="32"/>
      <w:bookmarkEnd w:id="33"/>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87"/>
        <w:gridCol w:w="7194"/>
      </w:tblGrid>
      <w:tr w:rsidR="002C1EB7" w:rsidRPr="003D3086" w14:paraId="5D782172" w14:textId="77777777" w:rsidTr="00AF1ECE">
        <w:tc>
          <w:tcPr>
            <w:tcW w:w="9781" w:type="dxa"/>
            <w:gridSpan w:val="2"/>
            <w:shd w:val="clear" w:color="auto" w:fill="D9D9D9"/>
          </w:tcPr>
          <w:p w14:paraId="68D5645D" w14:textId="77777777" w:rsidR="002C1EB7" w:rsidRPr="003C2B59" w:rsidRDefault="002C1EB7" w:rsidP="00AF1ECE">
            <w:pPr>
              <w:spacing w:before="120"/>
              <w:rPr>
                <w:rFonts w:cs="Arial"/>
                <w:b/>
                <w:szCs w:val="20"/>
              </w:rPr>
            </w:pPr>
            <w:r w:rsidRPr="003C2B59">
              <w:rPr>
                <w:rFonts w:cs="Arial"/>
                <w:b/>
                <w:szCs w:val="20"/>
              </w:rPr>
              <w:t>The permitted core working hours for construction work will be:</w:t>
            </w:r>
          </w:p>
        </w:tc>
      </w:tr>
      <w:tr w:rsidR="002C1EB7" w:rsidRPr="003D3086" w14:paraId="13BECA12" w14:textId="77777777" w:rsidTr="00AF1ECE">
        <w:tc>
          <w:tcPr>
            <w:tcW w:w="2587" w:type="dxa"/>
          </w:tcPr>
          <w:p w14:paraId="64A7EE33" w14:textId="77777777" w:rsidR="002C1EB7" w:rsidRPr="003D3086" w:rsidRDefault="002C1EB7" w:rsidP="00AF1ECE">
            <w:pPr>
              <w:rPr>
                <w:rFonts w:cs="Arial"/>
                <w:sz w:val="16"/>
                <w:szCs w:val="16"/>
              </w:rPr>
            </w:pPr>
          </w:p>
        </w:tc>
        <w:tc>
          <w:tcPr>
            <w:tcW w:w="7194" w:type="dxa"/>
          </w:tcPr>
          <w:p w14:paraId="196A07ED" w14:textId="77777777" w:rsidR="002C1EB7" w:rsidRPr="003D3086" w:rsidRDefault="002C1EB7" w:rsidP="00AF1ECE">
            <w:pPr>
              <w:rPr>
                <w:rFonts w:cs="Arial"/>
                <w:sz w:val="16"/>
                <w:szCs w:val="16"/>
              </w:rPr>
            </w:pPr>
          </w:p>
        </w:tc>
      </w:tr>
      <w:tr w:rsidR="002C1EB7" w:rsidRPr="00971C82" w14:paraId="4DE234BF" w14:textId="77777777" w:rsidTr="00AF1ECE">
        <w:tc>
          <w:tcPr>
            <w:tcW w:w="2587" w:type="dxa"/>
          </w:tcPr>
          <w:p w14:paraId="195AC625" w14:textId="77777777" w:rsidR="002C1EB7" w:rsidRPr="00971C82" w:rsidRDefault="002C1EB7" w:rsidP="00AF1ECE">
            <w:pPr>
              <w:spacing w:before="120"/>
              <w:rPr>
                <w:rFonts w:cs="Arial"/>
                <w:szCs w:val="20"/>
              </w:rPr>
            </w:pPr>
            <w:r>
              <w:rPr>
                <w:rFonts w:cs="Arial"/>
                <w:szCs w:val="20"/>
              </w:rPr>
              <w:t>Monday – Friday:</w:t>
            </w:r>
          </w:p>
        </w:tc>
        <w:tc>
          <w:tcPr>
            <w:tcW w:w="7194" w:type="dxa"/>
            <w:shd w:val="clear" w:color="auto" w:fill="D9D9D9" w:themeFill="background1" w:themeFillShade="D9"/>
          </w:tcPr>
          <w:p w14:paraId="4A70365C" w14:textId="430875D4" w:rsidR="002C1EB7" w:rsidRPr="00780D89" w:rsidRDefault="00780D89" w:rsidP="00AF1ECE">
            <w:pPr>
              <w:spacing w:before="120"/>
              <w:rPr>
                <w:rFonts w:cs="Arial"/>
                <w:szCs w:val="20"/>
              </w:rPr>
            </w:pPr>
            <w:r w:rsidRPr="00780D89">
              <w:rPr>
                <w:rFonts w:cs="Arial"/>
                <w:szCs w:val="20"/>
              </w:rPr>
              <w:t>07:00 – 18:00</w:t>
            </w:r>
          </w:p>
        </w:tc>
      </w:tr>
      <w:tr w:rsidR="002C1EB7" w:rsidRPr="003D3086" w14:paraId="66058832" w14:textId="77777777" w:rsidTr="00AF1ECE">
        <w:tc>
          <w:tcPr>
            <w:tcW w:w="2587" w:type="dxa"/>
          </w:tcPr>
          <w:p w14:paraId="7A0E6E9B" w14:textId="77777777" w:rsidR="002C1EB7" w:rsidRPr="003D3086" w:rsidRDefault="002C1EB7" w:rsidP="00AF1ECE">
            <w:pPr>
              <w:rPr>
                <w:rFonts w:cs="Arial"/>
                <w:sz w:val="16"/>
                <w:szCs w:val="16"/>
              </w:rPr>
            </w:pPr>
          </w:p>
        </w:tc>
        <w:tc>
          <w:tcPr>
            <w:tcW w:w="7194" w:type="dxa"/>
          </w:tcPr>
          <w:p w14:paraId="16B62DBE" w14:textId="77777777" w:rsidR="002C1EB7" w:rsidRPr="00780D89" w:rsidRDefault="002C1EB7" w:rsidP="00AF1ECE">
            <w:pPr>
              <w:rPr>
                <w:rFonts w:cs="Arial"/>
                <w:sz w:val="16"/>
                <w:szCs w:val="16"/>
              </w:rPr>
            </w:pPr>
          </w:p>
        </w:tc>
      </w:tr>
      <w:tr w:rsidR="002C1EB7" w:rsidRPr="00971C82" w14:paraId="23D01E7A" w14:textId="77777777" w:rsidTr="00AF1E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c>
          <w:tcPr>
            <w:tcW w:w="2587" w:type="dxa"/>
            <w:tcBorders>
              <w:top w:val="nil"/>
              <w:left w:val="nil"/>
              <w:bottom w:val="nil"/>
              <w:right w:val="nil"/>
            </w:tcBorders>
          </w:tcPr>
          <w:p w14:paraId="7D46CC83" w14:textId="77777777" w:rsidR="002C1EB7" w:rsidRPr="00971C82" w:rsidRDefault="002C1EB7" w:rsidP="00AF1ECE">
            <w:pPr>
              <w:spacing w:before="120"/>
              <w:rPr>
                <w:rFonts w:cs="Arial"/>
                <w:szCs w:val="20"/>
              </w:rPr>
            </w:pPr>
            <w:r>
              <w:rPr>
                <w:rFonts w:cs="Arial"/>
                <w:szCs w:val="20"/>
              </w:rPr>
              <w:t>Saturday:</w:t>
            </w:r>
          </w:p>
        </w:tc>
        <w:tc>
          <w:tcPr>
            <w:tcW w:w="7194" w:type="dxa"/>
            <w:tcBorders>
              <w:top w:val="nil"/>
              <w:left w:val="nil"/>
              <w:bottom w:val="nil"/>
              <w:right w:val="nil"/>
            </w:tcBorders>
            <w:shd w:val="clear" w:color="auto" w:fill="D9D9D9" w:themeFill="background1" w:themeFillShade="D9"/>
          </w:tcPr>
          <w:p w14:paraId="2020C271" w14:textId="341F2271" w:rsidR="002C1EB7" w:rsidRPr="00780D89" w:rsidRDefault="00780D89" w:rsidP="00AF1ECE">
            <w:pPr>
              <w:spacing w:before="120"/>
              <w:rPr>
                <w:rFonts w:cs="Arial"/>
                <w:szCs w:val="20"/>
              </w:rPr>
            </w:pPr>
            <w:r w:rsidRPr="00780D89">
              <w:rPr>
                <w:rFonts w:cs="Arial"/>
                <w:szCs w:val="20"/>
              </w:rPr>
              <w:t>08:00 – 13:00</w:t>
            </w:r>
          </w:p>
        </w:tc>
      </w:tr>
      <w:tr w:rsidR="002C1EB7" w:rsidRPr="003D3086" w14:paraId="4C8C6783" w14:textId="77777777" w:rsidTr="00AF1ECE">
        <w:tc>
          <w:tcPr>
            <w:tcW w:w="2587" w:type="dxa"/>
          </w:tcPr>
          <w:p w14:paraId="022DF55B" w14:textId="77777777" w:rsidR="002C1EB7" w:rsidRPr="003D3086" w:rsidRDefault="002C1EB7" w:rsidP="00AF1ECE">
            <w:pPr>
              <w:rPr>
                <w:rFonts w:cs="Arial"/>
                <w:sz w:val="16"/>
                <w:szCs w:val="16"/>
              </w:rPr>
            </w:pPr>
          </w:p>
        </w:tc>
        <w:tc>
          <w:tcPr>
            <w:tcW w:w="7194" w:type="dxa"/>
          </w:tcPr>
          <w:p w14:paraId="382A5F07" w14:textId="77777777" w:rsidR="002C1EB7" w:rsidRPr="00780D89" w:rsidRDefault="002C1EB7" w:rsidP="00AF1ECE">
            <w:pPr>
              <w:rPr>
                <w:rFonts w:cs="Arial"/>
                <w:sz w:val="16"/>
                <w:szCs w:val="16"/>
              </w:rPr>
            </w:pPr>
          </w:p>
        </w:tc>
      </w:tr>
      <w:tr w:rsidR="002C1EB7" w:rsidRPr="003D3086" w14:paraId="670301E0" w14:textId="77777777" w:rsidTr="00AF1ECE">
        <w:trPr>
          <w:trHeight w:val="508"/>
        </w:trPr>
        <w:tc>
          <w:tcPr>
            <w:tcW w:w="2587" w:type="dxa"/>
          </w:tcPr>
          <w:p w14:paraId="416BE083" w14:textId="77777777" w:rsidR="002C1EB7" w:rsidRPr="003D3086" w:rsidRDefault="002C1EB7" w:rsidP="00AF1ECE">
            <w:pPr>
              <w:spacing w:before="120"/>
              <w:rPr>
                <w:rFonts w:cs="Arial"/>
                <w:sz w:val="16"/>
                <w:szCs w:val="16"/>
              </w:rPr>
            </w:pPr>
            <w:r>
              <w:rPr>
                <w:rFonts w:cs="Arial"/>
                <w:szCs w:val="20"/>
              </w:rPr>
              <w:t>Sunday:</w:t>
            </w:r>
          </w:p>
        </w:tc>
        <w:tc>
          <w:tcPr>
            <w:tcW w:w="7194" w:type="dxa"/>
            <w:shd w:val="clear" w:color="auto" w:fill="D9D9D9" w:themeFill="background1" w:themeFillShade="D9"/>
          </w:tcPr>
          <w:p w14:paraId="6290C5D9" w14:textId="0AFE5BE1" w:rsidR="002C1EB7" w:rsidRPr="00780D89" w:rsidRDefault="00780D89" w:rsidP="00AF1ECE">
            <w:pPr>
              <w:spacing w:before="120"/>
              <w:rPr>
                <w:rFonts w:cs="Arial"/>
                <w:sz w:val="16"/>
                <w:szCs w:val="16"/>
              </w:rPr>
            </w:pPr>
            <w:r w:rsidRPr="00780D89">
              <w:rPr>
                <w:rFonts w:cs="Arial"/>
                <w:szCs w:val="20"/>
              </w:rPr>
              <w:t>Not permitted without authorisation</w:t>
            </w:r>
          </w:p>
        </w:tc>
      </w:tr>
      <w:tr w:rsidR="002C1EB7" w:rsidRPr="00971C82" w14:paraId="60AE6B3B" w14:textId="77777777" w:rsidTr="00AF1ECE">
        <w:trPr>
          <w:trHeight w:hRule="exact" w:val="167"/>
        </w:trPr>
        <w:tc>
          <w:tcPr>
            <w:tcW w:w="2587" w:type="dxa"/>
          </w:tcPr>
          <w:p w14:paraId="796BEBBA" w14:textId="77777777" w:rsidR="002C1EB7" w:rsidRPr="00971C82" w:rsidRDefault="002C1EB7" w:rsidP="00AF1ECE">
            <w:pPr>
              <w:spacing w:before="120"/>
              <w:rPr>
                <w:rFonts w:cs="Arial"/>
                <w:szCs w:val="20"/>
              </w:rPr>
            </w:pPr>
          </w:p>
        </w:tc>
        <w:tc>
          <w:tcPr>
            <w:tcW w:w="7194" w:type="dxa"/>
          </w:tcPr>
          <w:p w14:paraId="3C3F3A5A" w14:textId="77777777" w:rsidR="002C1EB7" w:rsidRPr="00780D89" w:rsidRDefault="002C1EB7" w:rsidP="00AF1ECE">
            <w:pPr>
              <w:spacing w:before="120"/>
              <w:rPr>
                <w:rFonts w:cs="Arial"/>
                <w:szCs w:val="20"/>
              </w:rPr>
            </w:pPr>
          </w:p>
        </w:tc>
      </w:tr>
      <w:tr w:rsidR="002C1EB7" w:rsidRPr="00971C82" w14:paraId="06E69594" w14:textId="77777777" w:rsidTr="00AF1ECE">
        <w:tc>
          <w:tcPr>
            <w:tcW w:w="2587" w:type="dxa"/>
          </w:tcPr>
          <w:p w14:paraId="1E549CCA" w14:textId="77777777" w:rsidR="002C1EB7" w:rsidRPr="00971C82" w:rsidRDefault="002C1EB7" w:rsidP="00AF1ECE">
            <w:pPr>
              <w:spacing w:before="120"/>
              <w:rPr>
                <w:rFonts w:cs="Arial"/>
                <w:szCs w:val="20"/>
              </w:rPr>
            </w:pPr>
            <w:r>
              <w:rPr>
                <w:rFonts w:cs="Arial"/>
                <w:szCs w:val="20"/>
              </w:rPr>
              <w:t>Bank Holidays:</w:t>
            </w:r>
          </w:p>
        </w:tc>
        <w:tc>
          <w:tcPr>
            <w:tcW w:w="7194" w:type="dxa"/>
            <w:shd w:val="clear" w:color="auto" w:fill="D9D9D9" w:themeFill="background1" w:themeFillShade="D9"/>
          </w:tcPr>
          <w:p w14:paraId="2F0FA981" w14:textId="2FC7B925" w:rsidR="002C1EB7" w:rsidRPr="00780D89" w:rsidRDefault="00780D89" w:rsidP="00AF1ECE">
            <w:pPr>
              <w:spacing w:before="120"/>
              <w:rPr>
                <w:rFonts w:cs="Arial"/>
                <w:szCs w:val="20"/>
              </w:rPr>
            </w:pPr>
            <w:r w:rsidRPr="00780D89">
              <w:rPr>
                <w:rFonts w:cs="Arial"/>
                <w:szCs w:val="20"/>
              </w:rPr>
              <w:t xml:space="preserve">Not permitted </w:t>
            </w:r>
            <w:r w:rsidRPr="00780D89">
              <w:rPr>
                <w:rFonts w:cs="Arial"/>
                <w:szCs w:val="20"/>
              </w:rPr>
              <w:t>without authorisation</w:t>
            </w:r>
          </w:p>
        </w:tc>
      </w:tr>
    </w:tbl>
    <w:tbl>
      <w:tblPr>
        <w:tblW w:w="0" w:type="auto"/>
        <w:tblLook w:val="01E0" w:firstRow="1" w:lastRow="1" w:firstColumn="1" w:lastColumn="1" w:noHBand="0" w:noVBand="0"/>
      </w:tblPr>
      <w:tblGrid>
        <w:gridCol w:w="4819"/>
        <w:gridCol w:w="4819"/>
      </w:tblGrid>
      <w:tr w:rsidR="002C1EB7" w:rsidRPr="00624504" w14:paraId="1BE29330" w14:textId="77777777" w:rsidTr="00AF1ECE">
        <w:tc>
          <w:tcPr>
            <w:tcW w:w="6439" w:type="dxa"/>
          </w:tcPr>
          <w:p w14:paraId="57050ED4" w14:textId="77777777" w:rsidR="002C1EB7" w:rsidRPr="00624504" w:rsidRDefault="002C1EB7" w:rsidP="00AF1ECE">
            <w:pPr>
              <w:rPr>
                <w:rFonts w:cs="Arial"/>
                <w:color w:val="FF0000"/>
                <w:sz w:val="16"/>
                <w:szCs w:val="16"/>
              </w:rPr>
            </w:pPr>
          </w:p>
        </w:tc>
        <w:tc>
          <w:tcPr>
            <w:tcW w:w="6439" w:type="dxa"/>
          </w:tcPr>
          <w:p w14:paraId="7816C077" w14:textId="77777777" w:rsidR="002C1EB7" w:rsidRPr="00624504" w:rsidRDefault="002C1EB7" w:rsidP="00AF1ECE">
            <w:pPr>
              <w:rPr>
                <w:rFonts w:cs="Arial"/>
                <w:color w:val="FF0000"/>
                <w:sz w:val="16"/>
                <w:szCs w:val="16"/>
              </w:rPr>
            </w:pPr>
          </w:p>
        </w:tc>
      </w:tr>
    </w:tbl>
    <w:p w14:paraId="5E3558F3" w14:textId="77777777" w:rsidR="002C1EB7" w:rsidRDefault="002C1EB7" w:rsidP="002C1EB7">
      <w:pPr>
        <w:rPr>
          <w:rFonts w:cs="Arial"/>
          <w:b/>
          <w:szCs w:val="20"/>
        </w:rPr>
      </w:pPr>
      <w:r>
        <w:rPr>
          <w:rFonts w:cs="Arial"/>
          <w:b/>
          <w:szCs w:val="20"/>
        </w:rPr>
        <w:t>Additional hours may be permitted subject to prior agreement by the Project and conforming to the local authorities noisy work restrictions.</w:t>
      </w:r>
    </w:p>
    <w:p w14:paraId="3FA24B2D" w14:textId="77777777" w:rsidR="002C1EB7" w:rsidRDefault="002C1EB7" w:rsidP="002C1EB7">
      <w:pPr>
        <w:rPr>
          <w:rFonts w:cs="Arial"/>
          <w:b/>
          <w:szCs w:val="2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28"/>
        <w:gridCol w:w="7153"/>
      </w:tblGrid>
      <w:tr w:rsidR="002C1EB7" w:rsidRPr="00971C82" w14:paraId="18430A74" w14:textId="77777777" w:rsidTr="00AF1ECE">
        <w:tc>
          <w:tcPr>
            <w:tcW w:w="9781" w:type="dxa"/>
            <w:gridSpan w:val="2"/>
            <w:shd w:val="clear" w:color="auto" w:fill="D9D9D9"/>
          </w:tcPr>
          <w:p w14:paraId="502AE293" w14:textId="77777777" w:rsidR="002C1EB7" w:rsidRPr="00CC3B17" w:rsidRDefault="002C1EB7" w:rsidP="00AF1ECE">
            <w:pPr>
              <w:spacing w:before="120"/>
              <w:rPr>
                <w:rFonts w:cs="Arial"/>
                <w:b/>
                <w:szCs w:val="20"/>
              </w:rPr>
            </w:pPr>
            <w:r w:rsidRPr="003C2B59">
              <w:rPr>
                <w:rFonts w:cs="Arial"/>
                <w:b/>
                <w:szCs w:val="20"/>
              </w:rPr>
              <w:t>Welfare Arrangements</w:t>
            </w:r>
          </w:p>
        </w:tc>
      </w:tr>
      <w:tr w:rsidR="002C1EB7" w:rsidRPr="00A97CE6" w14:paraId="3D622CF9" w14:textId="77777777" w:rsidTr="00AF1ECE">
        <w:tc>
          <w:tcPr>
            <w:tcW w:w="2628" w:type="dxa"/>
          </w:tcPr>
          <w:p w14:paraId="5EF4D0F1" w14:textId="77777777" w:rsidR="002C1EB7" w:rsidRPr="00A97CE6" w:rsidRDefault="002C1EB7" w:rsidP="00AF1ECE">
            <w:pPr>
              <w:rPr>
                <w:rFonts w:cs="Arial"/>
                <w:sz w:val="16"/>
                <w:szCs w:val="16"/>
              </w:rPr>
            </w:pPr>
          </w:p>
        </w:tc>
        <w:tc>
          <w:tcPr>
            <w:tcW w:w="7153" w:type="dxa"/>
          </w:tcPr>
          <w:p w14:paraId="71008E5B" w14:textId="77777777" w:rsidR="002C1EB7" w:rsidRPr="00A97CE6" w:rsidRDefault="002C1EB7" w:rsidP="00AF1ECE">
            <w:pPr>
              <w:rPr>
                <w:rFonts w:cs="Arial"/>
                <w:sz w:val="16"/>
                <w:szCs w:val="16"/>
              </w:rPr>
            </w:pPr>
          </w:p>
        </w:tc>
      </w:tr>
      <w:tr w:rsidR="002C1EB7" w:rsidRPr="00971C82" w14:paraId="6D70BAB1" w14:textId="77777777" w:rsidTr="00AF1ECE">
        <w:tc>
          <w:tcPr>
            <w:tcW w:w="2628" w:type="dxa"/>
          </w:tcPr>
          <w:p w14:paraId="7A64264B" w14:textId="77777777" w:rsidR="002C1EB7" w:rsidRPr="00780D89" w:rsidRDefault="002C1EB7" w:rsidP="00AF1ECE">
            <w:pPr>
              <w:spacing w:before="120"/>
              <w:rPr>
                <w:rFonts w:cs="Arial"/>
                <w:szCs w:val="20"/>
              </w:rPr>
            </w:pPr>
            <w:r w:rsidRPr="00780D89">
              <w:rPr>
                <w:rFonts w:cs="Arial"/>
                <w:szCs w:val="20"/>
              </w:rPr>
              <w:t>Toilets:</w:t>
            </w:r>
          </w:p>
        </w:tc>
        <w:tc>
          <w:tcPr>
            <w:tcW w:w="7153" w:type="dxa"/>
            <w:shd w:val="clear" w:color="auto" w:fill="D9D9D9" w:themeFill="background1" w:themeFillShade="D9"/>
          </w:tcPr>
          <w:p w14:paraId="6F1E0347" w14:textId="77777777" w:rsidR="002C1EB7" w:rsidRPr="00780D89" w:rsidRDefault="002C1EB7" w:rsidP="00AF1ECE">
            <w:pPr>
              <w:spacing w:before="120"/>
              <w:rPr>
                <w:rFonts w:cs="Arial"/>
                <w:szCs w:val="20"/>
              </w:rPr>
            </w:pPr>
            <w:r w:rsidRPr="00780D89">
              <w:rPr>
                <w:rFonts w:cs="Arial"/>
                <w:szCs w:val="20"/>
              </w:rPr>
              <w:t xml:space="preserve">TBC </w:t>
            </w:r>
          </w:p>
        </w:tc>
      </w:tr>
      <w:tr w:rsidR="002C1EB7" w:rsidRPr="00A97CE6" w14:paraId="00BD2389" w14:textId="77777777" w:rsidTr="00AF1ECE">
        <w:tc>
          <w:tcPr>
            <w:tcW w:w="2628" w:type="dxa"/>
          </w:tcPr>
          <w:p w14:paraId="18B71AE7" w14:textId="77777777" w:rsidR="002C1EB7" w:rsidRPr="00780D89" w:rsidRDefault="002C1EB7" w:rsidP="00AF1ECE">
            <w:pPr>
              <w:rPr>
                <w:rFonts w:cs="Arial"/>
                <w:sz w:val="16"/>
                <w:szCs w:val="16"/>
              </w:rPr>
            </w:pPr>
          </w:p>
        </w:tc>
        <w:tc>
          <w:tcPr>
            <w:tcW w:w="7153" w:type="dxa"/>
          </w:tcPr>
          <w:p w14:paraId="438FDA79" w14:textId="77777777" w:rsidR="002C1EB7" w:rsidRPr="00780D89" w:rsidRDefault="002C1EB7" w:rsidP="00AF1ECE">
            <w:pPr>
              <w:rPr>
                <w:rFonts w:cs="Arial"/>
                <w:sz w:val="16"/>
                <w:szCs w:val="16"/>
              </w:rPr>
            </w:pPr>
          </w:p>
        </w:tc>
      </w:tr>
      <w:tr w:rsidR="002C1EB7" w:rsidRPr="00971C82" w14:paraId="30F3A059" w14:textId="77777777" w:rsidTr="00AF1ECE">
        <w:tc>
          <w:tcPr>
            <w:tcW w:w="2628" w:type="dxa"/>
          </w:tcPr>
          <w:p w14:paraId="7308EE7F" w14:textId="77777777" w:rsidR="002C1EB7" w:rsidRPr="00780D89" w:rsidRDefault="002C1EB7" w:rsidP="00AF1ECE">
            <w:pPr>
              <w:spacing w:before="120"/>
              <w:rPr>
                <w:rFonts w:cs="Arial"/>
                <w:szCs w:val="20"/>
              </w:rPr>
            </w:pPr>
            <w:r w:rsidRPr="00780D89">
              <w:rPr>
                <w:rFonts w:cs="Arial"/>
                <w:szCs w:val="20"/>
              </w:rPr>
              <w:t>Hand Washing:</w:t>
            </w:r>
          </w:p>
        </w:tc>
        <w:tc>
          <w:tcPr>
            <w:tcW w:w="7153" w:type="dxa"/>
            <w:shd w:val="clear" w:color="auto" w:fill="D9D9D9" w:themeFill="background1" w:themeFillShade="D9"/>
          </w:tcPr>
          <w:p w14:paraId="38B27307" w14:textId="77777777" w:rsidR="002C1EB7" w:rsidRPr="00780D89" w:rsidRDefault="002C1EB7" w:rsidP="00AF1ECE">
            <w:pPr>
              <w:spacing w:before="120"/>
              <w:rPr>
                <w:rFonts w:cs="Arial"/>
                <w:szCs w:val="20"/>
              </w:rPr>
            </w:pPr>
            <w:r w:rsidRPr="00780D89">
              <w:rPr>
                <w:rFonts w:cs="Arial"/>
                <w:szCs w:val="20"/>
              </w:rPr>
              <w:t>TBC</w:t>
            </w:r>
          </w:p>
        </w:tc>
      </w:tr>
      <w:tr w:rsidR="002C1EB7" w:rsidRPr="00A97CE6" w14:paraId="6C4BAB3B" w14:textId="77777777" w:rsidTr="00AF1ECE">
        <w:tc>
          <w:tcPr>
            <w:tcW w:w="2628" w:type="dxa"/>
          </w:tcPr>
          <w:p w14:paraId="0D5B30C8" w14:textId="77777777" w:rsidR="002C1EB7" w:rsidRPr="00780D89" w:rsidRDefault="002C1EB7" w:rsidP="00AF1ECE">
            <w:pPr>
              <w:rPr>
                <w:rFonts w:cs="Arial"/>
                <w:sz w:val="16"/>
                <w:szCs w:val="16"/>
              </w:rPr>
            </w:pPr>
          </w:p>
        </w:tc>
        <w:tc>
          <w:tcPr>
            <w:tcW w:w="7153" w:type="dxa"/>
          </w:tcPr>
          <w:p w14:paraId="7E6B0FD7" w14:textId="77777777" w:rsidR="002C1EB7" w:rsidRPr="00780D89" w:rsidRDefault="002C1EB7" w:rsidP="00AF1ECE">
            <w:pPr>
              <w:rPr>
                <w:rFonts w:cs="Arial"/>
                <w:sz w:val="16"/>
                <w:szCs w:val="16"/>
              </w:rPr>
            </w:pPr>
          </w:p>
        </w:tc>
      </w:tr>
      <w:tr w:rsidR="002C1EB7" w:rsidRPr="00971C82" w14:paraId="50DDAF97" w14:textId="77777777" w:rsidTr="00AF1ECE">
        <w:tc>
          <w:tcPr>
            <w:tcW w:w="2628" w:type="dxa"/>
          </w:tcPr>
          <w:p w14:paraId="2DF4E7A7" w14:textId="77777777" w:rsidR="002C1EB7" w:rsidRPr="00780D89" w:rsidRDefault="002C1EB7" w:rsidP="00AF1ECE">
            <w:pPr>
              <w:spacing w:before="120"/>
              <w:rPr>
                <w:rFonts w:cs="Arial"/>
                <w:szCs w:val="20"/>
              </w:rPr>
            </w:pPr>
            <w:r w:rsidRPr="00780D89">
              <w:rPr>
                <w:rFonts w:cs="Arial"/>
                <w:szCs w:val="20"/>
              </w:rPr>
              <w:t>Rest area:</w:t>
            </w:r>
          </w:p>
        </w:tc>
        <w:tc>
          <w:tcPr>
            <w:tcW w:w="7153" w:type="dxa"/>
            <w:shd w:val="clear" w:color="auto" w:fill="D9D9D9" w:themeFill="background1" w:themeFillShade="D9"/>
          </w:tcPr>
          <w:p w14:paraId="2767B6D4" w14:textId="77777777" w:rsidR="002C1EB7" w:rsidRPr="00780D89" w:rsidRDefault="002C1EB7" w:rsidP="00AF1ECE">
            <w:pPr>
              <w:spacing w:before="120"/>
              <w:rPr>
                <w:rFonts w:cs="Arial"/>
                <w:szCs w:val="20"/>
              </w:rPr>
            </w:pPr>
            <w:r w:rsidRPr="00780D89">
              <w:rPr>
                <w:rFonts w:cs="Arial"/>
                <w:szCs w:val="20"/>
              </w:rPr>
              <w:t>TBC</w:t>
            </w:r>
          </w:p>
        </w:tc>
      </w:tr>
      <w:tr w:rsidR="002C1EB7" w:rsidRPr="00A97CE6" w14:paraId="4ACA8FFD" w14:textId="77777777" w:rsidTr="00AF1ECE">
        <w:tc>
          <w:tcPr>
            <w:tcW w:w="2628" w:type="dxa"/>
          </w:tcPr>
          <w:p w14:paraId="63A6261F" w14:textId="77777777" w:rsidR="002C1EB7" w:rsidRPr="00780D89" w:rsidRDefault="002C1EB7" w:rsidP="00AF1ECE">
            <w:pPr>
              <w:rPr>
                <w:rFonts w:cs="Arial"/>
                <w:sz w:val="16"/>
                <w:szCs w:val="16"/>
              </w:rPr>
            </w:pPr>
          </w:p>
        </w:tc>
        <w:tc>
          <w:tcPr>
            <w:tcW w:w="7153" w:type="dxa"/>
          </w:tcPr>
          <w:p w14:paraId="78114D2C" w14:textId="77777777" w:rsidR="002C1EB7" w:rsidRPr="00780D89" w:rsidRDefault="002C1EB7" w:rsidP="00AF1ECE">
            <w:pPr>
              <w:rPr>
                <w:rFonts w:cs="Arial"/>
                <w:sz w:val="16"/>
                <w:szCs w:val="16"/>
              </w:rPr>
            </w:pPr>
          </w:p>
        </w:tc>
      </w:tr>
      <w:tr w:rsidR="002C1EB7" w:rsidRPr="00971C82" w14:paraId="31A0F82F" w14:textId="77777777" w:rsidTr="00AF1ECE">
        <w:tc>
          <w:tcPr>
            <w:tcW w:w="2628" w:type="dxa"/>
          </w:tcPr>
          <w:p w14:paraId="5802B241" w14:textId="77777777" w:rsidR="002C1EB7" w:rsidRPr="00780D89" w:rsidRDefault="002C1EB7" w:rsidP="00AF1ECE">
            <w:pPr>
              <w:spacing w:before="120"/>
              <w:rPr>
                <w:rFonts w:cs="Arial"/>
                <w:szCs w:val="20"/>
              </w:rPr>
            </w:pPr>
            <w:r w:rsidRPr="00780D89">
              <w:rPr>
                <w:rFonts w:cs="Arial"/>
                <w:szCs w:val="20"/>
              </w:rPr>
              <w:t>Canteen:</w:t>
            </w:r>
          </w:p>
        </w:tc>
        <w:tc>
          <w:tcPr>
            <w:tcW w:w="7153" w:type="dxa"/>
            <w:shd w:val="clear" w:color="auto" w:fill="D9D9D9" w:themeFill="background1" w:themeFillShade="D9"/>
          </w:tcPr>
          <w:p w14:paraId="7A7D3D2E" w14:textId="77777777" w:rsidR="002C1EB7" w:rsidRPr="00780D89" w:rsidRDefault="002C1EB7" w:rsidP="00AF1ECE">
            <w:pPr>
              <w:spacing w:before="120"/>
              <w:rPr>
                <w:rFonts w:cs="Arial"/>
                <w:szCs w:val="20"/>
              </w:rPr>
            </w:pPr>
            <w:r w:rsidRPr="00780D89">
              <w:rPr>
                <w:rFonts w:cs="Arial"/>
                <w:szCs w:val="20"/>
              </w:rPr>
              <w:t>TBC</w:t>
            </w:r>
          </w:p>
        </w:tc>
      </w:tr>
    </w:tbl>
    <w:p w14:paraId="075E0143" w14:textId="77777777" w:rsidR="002C1EB7" w:rsidRDefault="002C1EB7" w:rsidP="002C1EB7">
      <w:pPr>
        <w:rPr>
          <w:rFonts w:cs="Arial"/>
          <w:b/>
          <w:szCs w:val="20"/>
        </w:rPr>
      </w:pPr>
    </w:p>
    <w:p w14:paraId="3C63272E" w14:textId="77777777" w:rsidR="002C1EB7" w:rsidRDefault="002C1EB7" w:rsidP="002C1EB7">
      <w:pPr>
        <w:rPr>
          <w:rFonts w:cs="Arial"/>
          <w:b/>
          <w:szCs w:val="2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27"/>
        <w:gridCol w:w="6554"/>
      </w:tblGrid>
      <w:tr w:rsidR="002C1EB7" w:rsidRPr="00FA1689" w14:paraId="14C227EF" w14:textId="77777777" w:rsidTr="00AF1ECE">
        <w:tc>
          <w:tcPr>
            <w:tcW w:w="9781" w:type="dxa"/>
            <w:gridSpan w:val="2"/>
            <w:shd w:val="clear" w:color="auto" w:fill="D9D9D9"/>
          </w:tcPr>
          <w:p w14:paraId="42E2E042" w14:textId="77777777" w:rsidR="002C1EB7" w:rsidRPr="003C2B59" w:rsidRDefault="002C1EB7" w:rsidP="00AF1ECE">
            <w:pPr>
              <w:spacing w:before="120"/>
              <w:rPr>
                <w:rFonts w:cs="Arial"/>
                <w:szCs w:val="20"/>
              </w:rPr>
            </w:pPr>
            <w:r w:rsidRPr="003C2B59">
              <w:rPr>
                <w:rFonts w:cs="Arial"/>
                <w:b/>
                <w:szCs w:val="20"/>
              </w:rPr>
              <w:t>Materials Delivery, Storage Arrangements and Parking</w:t>
            </w:r>
          </w:p>
        </w:tc>
      </w:tr>
      <w:tr w:rsidR="002C1EB7" w:rsidRPr="00FA1689" w14:paraId="01C4640F" w14:textId="77777777" w:rsidTr="00AF1ECE">
        <w:tc>
          <w:tcPr>
            <w:tcW w:w="3227" w:type="dxa"/>
          </w:tcPr>
          <w:p w14:paraId="7782BB23" w14:textId="77777777" w:rsidR="002C1EB7" w:rsidRPr="00780D89" w:rsidRDefault="002C1EB7" w:rsidP="00AF1ECE">
            <w:pPr>
              <w:rPr>
                <w:rFonts w:cs="Arial"/>
                <w:sz w:val="16"/>
                <w:szCs w:val="16"/>
              </w:rPr>
            </w:pPr>
          </w:p>
        </w:tc>
        <w:tc>
          <w:tcPr>
            <w:tcW w:w="6554" w:type="dxa"/>
          </w:tcPr>
          <w:p w14:paraId="6D521A35" w14:textId="77777777" w:rsidR="002C1EB7" w:rsidRPr="00780D89" w:rsidRDefault="002C1EB7" w:rsidP="00AF1ECE">
            <w:pPr>
              <w:rPr>
                <w:rFonts w:cs="Arial"/>
                <w:sz w:val="16"/>
                <w:szCs w:val="16"/>
              </w:rPr>
            </w:pPr>
          </w:p>
        </w:tc>
      </w:tr>
      <w:tr w:rsidR="002C1EB7" w:rsidRPr="00971C82" w14:paraId="4ACE9767" w14:textId="77777777" w:rsidTr="00AF1ECE">
        <w:tc>
          <w:tcPr>
            <w:tcW w:w="3227" w:type="dxa"/>
          </w:tcPr>
          <w:p w14:paraId="663F5037" w14:textId="77777777" w:rsidR="002C1EB7" w:rsidRPr="00780D89" w:rsidRDefault="002C1EB7" w:rsidP="00AF1ECE">
            <w:pPr>
              <w:spacing w:before="60" w:after="60"/>
              <w:rPr>
                <w:rFonts w:cs="Arial"/>
                <w:szCs w:val="20"/>
              </w:rPr>
            </w:pPr>
            <w:r w:rsidRPr="00780D89">
              <w:rPr>
                <w:rFonts w:cs="Arial"/>
                <w:szCs w:val="20"/>
              </w:rPr>
              <w:t>Where must project materials be delivered to?</w:t>
            </w:r>
          </w:p>
        </w:tc>
        <w:tc>
          <w:tcPr>
            <w:tcW w:w="6554" w:type="dxa"/>
            <w:shd w:val="clear" w:color="auto" w:fill="D9D9D9" w:themeFill="background1" w:themeFillShade="D9"/>
          </w:tcPr>
          <w:p w14:paraId="25F533BD" w14:textId="77777777" w:rsidR="002C1EB7" w:rsidRPr="00780D89" w:rsidRDefault="002C1EB7" w:rsidP="00AF1ECE">
            <w:pPr>
              <w:spacing w:before="60" w:after="60"/>
              <w:rPr>
                <w:rFonts w:cs="Arial"/>
                <w:szCs w:val="20"/>
              </w:rPr>
            </w:pPr>
            <w:r w:rsidRPr="00780D89">
              <w:rPr>
                <w:rFonts w:cs="Arial"/>
                <w:szCs w:val="20"/>
              </w:rPr>
              <w:t>TBC</w:t>
            </w:r>
          </w:p>
        </w:tc>
      </w:tr>
      <w:tr w:rsidR="002C1EB7" w:rsidRPr="00FA1689" w14:paraId="66294136" w14:textId="77777777" w:rsidTr="00AF1ECE">
        <w:tc>
          <w:tcPr>
            <w:tcW w:w="3227" w:type="dxa"/>
          </w:tcPr>
          <w:p w14:paraId="729317AB" w14:textId="77777777" w:rsidR="002C1EB7" w:rsidRPr="00780D89" w:rsidRDefault="002C1EB7" w:rsidP="00AF1ECE">
            <w:pPr>
              <w:rPr>
                <w:rFonts w:cs="Arial"/>
                <w:sz w:val="16"/>
                <w:szCs w:val="16"/>
              </w:rPr>
            </w:pPr>
          </w:p>
        </w:tc>
        <w:tc>
          <w:tcPr>
            <w:tcW w:w="6554" w:type="dxa"/>
          </w:tcPr>
          <w:p w14:paraId="0FFFDF61" w14:textId="77777777" w:rsidR="002C1EB7" w:rsidRPr="00780D89" w:rsidRDefault="002C1EB7" w:rsidP="00AF1ECE">
            <w:pPr>
              <w:rPr>
                <w:rFonts w:cs="Arial"/>
                <w:sz w:val="16"/>
                <w:szCs w:val="16"/>
              </w:rPr>
            </w:pPr>
          </w:p>
        </w:tc>
      </w:tr>
      <w:tr w:rsidR="002C1EB7" w:rsidRPr="00971C82" w14:paraId="688DB63A" w14:textId="77777777" w:rsidTr="00AF1ECE">
        <w:tc>
          <w:tcPr>
            <w:tcW w:w="3227" w:type="dxa"/>
          </w:tcPr>
          <w:p w14:paraId="57B79E91" w14:textId="77777777" w:rsidR="002C1EB7" w:rsidRPr="00780D89" w:rsidRDefault="002C1EB7" w:rsidP="00AF1ECE">
            <w:pPr>
              <w:spacing w:before="60" w:after="60"/>
              <w:rPr>
                <w:rFonts w:cs="Arial"/>
                <w:szCs w:val="20"/>
              </w:rPr>
            </w:pPr>
            <w:r w:rsidRPr="00780D89">
              <w:rPr>
                <w:rFonts w:cs="Arial"/>
                <w:szCs w:val="20"/>
              </w:rPr>
              <w:t>Are there any restrictions on delivery times for materials?</w:t>
            </w:r>
          </w:p>
        </w:tc>
        <w:tc>
          <w:tcPr>
            <w:tcW w:w="6554" w:type="dxa"/>
            <w:shd w:val="clear" w:color="auto" w:fill="D9D9D9" w:themeFill="background1" w:themeFillShade="D9"/>
          </w:tcPr>
          <w:p w14:paraId="3A4AF45F" w14:textId="77777777" w:rsidR="002C1EB7" w:rsidRPr="00780D89" w:rsidRDefault="002C1EB7" w:rsidP="00AF1ECE">
            <w:pPr>
              <w:spacing w:before="60" w:after="60"/>
              <w:rPr>
                <w:rFonts w:cs="Arial"/>
                <w:szCs w:val="20"/>
              </w:rPr>
            </w:pPr>
          </w:p>
        </w:tc>
      </w:tr>
      <w:tr w:rsidR="002C1EB7" w:rsidRPr="00FA1689" w14:paraId="3550F435" w14:textId="77777777" w:rsidTr="00AF1ECE">
        <w:tc>
          <w:tcPr>
            <w:tcW w:w="3227" w:type="dxa"/>
          </w:tcPr>
          <w:p w14:paraId="1F94C77B" w14:textId="77777777" w:rsidR="002C1EB7" w:rsidRPr="00780D89" w:rsidRDefault="002C1EB7" w:rsidP="00AF1ECE">
            <w:pPr>
              <w:rPr>
                <w:rFonts w:cs="Arial"/>
                <w:sz w:val="16"/>
                <w:szCs w:val="16"/>
              </w:rPr>
            </w:pPr>
          </w:p>
        </w:tc>
        <w:tc>
          <w:tcPr>
            <w:tcW w:w="6554" w:type="dxa"/>
          </w:tcPr>
          <w:p w14:paraId="29B58F8E" w14:textId="77777777" w:rsidR="002C1EB7" w:rsidRPr="00780D89" w:rsidRDefault="002C1EB7" w:rsidP="00AF1ECE">
            <w:pPr>
              <w:rPr>
                <w:rFonts w:cs="Arial"/>
                <w:b/>
                <w:sz w:val="16"/>
                <w:szCs w:val="16"/>
              </w:rPr>
            </w:pPr>
          </w:p>
        </w:tc>
      </w:tr>
      <w:tr w:rsidR="002C1EB7" w:rsidRPr="00971C82" w14:paraId="20B6F5E4" w14:textId="77777777" w:rsidTr="00AF1ECE">
        <w:tc>
          <w:tcPr>
            <w:tcW w:w="3227" w:type="dxa"/>
          </w:tcPr>
          <w:p w14:paraId="7DB562E0" w14:textId="77777777" w:rsidR="002C1EB7" w:rsidRPr="00780D89" w:rsidRDefault="002C1EB7" w:rsidP="00AF1ECE">
            <w:pPr>
              <w:spacing w:before="60" w:after="60"/>
              <w:rPr>
                <w:rFonts w:cs="Arial"/>
                <w:szCs w:val="20"/>
              </w:rPr>
            </w:pPr>
            <w:r w:rsidRPr="00780D89">
              <w:rPr>
                <w:rFonts w:cs="Arial"/>
                <w:szCs w:val="20"/>
              </w:rPr>
              <w:t>Where must project materials be stored?</w:t>
            </w:r>
          </w:p>
          <w:p w14:paraId="329F3279" w14:textId="77777777" w:rsidR="002C1EB7" w:rsidRPr="00780D89" w:rsidRDefault="002C1EB7" w:rsidP="00AF1ECE">
            <w:pPr>
              <w:spacing w:before="60" w:after="60"/>
              <w:rPr>
                <w:rFonts w:cs="Arial"/>
                <w:szCs w:val="20"/>
              </w:rPr>
            </w:pPr>
            <w:r w:rsidRPr="00780D89">
              <w:rPr>
                <w:rFonts w:cs="Arial"/>
                <w:b/>
                <w:sz w:val="16"/>
                <w:szCs w:val="16"/>
              </w:rPr>
              <w:lastRenderedPageBreak/>
              <w:t>Please identify if there is no storage area available.</w:t>
            </w:r>
          </w:p>
        </w:tc>
        <w:tc>
          <w:tcPr>
            <w:tcW w:w="6554" w:type="dxa"/>
            <w:shd w:val="clear" w:color="auto" w:fill="D9D9D9" w:themeFill="background1" w:themeFillShade="D9"/>
          </w:tcPr>
          <w:p w14:paraId="2060129E" w14:textId="77777777" w:rsidR="002C1EB7" w:rsidRPr="00780D89" w:rsidRDefault="002C1EB7" w:rsidP="00AF1ECE">
            <w:pPr>
              <w:spacing w:before="60" w:after="60"/>
              <w:rPr>
                <w:rFonts w:cs="Arial"/>
                <w:b/>
                <w:sz w:val="16"/>
                <w:szCs w:val="16"/>
              </w:rPr>
            </w:pPr>
            <w:r w:rsidRPr="00780D89">
              <w:rPr>
                <w:rFonts w:cs="Arial"/>
                <w:szCs w:val="20"/>
              </w:rPr>
              <w:lastRenderedPageBreak/>
              <w:t>TBC</w:t>
            </w:r>
          </w:p>
        </w:tc>
      </w:tr>
      <w:tr w:rsidR="002C1EB7" w:rsidRPr="00FA1689" w14:paraId="5CB0DFC8" w14:textId="77777777" w:rsidTr="00AF1ECE">
        <w:tc>
          <w:tcPr>
            <w:tcW w:w="3227" w:type="dxa"/>
          </w:tcPr>
          <w:p w14:paraId="2603F20A" w14:textId="77777777" w:rsidR="002C1EB7" w:rsidRPr="00FA1689" w:rsidRDefault="002C1EB7" w:rsidP="00AF1ECE">
            <w:pPr>
              <w:rPr>
                <w:rFonts w:cs="Arial"/>
                <w:sz w:val="16"/>
                <w:szCs w:val="16"/>
              </w:rPr>
            </w:pPr>
          </w:p>
        </w:tc>
        <w:tc>
          <w:tcPr>
            <w:tcW w:w="6554" w:type="dxa"/>
          </w:tcPr>
          <w:p w14:paraId="006924AE" w14:textId="77777777" w:rsidR="002C1EB7" w:rsidRPr="00FA1689" w:rsidRDefault="002C1EB7" w:rsidP="00AF1ECE">
            <w:pPr>
              <w:rPr>
                <w:rFonts w:cs="Arial"/>
                <w:b/>
                <w:sz w:val="16"/>
                <w:szCs w:val="16"/>
              </w:rPr>
            </w:pPr>
          </w:p>
        </w:tc>
      </w:tr>
      <w:tr w:rsidR="002C1EB7" w:rsidRPr="00971C82" w14:paraId="1A3C487D" w14:textId="77777777" w:rsidTr="00AF1ECE">
        <w:tc>
          <w:tcPr>
            <w:tcW w:w="3227" w:type="dxa"/>
          </w:tcPr>
          <w:p w14:paraId="0885DAD2" w14:textId="77777777" w:rsidR="002C1EB7" w:rsidRPr="00971C82" w:rsidRDefault="002C1EB7" w:rsidP="00AF1ECE">
            <w:pPr>
              <w:spacing w:before="60" w:after="60"/>
              <w:rPr>
                <w:rFonts w:cs="Arial"/>
                <w:szCs w:val="20"/>
              </w:rPr>
            </w:pPr>
            <w:r w:rsidRPr="00971C82">
              <w:rPr>
                <w:rFonts w:cs="Arial"/>
                <w:szCs w:val="20"/>
              </w:rPr>
              <w:t xml:space="preserve">What parking is available at the </w:t>
            </w:r>
            <w:r>
              <w:rPr>
                <w:rFonts w:cs="Arial"/>
                <w:szCs w:val="20"/>
              </w:rPr>
              <w:t>site</w:t>
            </w:r>
            <w:r w:rsidRPr="00971C82">
              <w:rPr>
                <w:rFonts w:cs="Arial"/>
                <w:szCs w:val="20"/>
              </w:rPr>
              <w:t xml:space="preserve"> for Contractors vehicles?</w:t>
            </w:r>
          </w:p>
          <w:p w14:paraId="12286004" w14:textId="77777777" w:rsidR="002C1EB7" w:rsidRPr="00971C82" w:rsidRDefault="002C1EB7" w:rsidP="00AF1ECE">
            <w:pPr>
              <w:spacing w:before="60" w:after="60"/>
              <w:rPr>
                <w:rFonts w:cs="Arial"/>
                <w:szCs w:val="20"/>
              </w:rPr>
            </w:pPr>
            <w:r w:rsidRPr="00971C82">
              <w:rPr>
                <w:rFonts w:cs="Arial"/>
                <w:b/>
                <w:sz w:val="16"/>
                <w:szCs w:val="16"/>
              </w:rPr>
              <w:t>Please identify if there is no Contractor parking area available or the location of the designated parking.</w:t>
            </w:r>
          </w:p>
        </w:tc>
        <w:tc>
          <w:tcPr>
            <w:tcW w:w="6554" w:type="dxa"/>
            <w:shd w:val="clear" w:color="auto" w:fill="D9D9D9" w:themeFill="background1" w:themeFillShade="D9"/>
          </w:tcPr>
          <w:p w14:paraId="31F835FF" w14:textId="27B01080" w:rsidR="002C1EB7" w:rsidRPr="00971C82" w:rsidRDefault="00780D89" w:rsidP="00AF1ECE">
            <w:pPr>
              <w:spacing w:before="60" w:after="60"/>
              <w:rPr>
                <w:rFonts w:cs="Arial"/>
                <w:szCs w:val="20"/>
              </w:rPr>
            </w:pPr>
            <w:r>
              <w:rPr>
                <w:rFonts w:cs="Arial"/>
                <w:szCs w:val="20"/>
              </w:rPr>
              <w:t>Public car parks and within the contractors site compound</w:t>
            </w:r>
          </w:p>
        </w:tc>
      </w:tr>
    </w:tbl>
    <w:p w14:paraId="760EBE89" w14:textId="77777777" w:rsidR="0057060E" w:rsidRDefault="0057060E" w:rsidP="0057060E"/>
    <w:p w14:paraId="51535783" w14:textId="77777777" w:rsidR="002C1EB7" w:rsidRDefault="002C1EB7" w:rsidP="002C1EB7"/>
    <w:p w14:paraId="14FF6120" w14:textId="77777777" w:rsidR="002C1EB7" w:rsidRDefault="002C1EB7" w:rsidP="002C1EB7"/>
    <w:p w14:paraId="030C3F6E" w14:textId="77777777" w:rsidR="00F86C59" w:rsidRPr="00F86C59" w:rsidRDefault="00F86C59" w:rsidP="00F86C59"/>
    <w:p w14:paraId="3A423F52" w14:textId="77777777" w:rsidR="00F86C59" w:rsidRPr="00F86C59" w:rsidRDefault="00F86C59" w:rsidP="00F86C59"/>
    <w:p w14:paraId="52896BFB" w14:textId="77777777" w:rsidR="00F86C59" w:rsidRPr="00F86C59" w:rsidRDefault="00F86C59" w:rsidP="00F86C59"/>
    <w:p w14:paraId="110DB490" w14:textId="77777777" w:rsidR="00F86C59" w:rsidRPr="00F86C59" w:rsidRDefault="00F86C59" w:rsidP="00F86C59"/>
    <w:p w14:paraId="5A50BBBE" w14:textId="77777777" w:rsidR="00F86C59" w:rsidRPr="00F86C59" w:rsidRDefault="00F86C59" w:rsidP="00F86C59"/>
    <w:p w14:paraId="27EA9DA0" w14:textId="77777777" w:rsidR="00F86C59" w:rsidRPr="00F86C59" w:rsidRDefault="00F86C59" w:rsidP="00F86C59"/>
    <w:p w14:paraId="1D1FD722" w14:textId="77777777" w:rsidR="00F86C59" w:rsidRPr="00F86C59" w:rsidRDefault="00F86C59" w:rsidP="00F86C59"/>
    <w:p w14:paraId="5DB9A219" w14:textId="77777777" w:rsidR="00F86C59" w:rsidRPr="00F86C59" w:rsidRDefault="00F86C59" w:rsidP="00F86C59"/>
    <w:p w14:paraId="6CF5A1CB" w14:textId="77777777" w:rsidR="00F86C59" w:rsidRPr="00F86C59" w:rsidRDefault="00F86C59" w:rsidP="00F86C59"/>
    <w:p w14:paraId="6E669179" w14:textId="77777777" w:rsidR="00F86C59" w:rsidRPr="00F86C59" w:rsidRDefault="00F86C59" w:rsidP="00F86C59"/>
    <w:p w14:paraId="273A754D" w14:textId="77777777" w:rsidR="00F86C59" w:rsidRPr="00F86C59" w:rsidRDefault="00F86C59" w:rsidP="00F86C59"/>
    <w:p w14:paraId="4F716EB8" w14:textId="77777777" w:rsidR="00F86C59" w:rsidRPr="00F86C59" w:rsidRDefault="00F86C59" w:rsidP="00F86C59"/>
    <w:p w14:paraId="2BE6C56F" w14:textId="77777777" w:rsidR="00F86C59" w:rsidRPr="00F86C59" w:rsidRDefault="00F86C59" w:rsidP="00F86C59"/>
    <w:p w14:paraId="254EF2E7" w14:textId="77777777" w:rsidR="00F86C59" w:rsidRPr="00F86C59" w:rsidRDefault="00F86C59" w:rsidP="00F86C59"/>
    <w:p w14:paraId="23432001" w14:textId="77777777" w:rsidR="00F86C59" w:rsidRPr="00F86C59" w:rsidRDefault="00F86C59" w:rsidP="00F86C59"/>
    <w:p w14:paraId="768171D7" w14:textId="77777777" w:rsidR="00F86C59" w:rsidRPr="00F86C59" w:rsidRDefault="00F86C59" w:rsidP="00F86C59"/>
    <w:p w14:paraId="1D4EE927" w14:textId="77777777" w:rsidR="00F86C59" w:rsidRPr="00F86C59" w:rsidRDefault="00F86C59" w:rsidP="00F86C59"/>
    <w:p w14:paraId="51243195" w14:textId="77777777" w:rsidR="00F86C59" w:rsidRPr="00F86C59" w:rsidRDefault="00F86C59" w:rsidP="00F86C59"/>
    <w:p w14:paraId="2CB1C898" w14:textId="77777777" w:rsidR="00F86C59" w:rsidRPr="00F86C59" w:rsidRDefault="00F86C59" w:rsidP="00F86C59"/>
    <w:p w14:paraId="085CD67E" w14:textId="77777777" w:rsidR="00F86C59" w:rsidRDefault="00F86C59" w:rsidP="00F86C59"/>
    <w:p w14:paraId="0492B39E" w14:textId="77777777" w:rsidR="00F86C59" w:rsidRDefault="00F86C59" w:rsidP="00F86C59"/>
    <w:p w14:paraId="14A9E874" w14:textId="77777777" w:rsidR="00F86C59" w:rsidRPr="00B129ED" w:rsidRDefault="00F86C59" w:rsidP="00F86C59">
      <w:pPr>
        <w:pStyle w:val="Heading1"/>
        <w:rPr>
          <w:color w:val="E4610F"/>
        </w:rPr>
      </w:pPr>
      <w:bookmarkStart w:id="34" w:name="_Toc161925377"/>
      <w:bookmarkStart w:id="35" w:name="_Toc169166247"/>
      <w:r w:rsidRPr="00B129ED">
        <w:rPr>
          <w:color w:val="E4610F"/>
        </w:rPr>
        <w:lastRenderedPageBreak/>
        <w:t>Significant Health and Safety Risks Identified During the Design Phase</w:t>
      </w:r>
      <w:bookmarkEnd w:id="34"/>
      <w:bookmarkEnd w:id="35"/>
    </w:p>
    <w:tbl>
      <w:tblPr>
        <w:tblW w:w="9773" w:type="dxa"/>
        <w:tblBorders>
          <w:top w:val="double" w:sz="6" w:space="0" w:color="auto"/>
          <w:left w:val="double" w:sz="6" w:space="0" w:color="auto"/>
          <w:bottom w:val="double" w:sz="6" w:space="0" w:color="auto"/>
          <w:right w:val="double" w:sz="6" w:space="0" w:color="auto"/>
        </w:tblBorders>
        <w:tblLayout w:type="fixed"/>
        <w:tblCellMar>
          <w:left w:w="107" w:type="dxa"/>
          <w:right w:w="107" w:type="dxa"/>
        </w:tblCellMar>
        <w:tblLook w:val="0000" w:firstRow="0" w:lastRow="0" w:firstColumn="0" w:lastColumn="0" w:noHBand="0" w:noVBand="0"/>
      </w:tblPr>
      <w:tblGrid>
        <w:gridCol w:w="5237"/>
        <w:gridCol w:w="4536"/>
      </w:tblGrid>
      <w:tr w:rsidR="001A19A4" w:rsidRPr="009D1BCA" w14:paraId="6111F3C6" w14:textId="77777777" w:rsidTr="00B129ED">
        <w:trPr>
          <w:tblHeader/>
        </w:trPr>
        <w:tc>
          <w:tcPr>
            <w:tcW w:w="9773" w:type="dxa"/>
            <w:gridSpan w:val="2"/>
            <w:tcBorders>
              <w:top w:val="single" w:sz="6" w:space="0" w:color="auto"/>
              <w:left w:val="single" w:sz="6" w:space="0" w:color="auto"/>
              <w:bottom w:val="single" w:sz="6" w:space="0" w:color="auto"/>
              <w:right w:val="single" w:sz="6" w:space="0" w:color="auto"/>
            </w:tcBorders>
            <w:shd w:val="clear" w:color="auto" w:fill="E4610F"/>
          </w:tcPr>
          <w:p w14:paraId="5DFFB426" w14:textId="77777777" w:rsidR="001A19A4" w:rsidRPr="003C2B59" w:rsidRDefault="001A19A4" w:rsidP="008C30D1">
            <w:pPr>
              <w:spacing w:before="120"/>
              <w:ind w:left="-11"/>
              <w:jc w:val="both"/>
              <w:rPr>
                <w:rFonts w:cs="Arial"/>
                <w:b/>
                <w:szCs w:val="20"/>
              </w:rPr>
            </w:pPr>
            <w:r w:rsidRPr="003C2B59">
              <w:rPr>
                <w:rFonts w:cs="Arial"/>
                <w:b/>
                <w:szCs w:val="20"/>
              </w:rPr>
              <w:t>Site Specific Health and Safety Hazards</w:t>
            </w:r>
          </w:p>
          <w:p w14:paraId="35AEF9AF" w14:textId="2AD20F9E" w:rsidR="001A19A4" w:rsidRDefault="001A19A4" w:rsidP="008C30D1">
            <w:pPr>
              <w:spacing w:before="120"/>
              <w:ind w:left="-11"/>
              <w:jc w:val="both"/>
              <w:rPr>
                <w:rFonts w:cs="Arial"/>
                <w:szCs w:val="20"/>
              </w:rPr>
            </w:pPr>
            <w:r w:rsidRPr="00971C82">
              <w:rPr>
                <w:rFonts w:cs="Arial"/>
                <w:szCs w:val="20"/>
              </w:rPr>
              <w:t>The following site-specific constraints and hazards have been identified</w:t>
            </w:r>
            <w:r>
              <w:rPr>
                <w:rFonts w:cs="Arial"/>
                <w:szCs w:val="20"/>
              </w:rPr>
              <w:t xml:space="preserve"> as significant</w:t>
            </w:r>
            <w:r w:rsidRPr="00971C82">
              <w:rPr>
                <w:rFonts w:cs="Arial"/>
                <w:szCs w:val="20"/>
              </w:rPr>
              <w:t xml:space="preserve"> </w:t>
            </w:r>
            <w:r>
              <w:rPr>
                <w:rFonts w:cs="Arial"/>
                <w:szCs w:val="20"/>
              </w:rPr>
              <w:t xml:space="preserve">within the design risk register. The full list of health and safety risks is contained within the Design Risk </w:t>
            </w:r>
            <w:r w:rsidR="0063377E">
              <w:rPr>
                <w:rFonts w:cs="Arial"/>
                <w:szCs w:val="20"/>
              </w:rPr>
              <w:t>Management Schedule</w:t>
            </w:r>
            <w:r>
              <w:rPr>
                <w:rFonts w:cs="Arial"/>
                <w:szCs w:val="20"/>
              </w:rPr>
              <w:t xml:space="preserve"> in Appendix </w:t>
            </w:r>
            <w:r w:rsidR="0087451E">
              <w:rPr>
                <w:rFonts w:cs="Arial"/>
                <w:szCs w:val="20"/>
              </w:rPr>
              <w:t>A</w:t>
            </w:r>
            <w:r>
              <w:rPr>
                <w:rFonts w:cs="Arial"/>
                <w:szCs w:val="20"/>
              </w:rPr>
              <w:t>.</w:t>
            </w:r>
          </w:p>
          <w:p w14:paraId="14AD8D49" w14:textId="504D249C" w:rsidR="001A19A4" w:rsidRPr="009D1BCA" w:rsidRDefault="004B49A3" w:rsidP="008C30D1">
            <w:pPr>
              <w:spacing w:before="120"/>
              <w:ind w:left="-11"/>
              <w:jc w:val="both"/>
              <w:rPr>
                <w:rFonts w:cs="Arial"/>
                <w:sz w:val="22"/>
              </w:rPr>
            </w:pPr>
            <w:r>
              <w:rPr>
                <w:rFonts w:eastAsia="Times New Roman" w:cs="Arial"/>
                <w:szCs w:val="20"/>
                <w:lang w:val="es-CO" w:eastAsia="en-GB"/>
              </w:rPr>
              <w:t xml:space="preserve">30229848-ARC-HGN-01-TH-ZZ-00002 – Design Risk Management Schedule </w:t>
            </w:r>
            <w:r w:rsidR="003C4D30">
              <w:rPr>
                <w:rFonts w:eastAsia="Times New Roman" w:cs="Arial"/>
                <w:szCs w:val="20"/>
                <w:lang w:val="es-CO" w:eastAsia="en-GB"/>
              </w:rPr>
              <w:t>Milton</w:t>
            </w:r>
            <w:r>
              <w:rPr>
                <w:rFonts w:eastAsia="Times New Roman" w:cs="Arial"/>
                <w:szCs w:val="20"/>
                <w:lang w:val="es-CO" w:eastAsia="en-GB"/>
              </w:rPr>
              <w:t xml:space="preserve"> Keynes Station Square</w:t>
            </w:r>
          </w:p>
        </w:tc>
      </w:tr>
      <w:tr w:rsidR="001A19A4" w:rsidRPr="00971C82" w14:paraId="34FA0239" w14:textId="77777777" w:rsidTr="008C30D1">
        <w:trPr>
          <w:tblHeader/>
        </w:trPr>
        <w:tc>
          <w:tcPr>
            <w:tcW w:w="5237" w:type="dxa"/>
            <w:tcBorders>
              <w:top w:val="single" w:sz="6" w:space="0" w:color="auto"/>
              <w:left w:val="single" w:sz="6" w:space="0" w:color="auto"/>
              <w:bottom w:val="single" w:sz="6" w:space="0" w:color="auto"/>
              <w:right w:val="single" w:sz="6" w:space="0" w:color="auto"/>
            </w:tcBorders>
          </w:tcPr>
          <w:p w14:paraId="08C1CCFF" w14:textId="77777777" w:rsidR="001A19A4" w:rsidRPr="00971C82" w:rsidRDefault="001A19A4" w:rsidP="008C30D1">
            <w:pPr>
              <w:spacing w:before="120"/>
              <w:jc w:val="both"/>
              <w:rPr>
                <w:rFonts w:cs="Arial"/>
                <w:i/>
                <w:szCs w:val="20"/>
              </w:rPr>
            </w:pPr>
            <w:r w:rsidRPr="00971C82">
              <w:rPr>
                <w:rFonts w:cs="Arial"/>
                <w:b/>
                <w:szCs w:val="20"/>
              </w:rPr>
              <w:t>Hazard/Risk</w:t>
            </w:r>
          </w:p>
        </w:tc>
        <w:tc>
          <w:tcPr>
            <w:tcW w:w="4536" w:type="dxa"/>
            <w:tcBorders>
              <w:top w:val="single" w:sz="6" w:space="0" w:color="auto"/>
              <w:left w:val="single" w:sz="6" w:space="0" w:color="auto"/>
              <w:bottom w:val="single" w:sz="6" w:space="0" w:color="auto"/>
              <w:right w:val="single" w:sz="6" w:space="0" w:color="auto"/>
            </w:tcBorders>
          </w:tcPr>
          <w:p w14:paraId="0DE212DB" w14:textId="77777777" w:rsidR="001A19A4" w:rsidRPr="00971C82" w:rsidRDefault="001A19A4" w:rsidP="008C30D1">
            <w:pPr>
              <w:spacing w:before="120"/>
              <w:jc w:val="both"/>
              <w:rPr>
                <w:rFonts w:cs="Arial"/>
                <w:b/>
                <w:szCs w:val="20"/>
              </w:rPr>
            </w:pPr>
            <w:r w:rsidRPr="00971C82">
              <w:rPr>
                <w:rFonts w:cs="Arial"/>
                <w:b/>
                <w:szCs w:val="20"/>
              </w:rPr>
              <w:t>Details</w:t>
            </w:r>
          </w:p>
        </w:tc>
      </w:tr>
      <w:tr w:rsidR="001A19A4" w:rsidRPr="00795061" w14:paraId="48C7D4FE" w14:textId="77777777" w:rsidTr="008C30D1">
        <w:trPr>
          <w:trHeight w:val="628"/>
        </w:trPr>
        <w:tc>
          <w:tcPr>
            <w:tcW w:w="5237" w:type="dxa"/>
            <w:tcBorders>
              <w:top w:val="single" w:sz="6" w:space="0" w:color="auto"/>
              <w:left w:val="single" w:sz="6" w:space="0" w:color="auto"/>
              <w:right w:val="single" w:sz="6" w:space="0" w:color="auto"/>
            </w:tcBorders>
          </w:tcPr>
          <w:p w14:paraId="60FF1A89" w14:textId="77777777" w:rsidR="001A19A4" w:rsidRDefault="00540960" w:rsidP="00B77B46">
            <w:pPr>
              <w:spacing w:after="0" w:line="240" w:lineRule="auto"/>
              <w:jc w:val="both"/>
              <w:rPr>
                <w:rFonts w:cs="Arial"/>
                <w:b/>
                <w:bCs/>
                <w:szCs w:val="20"/>
              </w:rPr>
            </w:pPr>
            <w:r w:rsidRPr="00540960">
              <w:rPr>
                <w:rFonts w:cs="Arial"/>
                <w:b/>
                <w:bCs/>
                <w:szCs w:val="20"/>
              </w:rPr>
              <w:t>'HS/S1/002</w:t>
            </w:r>
          </w:p>
          <w:p w14:paraId="06AD993A" w14:textId="77777777" w:rsidR="00682EF9" w:rsidRDefault="00682EF9" w:rsidP="00B77B46">
            <w:pPr>
              <w:spacing w:after="0" w:line="240" w:lineRule="auto"/>
              <w:jc w:val="both"/>
              <w:rPr>
                <w:rFonts w:cs="Arial"/>
                <w:b/>
                <w:bCs/>
                <w:szCs w:val="20"/>
              </w:rPr>
            </w:pPr>
            <w:r w:rsidRPr="00682EF9">
              <w:rPr>
                <w:rFonts w:cs="Arial"/>
                <w:b/>
                <w:bCs/>
                <w:szCs w:val="20"/>
              </w:rPr>
              <w:t>Excavation and Construction footway in or near underground utilities including known Gas and Electrical plant</w:t>
            </w:r>
          </w:p>
          <w:p w14:paraId="2B7D5E80" w14:textId="77777777" w:rsidR="00682EF9" w:rsidRDefault="00682EF9" w:rsidP="00B77B46">
            <w:pPr>
              <w:spacing w:after="0" w:line="240" w:lineRule="auto"/>
              <w:jc w:val="both"/>
              <w:rPr>
                <w:rFonts w:cs="Arial"/>
                <w:b/>
                <w:bCs/>
                <w:szCs w:val="20"/>
              </w:rPr>
            </w:pPr>
          </w:p>
          <w:p w14:paraId="2F9E18EC" w14:textId="77777777" w:rsidR="00682EF9" w:rsidRDefault="00682EF9" w:rsidP="00B77B46">
            <w:pPr>
              <w:spacing w:after="0" w:line="240" w:lineRule="auto"/>
              <w:jc w:val="both"/>
              <w:rPr>
                <w:rFonts w:cs="Arial"/>
                <w:b/>
                <w:bCs/>
                <w:szCs w:val="20"/>
              </w:rPr>
            </w:pPr>
            <w:r>
              <w:rPr>
                <w:rFonts w:cs="Arial"/>
                <w:b/>
                <w:bCs/>
                <w:szCs w:val="20"/>
              </w:rPr>
              <w:t>Underground Utilities</w:t>
            </w:r>
          </w:p>
          <w:p w14:paraId="0D429F1F" w14:textId="777B7BA0" w:rsidR="00682EF9" w:rsidRPr="00795061" w:rsidRDefault="00682EF9" w:rsidP="00B77B46">
            <w:pPr>
              <w:spacing w:after="0" w:line="240" w:lineRule="auto"/>
              <w:jc w:val="both"/>
              <w:rPr>
                <w:rFonts w:cs="Arial"/>
                <w:b/>
                <w:bCs/>
                <w:szCs w:val="20"/>
              </w:rPr>
            </w:pPr>
          </w:p>
        </w:tc>
        <w:tc>
          <w:tcPr>
            <w:tcW w:w="4536" w:type="dxa"/>
            <w:tcBorders>
              <w:top w:val="single" w:sz="6" w:space="0" w:color="auto"/>
              <w:left w:val="single" w:sz="6" w:space="0" w:color="auto"/>
              <w:right w:val="single" w:sz="6" w:space="0" w:color="auto"/>
            </w:tcBorders>
          </w:tcPr>
          <w:p w14:paraId="3C0CC9B6" w14:textId="496C5CE6" w:rsidR="007F3536" w:rsidRPr="007F3536" w:rsidRDefault="007F3536" w:rsidP="00B77B46">
            <w:pPr>
              <w:autoSpaceDE w:val="0"/>
              <w:autoSpaceDN w:val="0"/>
              <w:adjustRightInd w:val="0"/>
              <w:spacing w:after="0" w:line="240" w:lineRule="auto"/>
              <w:jc w:val="both"/>
              <w:rPr>
                <w:rFonts w:cs="Arial"/>
                <w:szCs w:val="20"/>
              </w:rPr>
            </w:pPr>
            <w:r w:rsidRPr="007F3536">
              <w:rPr>
                <w:rFonts w:cs="Arial"/>
                <w:szCs w:val="20"/>
              </w:rPr>
              <w:t>'To reduce the risk a 3D GPR survey has been provided undertaken 'MKC-RINWAY-STATION-SQUARE-PAS128-TYPE-B-250124' and C2 requests for all affected plant have also been provided '32224_04_</w:t>
            </w:r>
            <w:r w:rsidR="00624920" w:rsidRPr="007F3536">
              <w:rPr>
                <w:rFonts w:cs="Arial"/>
                <w:szCs w:val="20"/>
              </w:rPr>
              <w:t>00 Utility</w:t>
            </w:r>
            <w:r w:rsidRPr="007F3536">
              <w:rPr>
                <w:rFonts w:cs="Arial"/>
                <w:szCs w:val="20"/>
              </w:rPr>
              <w:t xml:space="preserve"> Searches' . During design we </w:t>
            </w:r>
            <w:r w:rsidR="00624920" w:rsidRPr="007F3536">
              <w:rPr>
                <w:rFonts w:cs="Arial"/>
                <w:szCs w:val="20"/>
              </w:rPr>
              <w:t>have</w:t>
            </w:r>
            <w:r w:rsidRPr="007F3536">
              <w:rPr>
                <w:rFonts w:cs="Arial"/>
                <w:szCs w:val="20"/>
              </w:rPr>
              <w:t xml:space="preserve"> kept to existing </w:t>
            </w:r>
            <w:r w:rsidR="00624920" w:rsidRPr="007F3536">
              <w:rPr>
                <w:rFonts w:cs="Arial"/>
                <w:szCs w:val="20"/>
              </w:rPr>
              <w:t>levels</w:t>
            </w:r>
            <w:r w:rsidRPr="007F3536">
              <w:rPr>
                <w:rFonts w:cs="Arial"/>
                <w:szCs w:val="20"/>
              </w:rPr>
              <w:t xml:space="preserve"> do cover to existing </w:t>
            </w:r>
            <w:r w:rsidR="00624920" w:rsidRPr="007F3536">
              <w:rPr>
                <w:rFonts w:cs="Arial"/>
                <w:szCs w:val="20"/>
              </w:rPr>
              <w:t>utilities</w:t>
            </w:r>
            <w:r w:rsidRPr="007F3536">
              <w:rPr>
                <w:rFonts w:cs="Arial"/>
                <w:szCs w:val="20"/>
              </w:rPr>
              <w:t xml:space="preserve"> will be no worse than it is currently.</w:t>
            </w:r>
          </w:p>
          <w:p w14:paraId="51A32A20" w14:textId="77777777" w:rsidR="007F3536" w:rsidRPr="007F3536" w:rsidRDefault="007F3536" w:rsidP="00B77B46">
            <w:pPr>
              <w:autoSpaceDE w:val="0"/>
              <w:autoSpaceDN w:val="0"/>
              <w:adjustRightInd w:val="0"/>
              <w:spacing w:after="0" w:line="240" w:lineRule="auto"/>
              <w:jc w:val="both"/>
              <w:rPr>
                <w:rFonts w:cs="Arial"/>
                <w:szCs w:val="20"/>
              </w:rPr>
            </w:pPr>
          </w:p>
          <w:p w14:paraId="197AE79D" w14:textId="77777777" w:rsidR="00116BA7" w:rsidRDefault="007F3536" w:rsidP="00B77B46">
            <w:pPr>
              <w:autoSpaceDE w:val="0"/>
              <w:autoSpaceDN w:val="0"/>
              <w:adjustRightInd w:val="0"/>
              <w:spacing w:after="0" w:line="240" w:lineRule="auto"/>
              <w:jc w:val="both"/>
              <w:rPr>
                <w:rFonts w:cs="Arial"/>
                <w:szCs w:val="20"/>
              </w:rPr>
            </w:pPr>
            <w:r w:rsidRPr="007F3536">
              <w:rPr>
                <w:rFonts w:cs="Arial"/>
                <w:szCs w:val="20"/>
              </w:rPr>
              <w:t>The risk during construction also cannot be eliminated as excavation need s to take place near or adjacent to utilities and the GPR survey and C2 plans may not be wholly accurate. The contract shall ensure all excavations are scanned with a cable avoidance tool and that all utilities have been identified and confirmed with utility providers prior to any excavation. The contractor shall also consider hand dug trails holes and vacuum excavation to reduce the risk of hitting existing utilities.</w:t>
            </w:r>
          </w:p>
          <w:p w14:paraId="0DBFBB38" w14:textId="77777777" w:rsidR="00CC19C4" w:rsidRDefault="00CC19C4" w:rsidP="00B77B46">
            <w:pPr>
              <w:autoSpaceDE w:val="0"/>
              <w:autoSpaceDN w:val="0"/>
              <w:adjustRightInd w:val="0"/>
              <w:spacing w:after="0" w:line="240" w:lineRule="auto"/>
              <w:jc w:val="both"/>
              <w:rPr>
                <w:rFonts w:cs="Arial"/>
                <w:szCs w:val="20"/>
              </w:rPr>
            </w:pPr>
          </w:p>
          <w:p w14:paraId="7076BC5B" w14:textId="0778047F" w:rsidR="00CC19C4" w:rsidRDefault="00CC19C4" w:rsidP="00B77B46">
            <w:pPr>
              <w:autoSpaceDE w:val="0"/>
              <w:autoSpaceDN w:val="0"/>
              <w:adjustRightInd w:val="0"/>
              <w:spacing w:after="0" w:line="240" w:lineRule="auto"/>
              <w:jc w:val="both"/>
              <w:rPr>
                <w:rFonts w:cs="Arial"/>
                <w:szCs w:val="20"/>
              </w:rPr>
            </w:pPr>
            <w:r w:rsidRPr="00CC19C4">
              <w:rPr>
                <w:rFonts w:cs="Arial"/>
                <w:szCs w:val="20"/>
              </w:rPr>
              <w:t>'There remains a risk of hitting existing utilities as they may not be at the location shown on the GPR survey 3D GPR survey has been provided undertaken 'MKC-RINWAY-STATION-SQUARE-PAS128-TYPE-B-250124' or C2 plans provided ( '32224_04_00  Utility Searches' )</w:t>
            </w:r>
          </w:p>
          <w:p w14:paraId="5B1FFC46" w14:textId="77777777" w:rsidR="00CC19C4" w:rsidRDefault="00CC19C4" w:rsidP="00B77B46">
            <w:pPr>
              <w:autoSpaceDE w:val="0"/>
              <w:autoSpaceDN w:val="0"/>
              <w:adjustRightInd w:val="0"/>
              <w:spacing w:after="0" w:line="240" w:lineRule="auto"/>
              <w:jc w:val="both"/>
              <w:rPr>
                <w:rFonts w:cs="Arial"/>
                <w:szCs w:val="20"/>
              </w:rPr>
            </w:pPr>
          </w:p>
          <w:p w14:paraId="18BB47B0" w14:textId="02F7B4C5" w:rsidR="00CC19C4" w:rsidRDefault="00CC19C4" w:rsidP="00B77B46">
            <w:pPr>
              <w:autoSpaceDE w:val="0"/>
              <w:autoSpaceDN w:val="0"/>
              <w:adjustRightInd w:val="0"/>
              <w:spacing w:after="0" w:line="240" w:lineRule="auto"/>
              <w:jc w:val="both"/>
              <w:rPr>
                <w:rFonts w:cs="Arial"/>
                <w:szCs w:val="20"/>
              </w:rPr>
            </w:pPr>
            <w:r w:rsidRPr="00ED473D">
              <w:rPr>
                <w:rFonts w:cs="Arial"/>
              </w:rPr>
              <w:t>30229848-ARC-HGN-ZZ-DR-HE-000</w:t>
            </w:r>
            <w:r>
              <w:rPr>
                <w:rFonts w:cs="Arial"/>
              </w:rPr>
              <w:t xml:space="preserve">2 – </w:t>
            </w:r>
            <w:r w:rsidR="00624920">
              <w:rPr>
                <w:rFonts w:cs="Arial"/>
              </w:rPr>
              <w:t>Constraints</w:t>
            </w:r>
            <w:r>
              <w:rPr>
                <w:rFonts w:cs="Arial"/>
              </w:rPr>
              <w:t xml:space="preserve"> Plan – </w:t>
            </w:r>
            <w:r w:rsidR="00624920">
              <w:rPr>
                <w:rFonts w:cs="Arial"/>
              </w:rPr>
              <w:t>Milton</w:t>
            </w:r>
            <w:r>
              <w:rPr>
                <w:rFonts w:cs="Arial"/>
              </w:rPr>
              <w:t xml:space="preserve"> Keynes </w:t>
            </w:r>
            <w:r w:rsidR="00624920">
              <w:rPr>
                <w:rFonts w:cs="Arial"/>
              </w:rPr>
              <w:t>Station</w:t>
            </w:r>
            <w:r>
              <w:rPr>
                <w:rFonts w:cs="Arial"/>
              </w:rPr>
              <w:t xml:space="preserve"> Square</w:t>
            </w:r>
          </w:p>
          <w:p w14:paraId="36A3E653" w14:textId="7B93F3C0" w:rsidR="007F3536" w:rsidRPr="00795061" w:rsidRDefault="007F3536" w:rsidP="00B77B46">
            <w:pPr>
              <w:autoSpaceDE w:val="0"/>
              <w:autoSpaceDN w:val="0"/>
              <w:adjustRightInd w:val="0"/>
              <w:spacing w:after="0" w:line="240" w:lineRule="auto"/>
              <w:jc w:val="both"/>
              <w:rPr>
                <w:rFonts w:cs="Arial"/>
                <w:szCs w:val="20"/>
              </w:rPr>
            </w:pPr>
          </w:p>
        </w:tc>
      </w:tr>
      <w:tr w:rsidR="001A19A4" w:rsidRPr="00795061" w14:paraId="3DBA6025" w14:textId="77777777" w:rsidTr="008C30D1">
        <w:trPr>
          <w:trHeight w:val="628"/>
        </w:trPr>
        <w:tc>
          <w:tcPr>
            <w:tcW w:w="5237" w:type="dxa"/>
            <w:tcBorders>
              <w:top w:val="single" w:sz="6" w:space="0" w:color="auto"/>
              <w:left w:val="single" w:sz="6" w:space="0" w:color="auto"/>
              <w:right w:val="single" w:sz="6" w:space="0" w:color="auto"/>
            </w:tcBorders>
          </w:tcPr>
          <w:p w14:paraId="522C5A72" w14:textId="77777777" w:rsidR="005B2BBD" w:rsidRDefault="00BB2F4B" w:rsidP="00B77B46">
            <w:pPr>
              <w:spacing w:after="0" w:line="240" w:lineRule="auto"/>
              <w:jc w:val="both"/>
              <w:rPr>
                <w:rFonts w:cs="Arial"/>
                <w:szCs w:val="20"/>
              </w:rPr>
            </w:pPr>
            <w:r w:rsidRPr="00BB2F4B">
              <w:rPr>
                <w:rFonts w:cs="Arial"/>
                <w:szCs w:val="20"/>
              </w:rPr>
              <w:t>'HS/S1/005</w:t>
            </w:r>
          </w:p>
          <w:p w14:paraId="1611CED3" w14:textId="77777777" w:rsidR="00BB2F4B" w:rsidRDefault="00FD1163" w:rsidP="00B77B46">
            <w:pPr>
              <w:spacing w:after="0" w:line="240" w:lineRule="auto"/>
              <w:jc w:val="both"/>
              <w:rPr>
                <w:rFonts w:cs="Arial"/>
                <w:szCs w:val="20"/>
              </w:rPr>
            </w:pPr>
            <w:r>
              <w:rPr>
                <w:rFonts w:cs="Arial"/>
                <w:szCs w:val="20"/>
              </w:rPr>
              <w:t>S</w:t>
            </w:r>
            <w:r w:rsidRPr="00FD1163">
              <w:rPr>
                <w:rFonts w:cs="Arial"/>
                <w:szCs w:val="20"/>
              </w:rPr>
              <w:t>ite compound delivery of materials and access to site for large and medium goods vehicles during construction</w:t>
            </w:r>
            <w:r>
              <w:rPr>
                <w:rFonts w:cs="Arial"/>
                <w:szCs w:val="20"/>
              </w:rPr>
              <w:t>.</w:t>
            </w:r>
          </w:p>
          <w:p w14:paraId="3901304E" w14:textId="4898F39D" w:rsidR="00FD1163" w:rsidRPr="00E778F9" w:rsidRDefault="00FD1163" w:rsidP="00B77B46">
            <w:pPr>
              <w:spacing w:after="0" w:line="240" w:lineRule="auto"/>
              <w:jc w:val="both"/>
              <w:rPr>
                <w:rFonts w:cs="Arial"/>
                <w:szCs w:val="20"/>
              </w:rPr>
            </w:pPr>
          </w:p>
        </w:tc>
        <w:tc>
          <w:tcPr>
            <w:tcW w:w="4536" w:type="dxa"/>
            <w:tcBorders>
              <w:top w:val="single" w:sz="6" w:space="0" w:color="auto"/>
              <w:left w:val="single" w:sz="6" w:space="0" w:color="auto"/>
              <w:right w:val="single" w:sz="6" w:space="0" w:color="auto"/>
            </w:tcBorders>
          </w:tcPr>
          <w:p w14:paraId="6E8BE019" w14:textId="77777777" w:rsidR="002B0290" w:rsidRDefault="007A772A" w:rsidP="00B77B46">
            <w:pPr>
              <w:autoSpaceDE w:val="0"/>
              <w:autoSpaceDN w:val="0"/>
              <w:adjustRightInd w:val="0"/>
              <w:spacing w:after="0" w:line="240" w:lineRule="auto"/>
              <w:jc w:val="both"/>
              <w:rPr>
                <w:rFonts w:cs="Arial"/>
                <w:szCs w:val="20"/>
              </w:rPr>
            </w:pPr>
            <w:r w:rsidRPr="007A772A">
              <w:rPr>
                <w:rFonts w:cs="Arial"/>
                <w:szCs w:val="20"/>
              </w:rPr>
              <w:t xml:space="preserve">Site access and egress is required which enters and exits from a busy ring road around the site with access to be maintained to the rail station and bus station hence the risk to delivery vehicles and access to the site compound cannot be wholly eliminated .  The risk can be reduced by ensuring that suitable and sufficient access and egress points are set up within the site and areas of loading this may require temporary access road and phasing of the works to ensure the installed pavement is not damaged and that loading vehicles do not create queuing back onto </w:t>
            </w:r>
            <w:r w:rsidRPr="007A772A">
              <w:rPr>
                <w:rFonts w:cs="Arial"/>
                <w:szCs w:val="20"/>
              </w:rPr>
              <w:lastRenderedPageBreak/>
              <w:t>public roads. Traffic management should be installed maintained and removed in accordance with The red book safely at street works and roadworks and Chapter 8 traffic management.</w:t>
            </w:r>
          </w:p>
          <w:p w14:paraId="3C986729" w14:textId="6D8BB815" w:rsidR="00A12D75" w:rsidRPr="00795061" w:rsidRDefault="00A12D75" w:rsidP="00B77B46">
            <w:pPr>
              <w:autoSpaceDE w:val="0"/>
              <w:autoSpaceDN w:val="0"/>
              <w:adjustRightInd w:val="0"/>
              <w:spacing w:after="0" w:line="240" w:lineRule="auto"/>
              <w:jc w:val="both"/>
              <w:rPr>
                <w:rFonts w:cs="Arial"/>
                <w:szCs w:val="20"/>
              </w:rPr>
            </w:pPr>
          </w:p>
        </w:tc>
      </w:tr>
      <w:tr w:rsidR="001A19A4" w:rsidRPr="00795061" w14:paraId="51068031" w14:textId="77777777" w:rsidTr="008C30D1">
        <w:trPr>
          <w:trHeight w:val="628"/>
        </w:trPr>
        <w:tc>
          <w:tcPr>
            <w:tcW w:w="5237" w:type="dxa"/>
            <w:tcBorders>
              <w:top w:val="single" w:sz="6" w:space="0" w:color="auto"/>
              <w:left w:val="single" w:sz="6" w:space="0" w:color="auto"/>
              <w:right w:val="single" w:sz="6" w:space="0" w:color="auto"/>
            </w:tcBorders>
          </w:tcPr>
          <w:p w14:paraId="0095108D" w14:textId="77777777" w:rsidR="001D047B" w:rsidRDefault="00FC24C6" w:rsidP="00B77B46">
            <w:pPr>
              <w:spacing w:after="0" w:line="240" w:lineRule="auto"/>
              <w:jc w:val="both"/>
              <w:rPr>
                <w:rFonts w:cs="Arial"/>
                <w:szCs w:val="20"/>
              </w:rPr>
            </w:pPr>
            <w:r w:rsidRPr="00FC24C6">
              <w:rPr>
                <w:rFonts w:cs="Arial"/>
                <w:szCs w:val="20"/>
              </w:rPr>
              <w:lastRenderedPageBreak/>
              <w:t>HS/S1/006</w:t>
            </w:r>
          </w:p>
          <w:p w14:paraId="4164741E" w14:textId="77777777" w:rsidR="00FC24C6" w:rsidRDefault="00FC24C6" w:rsidP="00B77B46">
            <w:pPr>
              <w:spacing w:after="0" w:line="240" w:lineRule="auto"/>
              <w:jc w:val="both"/>
              <w:rPr>
                <w:rFonts w:cs="Arial"/>
                <w:szCs w:val="20"/>
              </w:rPr>
            </w:pPr>
            <w:r>
              <w:rPr>
                <w:rFonts w:cs="Arial"/>
                <w:szCs w:val="20"/>
              </w:rPr>
              <w:t>B</w:t>
            </w:r>
            <w:r w:rsidRPr="00FC24C6">
              <w:rPr>
                <w:rFonts w:cs="Arial"/>
                <w:szCs w:val="20"/>
              </w:rPr>
              <w:t>asement surveys underground structures</w:t>
            </w:r>
          </w:p>
          <w:p w14:paraId="55D1F17C" w14:textId="0E0B5518" w:rsidR="00A12D75" w:rsidRDefault="00A12D75" w:rsidP="00B77B46">
            <w:pPr>
              <w:spacing w:after="0" w:line="240" w:lineRule="auto"/>
              <w:jc w:val="both"/>
              <w:rPr>
                <w:rFonts w:cs="Arial"/>
                <w:szCs w:val="20"/>
              </w:rPr>
            </w:pPr>
            <w:r w:rsidRPr="00A12D75">
              <w:rPr>
                <w:rFonts w:cs="Arial"/>
                <w:szCs w:val="20"/>
              </w:rPr>
              <w:t>Collapsing ground</w:t>
            </w:r>
          </w:p>
          <w:p w14:paraId="6B2395F3" w14:textId="1E7C9952" w:rsidR="00FC24C6" w:rsidRPr="005D505B" w:rsidRDefault="00FC24C6" w:rsidP="00B77B46">
            <w:pPr>
              <w:spacing w:after="0" w:line="240" w:lineRule="auto"/>
              <w:jc w:val="both"/>
              <w:rPr>
                <w:rFonts w:cs="Arial"/>
                <w:szCs w:val="20"/>
              </w:rPr>
            </w:pPr>
          </w:p>
        </w:tc>
        <w:tc>
          <w:tcPr>
            <w:tcW w:w="4536" w:type="dxa"/>
            <w:tcBorders>
              <w:top w:val="single" w:sz="6" w:space="0" w:color="auto"/>
              <w:left w:val="single" w:sz="6" w:space="0" w:color="auto"/>
              <w:right w:val="single" w:sz="6" w:space="0" w:color="auto"/>
            </w:tcBorders>
          </w:tcPr>
          <w:p w14:paraId="1CA3064E" w14:textId="77777777" w:rsidR="00930E32" w:rsidRDefault="00A12D75" w:rsidP="00B77B46">
            <w:pPr>
              <w:spacing w:after="0" w:line="240" w:lineRule="auto"/>
              <w:jc w:val="both"/>
              <w:rPr>
                <w:rFonts w:cs="Arial"/>
                <w:szCs w:val="20"/>
              </w:rPr>
            </w:pPr>
            <w:r w:rsidRPr="00A12D75">
              <w:rPr>
                <w:rFonts w:cs="Arial"/>
                <w:szCs w:val="20"/>
              </w:rPr>
              <w:t>The risk of underground basements was discussed with the client and they stated that the previous land use was farmland and a GPR survey  'MKC-RINWAY-STATION-SQUARE-PAS128-TYPE-B-250124' has been completed that did not detect any underground voids or basements.The risk is therefore reduced but there is still a risk of voids that have not bene detected by the GPR survey.</w:t>
            </w:r>
          </w:p>
          <w:p w14:paraId="52F9B7A1" w14:textId="1393CDDD" w:rsidR="00A12D75" w:rsidRPr="00795061" w:rsidRDefault="00A12D75" w:rsidP="00B77B46">
            <w:pPr>
              <w:spacing w:after="0" w:line="240" w:lineRule="auto"/>
              <w:jc w:val="both"/>
              <w:rPr>
                <w:rFonts w:cs="Arial"/>
                <w:szCs w:val="20"/>
              </w:rPr>
            </w:pPr>
          </w:p>
        </w:tc>
      </w:tr>
      <w:tr w:rsidR="007A772A" w:rsidRPr="00795061" w14:paraId="17D221DE" w14:textId="77777777" w:rsidTr="008C30D1">
        <w:trPr>
          <w:trHeight w:val="628"/>
        </w:trPr>
        <w:tc>
          <w:tcPr>
            <w:tcW w:w="5237" w:type="dxa"/>
            <w:tcBorders>
              <w:top w:val="single" w:sz="6" w:space="0" w:color="auto"/>
              <w:left w:val="single" w:sz="6" w:space="0" w:color="auto"/>
              <w:right w:val="single" w:sz="6" w:space="0" w:color="auto"/>
            </w:tcBorders>
          </w:tcPr>
          <w:p w14:paraId="541BBDEC" w14:textId="77777777" w:rsidR="007A772A" w:rsidRDefault="00197AFC" w:rsidP="00B77B46">
            <w:pPr>
              <w:spacing w:after="0" w:line="240" w:lineRule="auto"/>
              <w:jc w:val="both"/>
              <w:rPr>
                <w:rFonts w:cs="Arial"/>
                <w:szCs w:val="20"/>
              </w:rPr>
            </w:pPr>
            <w:r>
              <w:rPr>
                <w:rFonts w:cs="Arial"/>
                <w:szCs w:val="20"/>
              </w:rPr>
              <w:t>HS/S1/008</w:t>
            </w:r>
          </w:p>
          <w:p w14:paraId="6910B96A" w14:textId="5C66DC68" w:rsidR="00197AFC" w:rsidRPr="005D505B" w:rsidRDefault="00197AFC" w:rsidP="00B77B46">
            <w:pPr>
              <w:spacing w:after="0" w:line="240" w:lineRule="auto"/>
              <w:jc w:val="both"/>
              <w:rPr>
                <w:rFonts w:cs="Arial"/>
                <w:szCs w:val="20"/>
              </w:rPr>
            </w:pPr>
            <w:r>
              <w:rPr>
                <w:rFonts w:cs="Arial"/>
                <w:szCs w:val="20"/>
              </w:rPr>
              <w:t>A</w:t>
            </w:r>
            <w:r w:rsidRPr="00197AFC">
              <w:rPr>
                <w:rFonts w:cs="Arial"/>
                <w:szCs w:val="20"/>
              </w:rPr>
              <w:t>sbestos ducting and drainage</w:t>
            </w:r>
          </w:p>
        </w:tc>
        <w:tc>
          <w:tcPr>
            <w:tcW w:w="4536" w:type="dxa"/>
            <w:tcBorders>
              <w:top w:val="single" w:sz="6" w:space="0" w:color="auto"/>
              <w:left w:val="single" w:sz="6" w:space="0" w:color="auto"/>
              <w:right w:val="single" w:sz="6" w:space="0" w:color="auto"/>
            </w:tcBorders>
          </w:tcPr>
          <w:p w14:paraId="3688C1FB" w14:textId="77777777" w:rsidR="007A772A" w:rsidRDefault="00CD53F6" w:rsidP="00B77B46">
            <w:pPr>
              <w:spacing w:after="0" w:line="240" w:lineRule="auto"/>
              <w:jc w:val="both"/>
              <w:rPr>
                <w:rFonts w:cs="Arial"/>
                <w:szCs w:val="20"/>
              </w:rPr>
            </w:pPr>
            <w:r w:rsidRPr="00CD53F6">
              <w:rPr>
                <w:rFonts w:cs="Arial"/>
                <w:szCs w:val="20"/>
              </w:rPr>
              <w:t>The client has stated that there are no records available to determine the presence of asbestos on site. However, the site was constructed in the 1980s and the utility records do not show any asbestos cement pipework so the risk is reduced to an extent. IT is also know that the previous site usage was farmland. However there remains a risk of asbestos from demolition waste used in the subbase or subgrade of the existing footway . Trial  holes undertaken by Eurovia in January 2024 have been undertaken within the site and found clay and type 1 sub-base hence the overall risk is reduced .</w:t>
            </w:r>
          </w:p>
          <w:p w14:paraId="5DBAAD32" w14:textId="77777777" w:rsidR="00CD53F6" w:rsidRDefault="00CD53F6" w:rsidP="00B77B46">
            <w:pPr>
              <w:spacing w:after="0" w:line="240" w:lineRule="auto"/>
              <w:jc w:val="both"/>
              <w:rPr>
                <w:rFonts w:cs="Arial"/>
                <w:szCs w:val="20"/>
              </w:rPr>
            </w:pPr>
          </w:p>
          <w:p w14:paraId="72CEA4E7" w14:textId="7D7D4EB2" w:rsidR="00A2448E" w:rsidRDefault="00A2448E" w:rsidP="00B77B46">
            <w:pPr>
              <w:spacing w:after="0" w:line="240" w:lineRule="auto"/>
              <w:jc w:val="both"/>
              <w:rPr>
                <w:rFonts w:cs="Arial"/>
                <w:szCs w:val="20"/>
              </w:rPr>
            </w:pPr>
            <w:r w:rsidRPr="00A2448E">
              <w:rPr>
                <w:rFonts w:cs="Arial"/>
                <w:szCs w:val="20"/>
              </w:rPr>
              <w:t>There remains a risk that asbestos may be uncovered during excavations and the contractor should ensure they follow the Asbestos management regulations if any material is uncovered.</w:t>
            </w:r>
          </w:p>
          <w:p w14:paraId="187C6BF2" w14:textId="77777777" w:rsidR="00A2448E" w:rsidRDefault="00A2448E" w:rsidP="00B77B46">
            <w:pPr>
              <w:spacing w:after="0" w:line="240" w:lineRule="auto"/>
              <w:jc w:val="both"/>
              <w:rPr>
                <w:rFonts w:cs="Arial"/>
                <w:szCs w:val="20"/>
              </w:rPr>
            </w:pPr>
          </w:p>
          <w:p w14:paraId="2DA584D1" w14:textId="1CAAF2BF" w:rsidR="00A2448E" w:rsidRDefault="00A2448E" w:rsidP="00B77B46">
            <w:pPr>
              <w:spacing w:after="0" w:line="240" w:lineRule="auto"/>
              <w:jc w:val="both"/>
              <w:rPr>
                <w:rFonts w:cs="Arial"/>
                <w:szCs w:val="20"/>
              </w:rPr>
            </w:pPr>
            <w:r>
              <w:rPr>
                <w:rFonts w:cs="Arial"/>
                <w:szCs w:val="20"/>
              </w:rPr>
              <w:t xml:space="preserve">Principal Contractor to ensure </w:t>
            </w:r>
            <w:r w:rsidR="004D5513">
              <w:rPr>
                <w:rFonts w:cs="Arial"/>
                <w:szCs w:val="20"/>
              </w:rPr>
              <w:t>competence resource available to witness excavations to identify potential Asbestos / Contamination.</w:t>
            </w:r>
          </w:p>
          <w:p w14:paraId="41A5FC70" w14:textId="634346CA" w:rsidR="00A2448E" w:rsidRPr="00795061" w:rsidRDefault="00A2448E" w:rsidP="00B77B46">
            <w:pPr>
              <w:spacing w:after="0" w:line="240" w:lineRule="auto"/>
              <w:jc w:val="both"/>
              <w:rPr>
                <w:rFonts w:cs="Arial"/>
                <w:szCs w:val="20"/>
              </w:rPr>
            </w:pPr>
          </w:p>
        </w:tc>
      </w:tr>
    </w:tbl>
    <w:p w14:paraId="1565ACF2" w14:textId="77777777" w:rsidR="001D0697" w:rsidRDefault="001D0697" w:rsidP="00F86C59">
      <w:pPr>
        <w:rPr>
          <w:highlight w:val="yellow"/>
        </w:rPr>
      </w:pPr>
    </w:p>
    <w:p w14:paraId="0A541638" w14:textId="77777777" w:rsidR="0063377E" w:rsidRDefault="0063377E" w:rsidP="00F86C59">
      <w:pPr>
        <w:rPr>
          <w:highlight w:val="yellow"/>
        </w:rPr>
      </w:pPr>
    </w:p>
    <w:p w14:paraId="23A6A58F" w14:textId="0E8EAACF" w:rsidR="009A426B" w:rsidRDefault="009A426B" w:rsidP="00F86C59">
      <w:pPr>
        <w:rPr>
          <w:highlight w:val="yellow"/>
        </w:rPr>
      </w:pPr>
    </w:p>
    <w:p w14:paraId="220A15A6" w14:textId="77777777" w:rsidR="00F86C59" w:rsidRPr="00B129ED" w:rsidRDefault="00F86C59" w:rsidP="00F86C59">
      <w:pPr>
        <w:pStyle w:val="Heading1"/>
        <w:rPr>
          <w:color w:val="E4610F"/>
        </w:rPr>
      </w:pPr>
      <w:bookmarkStart w:id="36" w:name="_Toc161925378"/>
      <w:bookmarkStart w:id="37" w:name="_Toc169166248"/>
      <w:r w:rsidRPr="00B129ED">
        <w:rPr>
          <w:color w:val="E4610F"/>
        </w:rPr>
        <w:lastRenderedPageBreak/>
        <w:t>Health and Safety File</w:t>
      </w:r>
      <w:bookmarkEnd w:id="36"/>
      <w:bookmarkEnd w:id="37"/>
    </w:p>
    <w:p w14:paraId="1D4B9D87" w14:textId="77777777" w:rsidR="00763B92" w:rsidRP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The health and safety file is defined as a file appropriate to the characteristics of the project, containing relevant health and safety information to be taken into account during any subsequent project.  </w:t>
      </w:r>
    </w:p>
    <w:p w14:paraId="78E703E1" w14:textId="77777777" w:rsid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The file must contain information about the current project likely to be needed to ensure health and safety during any subsequent work, such as maintenance, cleaning, refurbishment or demolition. When preparing the health and safety file, information on the following should be considered for inclusion:  </w:t>
      </w:r>
    </w:p>
    <w:p w14:paraId="615384D2" w14:textId="77777777" w:rsidR="0063377E" w:rsidRPr="00763B92" w:rsidRDefault="0063377E" w:rsidP="00054840">
      <w:pPr>
        <w:pStyle w:val="BodyText"/>
        <w:tabs>
          <w:tab w:val="left" w:pos="8364"/>
        </w:tabs>
        <w:spacing w:line="240" w:lineRule="auto"/>
        <w:rPr>
          <w:rFonts w:ascii="Arial" w:hAnsi="Arial" w:cs="Arial"/>
          <w:sz w:val="20"/>
          <w:szCs w:val="12"/>
        </w:rPr>
      </w:pPr>
    </w:p>
    <w:p w14:paraId="35CE03CB" w14:textId="77777777" w:rsidR="006054D8" w:rsidRDefault="00763B92" w:rsidP="006936AE">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A brief description of the work carried out. </w:t>
      </w:r>
    </w:p>
    <w:p w14:paraId="24CBE65F" w14:textId="2C02491D" w:rsidR="006054D8" w:rsidRPr="00821891" w:rsidRDefault="00763B92" w:rsidP="00821891">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any hazards that have not been eliminated through the design and construction processes, and how they have been addressed (e.g. surveys or other information concerning asbestos or contaminated land</w:t>
      </w:r>
      <w:r w:rsidR="004E1F55">
        <w:rPr>
          <w:rFonts w:ascii="Arial" w:hAnsi="Arial" w:cs="Arial"/>
          <w:sz w:val="20"/>
          <w:szCs w:val="12"/>
        </w:rPr>
        <w:t>, utility interfaces</w:t>
      </w:r>
      <w:r w:rsidRPr="00763B92">
        <w:rPr>
          <w:rFonts w:ascii="Arial" w:hAnsi="Arial" w:cs="Arial"/>
          <w:sz w:val="20"/>
          <w:szCs w:val="12"/>
        </w:rPr>
        <w:t>);    </w:t>
      </w:r>
    </w:p>
    <w:p w14:paraId="7F5B0841" w14:textId="386A785D" w:rsidR="006054D8" w:rsidRDefault="00763B92" w:rsidP="006D1A63">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hazardous materials used.  </w:t>
      </w:r>
    </w:p>
    <w:p w14:paraId="68445F50" w14:textId="77777777" w:rsidR="006054D8" w:rsidRDefault="00763B92" w:rsidP="00880B8B">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information regarding the removal or dismantling of installed plant and equipment (e.g. any special</w:t>
      </w:r>
      <w:r w:rsidR="00D0334B" w:rsidRPr="006054D8">
        <w:rPr>
          <w:rFonts w:ascii="Arial" w:hAnsi="Arial" w:cs="Arial"/>
          <w:sz w:val="20"/>
          <w:szCs w:val="12"/>
        </w:rPr>
        <w:t xml:space="preserve"> </w:t>
      </w:r>
      <w:r w:rsidRPr="00763B92">
        <w:rPr>
          <w:rFonts w:ascii="Arial" w:hAnsi="Arial" w:cs="Arial"/>
          <w:sz w:val="20"/>
          <w:szCs w:val="12"/>
        </w:rPr>
        <w:t>arrangements for lifting such equipment). </w:t>
      </w:r>
    </w:p>
    <w:p w14:paraId="539A9ADD" w14:textId="622954CD" w:rsidR="00253C98" w:rsidRDefault="00763B92" w:rsidP="00D0334B">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 xml:space="preserve">health and safety information about equipment provided for cleaning or maintaining the </w:t>
      </w:r>
      <w:r w:rsidR="00821891">
        <w:rPr>
          <w:rFonts w:ascii="Arial" w:hAnsi="Arial" w:cs="Arial"/>
          <w:sz w:val="20"/>
          <w:szCs w:val="12"/>
        </w:rPr>
        <w:t>project</w:t>
      </w:r>
      <w:r w:rsidR="0019302C">
        <w:rPr>
          <w:rFonts w:ascii="Arial" w:hAnsi="Arial" w:cs="Arial"/>
          <w:sz w:val="20"/>
          <w:szCs w:val="12"/>
        </w:rPr>
        <w:t xml:space="preserve">, limitations, </w:t>
      </w:r>
      <w:r w:rsidR="00E12E22">
        <w:rPr>
          <w:rFonts w:ascii="Arial" w:hAnsi="Arial" w:cs="Arial"/>
          <w:sz w:val="20"/>
          <w:szCs w:val="12"/>
        </w:rPr>
        <w:t>maintenance strategy</w:t>
      </w:r>
      <w:r w:rsidRPr="00763B92">
        <w:rPr>
          <w:rFonts w:ascii="Arial" w:hAnsi="Arial" w:cs="Arial"/>
          <w:sz w:val="20"/>
          <w:szCs w:val="12"/>
        </w:rPr>
        <w:t>. </w:t>
      </w:r>
    </w:p>
    <w:p w14:paraId="61F56296" w14:textId="6EEE20EE" w:rsidR="00253C98" w:rsidRDefault="00763B92" w:rsidP="0002586D">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 xml:space="preserve">the nature, location and markings of significant services, including underground </w:t>
      </w:r>
      <w:r w:rsidR="0019302C">
        <w:rPr>
          <w:rFonts w:ascii="Arial" w:hAnsi="Arial" w:cs="Arial"/>
          <w:sz w:val="20"/>
          <w:szCs w:val="12"/>
        </w:rPr>
        <w:t>utilities</w:t>
      </w:r>
      <w:r w:rsidRPr="00763B92">
        <w:rPr>
          <w:rFonts w:ascii="Arial" w:hAnsi="Arial" w:cs="Arial"/>
          <w:sz w:val="20"/>
          <w:szCs w:val="12"/>
        </w:rPr>
        <w:t>. </w:t>
      </w:r>
    </w:p>
    <w:p w14:paraId="6DC7804C" w14:textId="45248000" w:rsidR="00763B92" w:rsidRDefault="00763B92" w:rsidP="0002586D">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 xml:space="preserve">information and as-built drawings of the </w:t>
      </w:r>
      <w:r w:rsidR="00E12E22">
        <w:rPr>
          <w:rFonts w:ascii="Arial" w:hAnsi="Arial" w:cs="Arial"/>
          <w:sz w:val="20"/>
          <w:szCs w:val="12"/>
        </w:rPr>
        <w:t>project.</w:t>
      </w:r>
    </w:p>
    <w:p w14:paraId="110E779C" w14:textId="77777777" w:rsidR="00E12E22" w:rsidRPr="00763B92" w:rsidRDefault="00E12E22" w:rsidP="00E12E22">
      <w:pPr>
        <w:pStyle w:val="BodyText"/>
        <w:tabs>
          <w:tab w:val="left" w:pos="8364"/>
        </w:tabs>
        <w:spacing w:line="240" w:lineRule="auto"/>
        <w:ind w:left="720"/>
        <w:rPr>
          <w:rFonts w:ascii="Arial" w:hAnsi="Arial" w:cs="Arial"/>
          <w:sz w:val="20"/>
          <w:szCs w:val="12"/>
        </w:rPr>
      </w:pPr>
    </w:p>
    <w:p w14:paraId="1991CE3C" w14:textId="77777777" w:rsidR="00763B92" w:rsidRP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There should be enough detail to allow the likely risks to be identified and addressed by those carrying out the work. However, the level of detail should be proportionate to the risks. The file should not include things that will be of no help when planning future construction work such as pre-construction information, the construction phase plan, contractual documents, safety method statements etc. Information must be in a convenient form, clear, concise and easily understandable. </w:t>
      </w:r>
    </w:p>
    <w:p w14:paraId="630E977A" w14:textId="77777777" w:rsidR="00322130" w:rsidRDefault="00322130" w:rsidP="00054840">
      <w:pPr>
        <w:pStyle w:val="BodyText"/>
        <w:tabs>
          <w:tab w:val="left" w:pos="8364"/>
        </w:tabs>
        <w:spacing w:line="240" w:lineRule="auto"/>
        <w:rPr>
          <w:rFonts w:ascii="Arial" w:hAnsi="Arial" w:cs="Arial"/>
          <w:sz w:val="20"/>
          <w:szCs w:val="12"/>
        </w:rPr>
      </w:pPr>
    </w:p>
    <w:p w14:paraId="5BCC0E0C" w14:textId="126FB8BB" w:rsidR="00763B92" w:rsidRP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Where Asbestos Containing Materials have been identified and where the project will require work on, or which will disturb or is liable to disturb, materials containing asbestos the Construction Phase Plan must include specific measures for managing the risk and avoiding risk of exposure. </w:t>
      </w:r>
    </w:p>
    <w:p w14:paraId="64B22FEF" w14:textId="77777777" w:rsidR="00F86C59" w:rsidRPr="003E522B" w:rsidRDefault="00F86C59" w:rsidP="00F86C59">
      <w:pPr>
        <w:pStyle w:val="BodyText"/>
        <w:tabs>
          <w:tab w:val="left" w:pos="8364"/>
        </w:tabs>
        <w:spacing w:before="1"/>
        <w:rPr>
          <w:rFonts w:ascii="Arial" w:hAnsi="Arial" w:cs="Arial"/>
          <w:sz w:val="20"/>
          <w:szCs w:val="16"/>
        </w:rPr>
      </w:pPr>
    </w:p>
    <w:p w14:paraId="22E5DA4A" w14:textId="77777777" w:rsidR="00F86C59" w:rsidRPr="003E522B" w:rsidRDefault="00F86C59" w:rsidP="00F86C59">
      <w:pPr>
        <w:pStyle w:val="BodyText"/>
        <w:tabs>
          <w:tab w:val="left" w:pos="7371"/>
        </w:tabs>
        <w:rPr>
          <w:rFonts w:ascii="Arial" w:hAnsi="Arial" w:cs="Arial"/>
          <w:sz w:val="20"/>
          <w:szCs w:val="16"/>
        </w:rPr>
      </w:pPr>
      <w:r w:rsidRPr="003E522B">
        <w:rPr>
          <w:rFonts w:ascii="Arial" w:hAnsi="Arial" w:cs="Arial"/>
          <w:sz w:val="20"/>
          <w:szCs w:val="16"/>
        </w:rPr>
        <w:t xml:space="preserve">The Principal Contractor is to review all information required and procure all outstanding </w:t>
      </w:r>
      <w:r>
        <w:rPr>
          <w:rFonts w:ascii="Arial" w:hAnsi="Arial" w:cs="Arial"/>
          <w:sz w:val="20"/>
          <w:szCs w:val="16"/>
        </w:rPr>
        <w:t>i</w:t>
      </w:r>
      <w:r w:rsidRPr="003E522B">
        <w:rPr>
          <w:rFonts w:ascii="Arial" w:hAnsi="Arial" w:cs="Arial"/>
          <w:sz w:val="20"/>
          <w:szCs w:val="16"/>
        </w:rPr>
        <w:t>nformation, all in accordance with the Health and Safety File requirements.</w:t>
      </w:r>
    </w:p>
    <w:p w14:paraId="66F40306" w14:textId="77777777" w:rsidR="00F86C59" w:rsidRPr="003E522B" w:rsidRDefault="00F86C59" w:rsidP="00F86C59">
      <w:pPr>
        <w:pStyle w:val="BodyText"/>
        <w:tabs>
          <w:tab w:val="left" w:pos="8364"/>
        </w:tabs>
        <w:spacing w:before="10"/>
        <w:rPr>
          <w:rFonts w:ascii="Arial" w:hAnsi="Arial" w:cs="Arial"/>
          <w:sz w:val="16"/>
          <w:szCs w:val="16"/>
        </w:rPr>
      </w:pPr>
    </w:p>
    <w:p w14:paraId="3A24FB96" w14:textId="77777777" w:rsidR="00F86C59" w:rsidRDefault="00F86C59" w:rsidP="00F86C59">
      <w:pPr>
        <w:pStyle w:val="BodyText"/>
        <w:spacing w:before="1"/>
        <w:rPr>
          <w:rFonts w:ascii="Arial" w:hAnsi="Arial" w:cs="Arial"/>
          <w:sz w:val="20"/>
          <w:szCs w:val="16"/>
        </w:rPr>
      </w:pPr>
      <w:r w:rsidRPr="003E522B">
        <w:rPr>
          <w:rFonts w:ascii="Arial" w:hAnsi="Arial" w:cs="Arial"/>
          <w:sz w:val="20"/>
          <w:szCs w:val="16"/>
        </w:rPr>
        <w:t xml:space="preserve">The Principal Contractor is to notify the Principal Designer when they consider the Health and Safety File is ready for the Principal Designer to review. </w:t>
      </w:r>
    </w:p>
    <w:p w14:paraId="6764D346" w14:textId="77777777" w:rsidR="00F86C59" w:rsidRPr="00F86C59" w:rsidRDefault="00F86C59" w:rsidP="00F86C59">
      <w:pPr>
        <w:rPr>
          <w:highlight w:val="yellow"/>
        </w:rPr>
      </w:pPr>
    </w:p>
    <w:p w14:paraId="4238B5F9" w14:textId="77777777" w:rsidR="00F86C59" w:rsidRDefault="00F86C59" w:rsidP="00F86C59"/>
    <w:p w14:paraId="192C92D6" w14:textId="77777777" w:rsidR="00F86C59" w:rsidRDefault="00F86C59" w:rsidP="00F86C59"/>
    <w:p w14:paraId="79C683C4" w14:textId="77777777" w:rsidR="00F86C59" w:rsidRDefault="00F86C59" w:rsidP="00F86C59"/>
    <w:p w14:paraId="2D25FA68" w14:textId="77777777" w:rsidR="00F86C59" w:rsidRPr="00F86C59" w:rsidRDefault="00F86C59" w:rsidP="00F86C59"/>
    <w:p w14:paraId="2EF1A6F6" w14:textId="77777777" w:rsidR="00F86C59" w:rsidRPr="00F86C59" w:rsidRDefault="00F86C59" w:rsidP="00F86C59"/>
    <w:p w14:paraId="7924C49B" w14:textId="77777777" w:rsidR="00F86C59" w:rsidRPr="00F86C59" w:rsidRDefault="00F86C59" w:rsidP="00F86C59"/>
    <w:p w14:paraId="5594537A" w14:textId="77777777" w:rsidR="00F86C59" w:rsidRPr="00F86C59" w:rsidRDefault="00F86C59" w:rsidP="00F86C59"/>
    <w:p w14:paraId="5130D2AC" w14:textId="77777777" w:rsidR="00F86C59" w:rsidRDefault="00F86C59" w:rsidP="00F86C59"/>
    <w:p w14:paraId="5A990B5C" w14:textId="77777777" w:rsidR="00F86C59" w:rsidRDefault="00F86C59" w:rsidP="00F86C59"/>
    <w:p w14:paraId="24A7AFA8" w14:textId="77777777" w:rsidR="00F86C59" w:rsidRDefault="00F86C59" w:rsidP="00F86C59"/>
    <w:p w14:paraId="41845445" w14:textId="77777777" w:rsidR="00F86C59" w:rsidRDefault="00F86C59" w:rsidP="00F86C59"/>
    <w:p w14:paraId="336F30E7" w14:textId="77777777" w:rsidR="00F86C59" w:rsidRDefault="00F86C59" w:rsidP="00F86C59"/>
    <w:p w14:paraId="0B4794F9" w14:textId="77777777" w:rsidR="00F86C59" w:rsidRPr="00B129ED" w:rsidRDefault="00F86C59" w:rsidP="00F86C59">
      <w:pPr>
        <w:pStyle w:val="Heading1"/>
        <w:rPr>
          <w:color w:val="E4610F"/>
        </w:rPr>
      </w:pPr>
      <w:bookmarkStart w:id="38" w:name="_Toc161925379"/>
      <w:bookmarkStart w:id="39" w:name="_Toc169166249"/>
      <w:r w:rsidRPr="00B129ED">
        <w:rPr>
          <w:color w:val="E4610F"/>
        </w:rPr>
        <w:t>Additional Information</w:t>
      </w:r>
      <w:bookmarkEnd w:id="38"/>
      <w:bookmarkEnd w:id="39"/>
    </w:p>
    <w:p w14:paraId="542AD5C1" w14:textId="77777777" w:rsidR="00F86C59" w:rsidRPr="00B129ED" w:rsidRDefault="00F86C59" w:rsidP="00F86C59">
      <w:pPr>
        <w:pStyle w:val="Heading2"/>
        <w:ind w:left="851"/>
        <w:rPr>
          <w:color w:val="E4610F"/>
        </w:rPr>
      </w:pPr>
      <w:bookmarkStart w:id="40" w:name="_Toc161925380"/>
      <w:bookmarkStart w:id="41" w:name="_Toc169166250"/>
      <w:r w:rsidRPr="00B129ED">
        <w:rPr>
          <w:color w:val="E4610F"/>
        </w:rPr>
        <w:t>Nearest A&amp;E Hospitals</w:t>
      </w:r>
      <w:bookmarkEnd w:id="40"/>
      <w:bookmarkEnd w:id="41"/>
    </w:p>
    <w:p w14:paraId="0A572EA5" w14:textId="0B7FFF0D" w:rsidR="00F86C59" w:rsidRDefault="00F86C59" w:rsidP="00F86C59">
      <w:pPr>
        <w:pStyle w:val="BodyText"/>
        <w:tabs>
          <w:tab w:val="left" w:pos="7371"/>
        </w:tabs>
        <w:rPr>
          <w:rFonts w:ascii="Arial" w:hAnsi="Arial" w:cs="Arial"/>
          <w:sz w:val="20"/>
          <w:szCs w:val="16"/>
        </w:rPr>
      </w:pPr>
      <w:r w:rsidRPr="00B44B45">
        <w:rPr>
          <w:rFonts w:ascii="Arial" w:hAnsi="Arial" w:cs="Arial"/>
          <w:sz w:val="20"/>
          <w:szCs w:val="16"/>
        </w:rPr>
        <w:t xml:space="preserve">The nearest </w:t>
      </w:r>
      <w:r>
        <w:rPr>
          <w:rFonts w:ascii="Arial" w:hAnsi="Arial" w:cs="Arial"/>
          <w:sz w:val="20"/>
          <w:szCs w:val="16"/>
        </w:rPr>
        <w:t xml:space="preserve">A&amp;E Hospital to </w:t>
      </w:r>
      <w:r w:rsidR="003A0C6B">
        <w:rPr>
          <w:rFonts w:ascii="Arial" w:hAnsi="Arial" w:cs="Arial"/>
          <w:sz w:val="20"/>
          <w:szCs w:val="16"/>
        </w:rPr>
        <w:t xml:space="preserve">Milton Keynes Station </w:t>
      </w:r>
      <w:r w:rsidR="000540E4">
        <w:rPr>
          <w:rFonts w:ascii="Arial" w:hAnsi="Arial" w:cs="Arial"/>
          <w:sz w:val="20"/>
          <w:szCs w:val="16"/>
        </w:rPr>
        <w:t>Square is</w:t>
      </w:r>
      <w:r>
        <w:rPr>
          <w:rFonts w:ascii="Arial" w:hAnsi="Arial" w:cs="Arial"/>
          <w:sz w:val="20"/>
          <w:szCs w:val="16"/>
        </w:rPr>
        <w:t xml:space="preserve"> located </w:t>
      </w:r>
      <w:r w:rsidR="00D07A3C">
        <w:rPr>
          <w:rFonts w:ascii="Arial" w:hAnsi="Arial" w:cs="Arial"/>
          <w:sz w:val="20"/>
          <w:szCs w:val="16"/>
        </w:rPr>
        <w:t>2.6</w:t>
      </w:r>
      <w:r>
        <w:rPr>
          <w:rFonts w:ascii="Arial" w:hAnsi="Arial" w:cs="Arial"/>
          <w:sz w:val="20"/>
          <w:szCs w:val="16"/>
        </w:rPr>
        <w:t xml:space="preserve"> mile</w:t>
      </w:r>
      <w:r w:rsidR="00D07A3C">
        <w:rPr>
          <w:rFonts w:ascii="Arial" w:hAnsi="Arial" w:cs="Arial"/>
          <w:sz w:val="20"/>
          <w:szCs w:val="16"/>
        </w:rPr>
        <w:t>s</w:t>
      </w:r>
      <w:r>
        <w:rPr>
          <w:rFonts w:ascii="Arial" w:hAnsi="Arial" w:cs="Arial"/>
          <w:sz w:val="20"/>
          <w:szCs w:val="16"/>
        </w:rPr>
        <w:t xml:space="preserve"> away and it is:</w:t>
      </w:r>
    </w:p>
    <w:p w14:paraId="4DA52F08" w14:textId="77777777" w:rsidR="00F86C59" w:rsidRDefault="00F86C59" w:rsidP="00F86C59">
      <w:pPr>
        <w:pStyle w:val="BodyText"/>
        <w:tabs>
          <w:tab w:val="left" w:pos="7371"/>
        </w:tabs>
        <w:jc w:val="left"/>
        <w:rPr>
          <w:rFonts w:ascii="Arial" w:hAnsi="Arial" w:cs="Arial"/>
          <w:b/>
          <w:bCs/>
          <w:sz w:val="20"/>
          <w:szCs w:val="16"/>
        </w:rPr>
      </w:pPr>
    </w:p>
    <w:p w14:paraId="550A1D7F" w14:textId="0276440A" w:rsidR="00F86C59"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Milton Keynes Hospital</w:t>
      </w:r>
    </w:p>
    <w:p w14:paraId="03CA06A5" w14:textId="2F0E15B8" w:rsidR="0054256D"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Standing Way</w:t>
      </w:r>
    </w:p>
    <w:p w14:paraId="7820AA44" w14:textId="6FC90FF9" w:rsidR="0054256D"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Milton Keynes</w:t>
      </w:r>
    </w:p>
    <w:p w14:paraId="57E9F6D6" w14:textId="1ED437A0" w:rsidR="0054256D"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Buckinghamshire</w:t>
      </w:r>
    </w:p>
    <w:p w14:paraId="53872BCE" w14:textId="5EFCDE27" w:rsidR="0054256D" w:rsidRDefault="0054256D" w:rsidP="00F86C59">
      <w:pPr>
        <w:pStyle w:val="BodyText"/>
        <w:tabs>
          <w:tab w:val="left" w:pos="7371"/>
        </w:tabs>
        <w:jc w:val="left"/>
        <w:rPr>
          <w:rFonts w:ascii="Arial" w:hAnsi="Arial" w:cs="Arial"/>
          <w:sz w:val="20"/>
          <w:szCs w:val="16"/>
        </w:rPr>
      </w:pPr>
      <w:r>
        <w:rPr>
          <w:rFonts w:ascii="Arial" w:hAnsi="Arial" w:cs="Arial"/>
          <w:b/>
          <w:bCs/>
          <w:sz w:val="20"/>
          <w:szCs w:val="16"/>
        </w:rPr>
        <w:t>M</w:t>
      </w:r>
      <w:r w:rsidR="000540E4">
        <w:rPr>
          <w:rFonts w:ascii="Arial" w:hAnsi="Arial" w:cs="Arial"/>
          <w:b/>
          <w:bCs/>
          <w:sz w:val="20"/>
          <w:szCs w:val="16"/>
        </w:rPr>
        <w:t>K6 5LD</w:t>
      </w:r>
    </w:p>
    <w:p w14:paraId="001A77F1" w14:textId="1D57E0FD" w:rsidR="00F86C59" w:rsidRPr="00D07A3C" w:rsidRDefault="00F86C59" w:rsidP="00F86C59">
      <w:pPr>
        <w:pStyle w:val="BodyText"/>
        <w:tabs>
          <w:tab w:val="left" w:pos="7371"/>
        </w:tabs>
        <w:jc w:val="left"/>
        <w:rPr>
          <w:rFonts w:ascii="Arial" w:hAnsi="Arial" w:cs="Arial"/>
          <w:b/>
          <w:bCs/>
          <w:sz w:val="20"/>
          <w:szCs w:val="16"/>
        </w:rPr>
      </w:pPr>
      <w:r w:rsidRPr="00D07A3C">
        <w:rPr>
          <w:rFonts w:ascii="Arial" w:hAnsi="Arial" w:cs="Arial"/>
          <w:b/>
          <w:bCs/>
          <w:sz w:val="20"/>
          <w:szCs w:val="16"/>
        </w:rPr>
        <w:t>Tel: 0</w:t>
      </w:r>
      <w:r w:rsidR="0054256D" w:rsidRPr="00D07A3C">
        <w:rPr>
          <w:rFonts w:ascii="Arial" w:hAnsi="Arial" w:cs="Arial"/>
          <w:b/>
          <w:bCs/>
          <w:sz w:val="20"/>
          <w:szCs w:val="16"/>
        </w:rPr>
        <w:t>1908 660033</w:t>
      </w:r>
    </w:p>
    <w:p w14:paraId="1278141F" w14:textId="77777777" w:rsidR="00F86C59" w:rsidRDefault="00F86C59" w:rsidP="00F86C59">
      <w:pPr>
        <w:pStyle w:val="BodyText"/>
        <w:tabs>
          <w:tab w:val="left" w:pos="7371"/>
        </w:tabs>
        <w:jc w:val="left"/>
        <w:rPr>
          <w:rFonts w:ascii="Arial" w:hAnsi="Arial" w:cs="Arial"/>
          <w:sz w:val="20"/>
          <w:szCs w:val="16"/>
        </w:rPr>
      </w:pPr>
    </w:p>
    <w:p w14:paraId="23A8AC40" w14:textId="6F73DEF2" w:rsidR="00F86C59" w:rsidRDefault="00F86C59" w:rsidP="00F86C59">
      <w:pPr>
        <w:pStyle w:val="BodyText"/>
        <w:tabs>
          <w:tab w:val="left" w:pos="7371"/>
        </w:tabs>
        <w:jc w:val="left"/>
        <w:rPr>
          <w:rFonts w:ascii="Arial" w:hAnsi="Arial" w:cs="Arial"/>
          <w:sz w:val="20"/>
          <w:szCs w:val="16"/>
        </w:rPr>
      </w:pPr>
      <w:r>
        <w:rPr>
          <w:rFonts w:ascii="Arial" w:hAnsi="Arial" w:cs="Arial"/>
          <w:sz w:val="20"/>
          <w:szCs w:val="16"/>
        </w:rPr>
        <w:t xml:space="preserve">The map below (from Google Maps) shows the location of </w:t>
      </w:r>
      <w:r w:rsidR="000540E4">
        <w:rPr>
          <w:rFonts w:ascii="Arial" w:hAnsi="Arial" w:cs="Arial"/>
          <w:sz w:val="20"/>
          <w:szCs w:val="16"/>
        </w:rPr>
        <w:t xml:space="preserve">Milton Keynes </w:t>
      </w:r>
      <w:r>
        <w:rPr>
          <w:rFonts w:ascii="Arial" w:hAnsi="Arial" w:cs="Arial"/>
          <w:sz w:val="20"/>
          <w:szCs w:val="16"/>
        </w:rPr>
        <w:t>Hospital in relation to the location of the site:</w:t>
      </w:r>
    </w:p>
    <w:p w14:paraId="3D6C83DE" w14:textId="77777777" w:rsidR="00C46F8E" w:rsidRDefault="00C46F8E" w:rsidP="00F86C59">
      <w:pPr>
        <w:pStyle w:val="BodyText"/>
        <w:tabs>
          <w:tab w:val="left" w:pos="7371"/>
        </w:tabs>
        <w:jc w:val="left"/>
        <w:rPr>
          <w:rFonts w:ascii="Arial" w:hAnsi="Arial" w:cs="Arial"/>
          <w:sz w:val="20"/>
          <w:szCs w:val="16"/>
        </w:rPr>
      </w:pPr>
    </w:p>
    <w:p w14:paraId="63F6F3D8" w14:textId="2F0B22F2" w:rsidR="00C46F8E" w:rsidRDefault="00C46F8E" w:rsidP="00C46F8E">
      <w:pPr>
        <w:pStyle w:val="BodyText"/>
        <w:tabs>
          <w:tab w:val="left" w:pos="7371"/>
        </w:tabs>
        <w:jc w:val="center"/>
        <w:rPr>
          <w:rFonts w:ascii="Arial" w:hAnsi="Arial" w:cs="Arial"/>
          <w:sz w:val="20"/>
          <w:szCs w:val="16"/>
        </w:rPr>
      </w:pPr>
      <w:r w:rsidRPr="00C46F8E">
        <w:rPr>
          <w:rFonts w:ascii="Arial" w:hAnsi="Arial" w:cs="Arial"/>
          <w:noProof/>
          <w:sz w:val="20"/>
          <w:szCs w:val="16"/>
        </w:rPr>
        <w:drawing>
          <wp:inline distT="0" distB="0" distL="0" distR="0" wp14:anchorId="594859C8" wp14:editId="41FC36AB">
            <wp:extent cx="6120130" cy="4705350"/>
            <wp:effectExtent l="0" t="0" r="0" b="0"/>
            <wp:docPr id="1096383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83402" name=""/>
                    <pic:cNvPicPr/>
                  </pic:nvPicPr>
                  <pic:blipFill>
                    <a:blip r:embed="rId17"/>
                    <a:stretch>
                      <a:fillRect/>
                    </a:stretch>
                  </pic:blipFill>
                  <pic:spPr>
                    <a:xfrm>
                      <a:off x="0" y="0"/>
                      <a:ext cx="6120130" cy="4705350"/>
                    </a:xfrm>
                    <a:prstGeom prst="rect">
                      <a:avLst/>
                    </a:prstGeom>
                  </pic:spPr>
                </pic:pic>
              </a:graphicData>
            </a:graphic>
          </wp:inline>
        </w:drawing>
      </w:r>
    </w:p>
    <w:p w14:paraId="18E4E3EF" w14:textId="784262A4" w:rsidR="00F86C59" w:rsidRDefault="00F86C59" w:rsidP="00F86C59">
      <w:pPr>
        <w:pStyle w:val="BodyText"/>
        <w:tabs>
          <w:tab w:val="left" w:pos="7371"/>
        </w:tabs>
        <w:jc w:val="center"/>
        <w:rPr>
          <w:rFonts w:ascii="Arial" w:hAnsi="Arial" w:cs="Arial"/>
          <w:sz w:val="20"/>
          <w:szCs w:val="16"/>
        </w:rPr>
      </w:pPr>
    </w:p>
    <w:p w14:paraId="2008F4DC" w14:textId="77777777" w:rsidR="00F86C59" w:rsidRDefault="00F86C59" w:rsidP="00F86C59">
      <w:pPr>
        <w:pStyle w:val="BodyText"/>
        <w:tabs>
          <w:tab w:val="left" w:pos="7371"/>
        </w:tabs>
        <w:rPr>
          <w:rFonts w:ascii="Arial" w:hAnsi="Arial" w:cs="Arial"/>
          <w:sz w:val="20"/>
          <w:szCs w:val="16"/>
        </w:rPr>
      </w:pPr>
    </w:p>
    <w:p w14:paraId="3A579C28" w14:textId="77777777" w:rsidR="00D07A3C" w:rsidRDefault="00D07A3C" w:rsidP="00F86C59">
      <w:pPr>
        <w:pStyle w:val="BodyText"/>
        <w:tabs>
          <w:tab w:val="left" w:pos="7371"/>
        </w:tabs>
        <w:rPr>
          <w:rFonts w:ascii="Arial" w:hAnsi="Arial" w:cs="Arial"/>
          <w:sz w:val="20"/>
          <w:szCs w:val="16"/>
        </w:rPr>
      </w:pPr>
    </w:p>
    <w:p w14:paraId="6E9712DC" w14:textId="77777777" w:rsidR="00F86C59" w:rsidRPr="009A426B" w:rsidRDefault="00F86C59" w:rsidP="00F86C59">
      <w:pPr>
        <w:rPr>
          <w:sz w:val="2"/>
          <w:szCs w:val="2"/>
        </w:rPr>
      </w:pPr>
    </w:p>
    <w:p w14:paraId="6F708833" w14:textId="77777777" w:rsidR="0056416B" w:rsidRPr="00B129ED" w:rsidRDefault="0056416B" w:rsidP="0056416B">
      <w:pPr>
        <w:pStyle w:val="Heading2"/>
        <w:ind w:left="851"/>
        <w:rPr>
          <w:color w:val="E4610F"/>
        </w:rPr>
      </w:pPr>
      <w:bookmarkStart w:id="42" w:name="_Toc161925381"/>
      <w:bookmarkStart w:id="43" w:name="_Toc169166251"/>
      <w:r w:rsidRPr="00B129ED">
        <w:rPr>
          <w:color w:val="E4610F"/>
        </w:rPr>
        <w:t>Emergency Evacuation Plan</w:t>
      </w:r>
      <w:bookmarkEnd w:id="42"/>
      <w:bookmarkEnd w:id="43"/>
    </w:p>
    <w:p w14:paraId="066E8449" w14:textId="77777777" w:rsidR="00E16D72" w:rsidRDefault="00E16D72" w:rsidP="00E16D72">
      <w:pPr>
        <w:pStyle w:val="BodyText"/>
        <w:tabs>
          <w:tab w:val="left" w:pos="7371"/>
        </w:tabs>
        <w:jc w:val="left"/>
        <w:rPr>
          <w:rFonts w:ascii="Arial" w:hAnsi="Arial" w:cs="Arial"/>
          <w:sz w:val="20"/>
          <w:szCs w:val="16"/>
        </w:rPr>
      </w:pPr>
    </w:p>
    <w:p w14:paraId="58D593B9" w14:textId="0FB141FE" w:rsidR="00E16D72" w:rsidRPr="00B44B45" w:rsidRDefault="00D07A3C" w:rsidP="00E16D72">
      <w:pPr>
        <w:pStyle w:val="BodyText"/>
        <w:tabs>
          <w:tab w:val="left" w:pos="7371"/>
        </w:tabs>
        <w:jc w:val="left"/>
        <w:rPr>
          <w:rFonts w:cs="Arial"/>
          <w:szCs w:val="16"/>
        </w:rPr>
      </w:pPr>
      <w:r>
        <w:rPr>
          <w:rFonts w:ascii="Arial" w:hAnsi="Arial" w:cs="Arial"/>
          <w:sz w:val="20"/>
          <w:szCs w:val="16"/>
        </w:rPr>
        <w:t xml:space="preserve">Due to the </w:t>
      </w:r>
      <w:r w:rsidR="00186A0B">
        <w:rPr>
          <w:rFonts w:ascii="Arial" w:hAnsi="Arial" w:cs="Arial"/>
          <w:sz w:val="20"/>
          <w:szCs w:val="16"/>
        </w:rPr>
        <w:t>site location adjacent to Milton Keynes Railway Station</w:t>
      </w:r>
      <w:r w:rsidR="00C30854">
        <w:rPr>
          <w:rFonts w:ascii="Arial" w:hAnsi="Arial" w:cs="Arial"/>
          <w:sz w:val="20"/>
          <w:szCs w:val="16"/>
        </w:rPr>
        <w:t xml:space="preserve"> it would be good practice to complete an emergency evacuation plan by the Principal Contractor.  </w:t>
      </w:r>
      <w:r w:rsidR="00E16D72" w:rsidRPr="00B44B45">
        <w:rPr>
          <w:rFonts w:ascii="Arial" w:hAnsi="Arial" w:cs="Arial"/>
          <w:sz w:val="20"/>
          <w:szCs w:val="16"/>
        </w:rPr>
        <w:t xml:space="preserve">This aim of </w:t>
      </w:r>
      <w:r w:rsidR="00E16D72">
        <w:rPr>
          <w:rFonts w:ascii="Arial" w:hAnsi="Arial" w:cs="Arial"/>
          <w:sz w:val="20"/>
          <w:szCs w:val="16"/>
        </w:rPr>
        <w:t>the Emergency Evacuation Plan</w:t>
      </w:r>
      <w:r w:rsidR="00E16D72" w:rsidRPr="00B44B45">
        <w:rPr>
          <w:rFonts w:ascii="Arial" w:hAnsi="Arial" w:cs="Arial"/>
          <w:sz w:val="20"/>
          <w:szCs w:val="16"/>
        </w:rPr>
        <w:t xml:space="preserve"> document is to describe the emergency procedure to be instigated during the works to address the likely impacts as follows: </w:t>
      </w:r>
    </w:p>
    <w:p w14:paraId="14910AAF" w14:textId="77777777" w:rsidR="00E16D72" w:rsidRPr="00B44B45" w:rsidRDefault="00E16D72" w:rsidP="00E16D72">
      <w:pPr>
        <w:pStyle w:val="BodyText"/>
        <w:tabs>
          <w:tab w:val="left" w:pos="7371"/>
        </w:tabs>
        <w:jc w:val="left"/>
        <w:rPr>
          <w:rFonts w:cs="Arial"/>
          <w:szCs w:val="16"/>
        </w:rPr>
      </w:pPr>
      <w:r w:rsidRPr="00B44B45">
        <w:rPr>
          <w:rFonts w:ascii="Arial" w:hAnsi="Arial" w:cs="Arial"/>
          <w:sz w:val="20"/>
          <w:szCs w:val="16"/>
        </w:rPr>
        <w:t>•Unable to access working areas</w:t>
      </w:r>
    </w:p>
    <w:p w14:paraId="1B539353" w14:textId="4890451B" w:rsidR="00E16D72" w:rsidRPr="00B44B45" w:rsidRDefault="00E16D72" w:rsidP="00E16D72">
      <w:pPr>
        <w:pStyle w:val="BodyText"/>
        <w:tabs>
          <w:tab w:val="left" w:pos="7371"/>
        </w:tabs>
        <w:jc w:val="left"/>
        <w:rPr>
          <w:rFonts w:cs="Arial"/>
          <w:szCs w:val="16"/>
        </w:rPr>
      </w:pPr>
      <w:r w:rsidRPr="00B44B45">
        <w:rPr>
          <w:rFonts w:ascii="Arial" w:hAnsi="Arial" w:cs="Arial"/>
          <w:sz w:val="20"/>
          <w:szCs w:val="16"/>
        </w:rPr>
        <w:t xml:space="preserve">•Adjustment </w:t>
      </w:r>
      <w:r w:rsidR="00E84D50">
        <w:rPr>
          <w:rFonts w:ascii="Arial" w:hAnsi="Arial" w:cs="Arial"/>
          <w:sz w:val="20"/>
          <w:szCs w:val="16"/>
        </w:rPr>
        <w:t>situations within the immediate surrounding area</w:t>
      </w:r>
      <w:r w:rsidR="006D4B90">
        <w:rPr>
          <w:rFonts w:ascii="Arial" w:hAnsi="Arial" w:cs="Arial"/>
          <w:sz w:val="20"/>
          <w:szCs w:val="16"/>
        </w:rPr>
        <w:t xml:space="preserve"> / adjacent facilties</w:t>
      </w:r>
    </w:p>
    <w:p w14:paraId="70479005" w14:textId="77777777" w:rsidR="00E16D72" w:rsidRPr="00B44B45" w:rsidRDefault="00E16D72" w:rsidP="00E16D72">
      <w:pPr>
        <w:pStyle w:val="BodyText"/>
        <w:tabs>
          <w:tab w:val="left" w:pos="7371"/>
        </w:tabs>
        <w:jc w:val="left"/>
        <w:rPr>
          <w:rFonts w:cs="Arial"/>
          <w:szCs w:val="16"/>
        </w:rPr>
      </w:pPr>
      <w:r w:rsidRPr="00B44B45">
        <w:rPr>
          <w:rFonts w:ascii="Arial" w:hAnsi="Arial" w:cs="Arial"/>
          <w:sz w:val="20"/>
          <w:szCs w:val="16"/>
        </w:rPr>
        <w:t>•Emergency backfill and reinstatement to allow use for the public and/or emergency services</w:t>
      </w:r>
    </w:p>
    <w:p w14:paraId="046D0ADA" w14:textId="77777777" w:rsidR="00E16D72" w:rsidRDefault="00E16D72" w:rsidP="00E16D72">
      <w:pPr>
        <w:pStyle w:val="BodyText"/>
        <w:tabs>
          <w:tab w:val="left" w:pos="7371"/>
        </w:tabs>
        <w:jc w:val="left"/>
        <w:rPr>
          <w:rFonts w:ascii="Arial" w:hAnsi="Arial" w:cs="Arial"/>
          <w:sz w:val="20"/>
          <w:szCs w:val="16"/>
        </w:rPr>
      </w:pPr>
      <w:r w:rsidRPr="00B44B45">
        <w:rPr>
          <w:rFonts w:ascii="Arial" w:hAnsi="Arial" w:cs="Arial"/>
          <w:sz w:val="20"/>
          <w:szCs w:val="16"/>
        </w:rPr>
        <w:t xml:space="preserve">•Additional pedestrian facilities. </w:t>
      </w:r>
    </w:p>
    <w:p w14:paraId="66460A8F" w14:textId="77777777" w:rsidR="00E16D72" w:rsidRDefault="00E16D72" w:rsidP="00E16D72">
      <w:pPr>
        <w:pStyle w:val="BodyText"/>
        <w:tabs>
          <w:tab w:val="left" w:pos="7371"/>
        </w:tabs>
        <w:jc w:val="left"/>
        <w:rPr>
          <w:rFonts w:ascii="Arial" w:hAnsi="Arial" w:cs="Arial"/>
          <w:sz w:val="20"/>
          <w:szCs w:val="16"/>
        </w:rPr>
      </w:pPr>
    </w:p>
    <w:p w14:paraId="7AFEE42E" w14:textId="0E5DF829" w:rsidR="004278D4" w:rsidRDefault="00E16D72" w:rsidP="00825F5B">
      <w:pPr>
        <w:pStyle w:val="BodyText"/>
        <w:tabs>
          <w:tab w:val="left" w:pos="7371"/>
        </w:tabs>
        <w:jc w:val="left"/>
        <w:rPr>
          <w:rFonts w:ascii="Arial" w:hAnsi="Arial" w:cs="Arial"/>
          <w:sz w:val="20"/>
          <w:szCs w:val="16"/>
        </w:rPr>
      </w:pPr>
      <w:r>
        <w:rPr>
          <w:rFonts w:ascii="Arial" w:hAnsi="Arial" w:cs="Arial"/>
          <w:sz w:val="20"/>
          <w:szCs w:val="16"/>
        </w:rPr>
        <w:t>Up to date contact information of all key personnel and relevant stakeholders is provided in the Emergency Evacuation Plan</w:t>
      </w:r>
      <w:r w:rsidR="006D4B90">
        <w:rPr>
          <w:rFonts w:ascii="Arial" w:hAnsi="Arial" w:cs="Arial"/>
          <w:sz w:val="20"/>
          <w:szCs w:val="16"/>
        </w:rPr>
        <w:t xml:space="preserve"> / </w:t>
      </w:r>
      <w:r w:rsidR="00E13CAA">
        <w:rPr>
          <w:rFonts w:ascii="Arial" w:hAnsi="Arial" w:cs="Arial"/>
          <w:sz w:val="20"/>
          <w:szCs w:val="16"/>
        </w:rPr>
        <w:t>site fencing.</w:t>
      </w:r>
      <w:r>
        <w:rPr>
          <w:rFonts w:ascii="Arial" w:hAnsi="Arial" w:cs="Arial"/>
          <w:sz w:val="20"/>
          <w:szCs w:val="16"/>
        </w:rPr>
        <w:t xml:space="preserve"> </w:t>
      </w:r>
    </w:p>
    <w:p w14:paraId="7E610E70" w14:textId="77777777" w:rsidR="00825F5B" w:rsidRPr="00825F5B" w:rsidRDefault="00825F5B" w:rsidP="00825F5B">
      <w:pPr>
        <w:pStyle w:val="BodyText"/>
        <w:tabs>
          <w:tab w:val="left" w:pos="7371"/>
        </w:tabs>
        <w:jc w:val="left"/>
        <w:rPr>
          <w:rFonts w:ascii="Arial" w:hAnsi="Arial" w:cs="Arial"/>
          <w:sz w:val="20"/>
          <w:szCs w:val="16"/>
        </w:rPr>
      </w:pPr>
    </w:p>
    <w:p w14:paraId="21C79D29" w14:textId="77777777" w:rsidR="004278D4" w:rsidRPr="00B129ED" w:rsidRDefault="004278D4" w:rsidP="004278D4">
      <w:pPr>
        <w:pStyle w:val="Heading2"/>
        <w:ind w:left="851"/>
        <w:rPr>
          <w:color w:val="E4610F"/>
        </w:rPr>
      </w:pPr>
      <w:bookmarkStart w:id="44" w:name="_Toc56170695"/>
      <w:bookmarkStart w:id="45" w:name="_Toc161925382"/>
      <w:bookmarkStart w:id="46" w:name="_Toc169166252"/>
      <w:r w:rsidRPr="00B129ED">
        <w:rPr>
          <w:color w:val="E4610F"/>
        </w:rPr>
        <w:t>Adjacent Projects</w:t>
      </w:r>
      <w:bookmarkEnd w:id="44"/>
      <w:bookmarkEnd w:id="45"/>
      <w:bookmarkEnd w:id="46"/>
    </w:p>
    <w:p w14:paraId="01E4FFA5" w14:textId="47A92584" w:rsidR="004278D4" w:rsidRDefault="00E13CAA" w:rsidP="004278D4">
      <w:pPr>
        <w:pStyle w:val="BodyText"/>
        <w:tabs>
          <w:tab w:val="left" w:pos="7371"/>
        </w:tabs>
        <w:jc w:val="left"/>
        <w:rPr>
          <w:rFonts w:ascii="Arial" w:hAnsi="Arial" w:cs="Arial"/>
          <w:sz w:val="20"/>
          <w:szCs w:val="16"/>
        </w:rPr>
      </w:pPr>
      <w:r>
        <w:rPr>
          <w:rFonts w:ascii="Arial" w:hAnsi="Arial" w:cs="Arial"/>
          <w:sz w:val="20"/>
          <w:szCs w:val="16"/>
        </w:rPr>
        <w:t>Th Principal Contractor</w:t>
      </w:r>
      <w:r w:rsidR="004278D4">
        <w:rPr>
          <w:rFonts w:ascii="Arial" w:hAnsi="Arial" w:cs="Arial"/>
          <w:sz w:val="20"/>
          <w:szCs w:val="16"/>
        </w:rPr>
        <w:t xml:space="preserve"> are to ensure liaison and co-ordination is undertaken with adjacent projects where either party, additional stakeholders or members of </w:t>
      </w:r>
      <w:r w:rsidR="004278D4" w:rsidRPr="00761F0A">
        <w:rPr>
          <w:rFonts w:ascii="Arial" w:hAnsi="Arial" w:cs="Arial"/>
          <w:sz w:val="20"/>
          <w:szCs w:val="16"/>
        </w:rPr>
        <w:t>the public are affected.</w:t>
      </w:r>
    </w:p>
    <w:p w14:paraId="5D4EC0E0" w14:textId="77777777" w:rsidR="00685B15" w:rsidRDefault="00685B15" w:rsidP="0018332F">
      <w:pPr>
        <w:pStyle w:val="BodyText"/>
        <w:tabs>
          <w:tab w:val="left" w:pos="7371"/>
        </w:tabs>
        <w:spacing w:line="240" w:lineRule="auto"/>
        <w:jc w:val="left"/>
        <w:rPr>
          <w:rFonts w:ascii="Arial" w:hAnsi="Arial" w:cs="Arial"/>
          <w:sz w:val="20"/>
          <w:szCs w:val="16"/>
        </w:rPr>
      </w:pPr>
    </w:p>
    <w:p w14:paraId="427D55D3" w14:textId="6EC02B6C" w:rsidR="0018332F" w:rsidRPr="00D9231C" w:rsidRDefault="00CF774C" w:rsidP="0018332F">
      <w:pPr>
        <w:pStyle w:val="BodyText"/>
        <w:tabs>
          <w:tab w:val="left" w:pos="7371"/>
        </w:tabs>
        <w:spacing w:line="240" w:lineRule="auto"/>
        <w:jc w:val="left"/>
        <w:rPr>
          <w:rFonts w:ascii="Arial" w:hAnsi="Arial" w:cs="Arial"/>
          <w:sz w:val="20"/>
          <w:szCs w:val="16"/>
        </w:rPr>
      </w:pPr>
      <w:r w:rsidRPr="00D9231C">
        <w:rPr>
          <w:rFonts w:ascii="Arial" w:hAnsi="Arial" w:cs="Arial"/>
          <w:sz w:val="20"/>
          <w:szCs w:val="16"/>
        </w:rPr>
        <w:t>The Principal Contractor</w:t>
      </w:r>
      <w:r w:rsidR="0018332F" w:rsidRPr="00D9231C">
        <w:rPr>
          <w:rFonts w:ascii="Arial" w:hAnsi="Arial" w:cs="Arial"/>
          <w:sz w:val="20"/>
          <w:szCs w:val="16"/>
        </w:rPr>
        <w:t xml:space="preserve"> are to continue to monitor the </w:t>
      </w:r>
      <w:r w:rsidR="00D9231C" w:rsidRPr="00D9231C">
        <w:rPr>
          <w:rFonts w:ascii="Arial" w:hAnsi="Arial" w:cs="Arial"/>
          <w:sz w:val="20"/>
          <w:szCs w:val="16"/>
        </w:rPr>
        <w:t>Milton Keynes City Council (MKCC)</w:t>
      </w:r>
      <w:r w:rsidR="0018332F" w:rsidRPr="00D9231C">
        <w:rPr>
          <w:rFonts w:ascii="Arial" w:hAnsi="Arial" w:cs="Arial"/>
          <w:sz w:val="20"/>
          <w:szCs w:val="16"/>
        </w:rPr>
        <w:t xml:space="preserve"> Planning portal during the construction period of the works to monitor potential adjacent projects.  </w:t>
      </w:r>
      <w:r w:rsidR="00D9231C" w:rsidRPr="00D9231C">
        <w:rPr>
          <w:rFonts w:ascii="Arial" w:hAnsi="Arial" w:cs="Arial"/>
          <w:sz w:val="20"/>
          <w:szCs w:val="16"/>
        </w:rPr>
        <w:t>MKCC</w:t>
      </w:r>
      <w:r w:rsidR="0018332F" w:rsidRPr="00D9231C">
        <w:rPr>
          <w:rFonts w:ascii="Arial" w:hAnsi="Arial" w:cs="Arial"/>
          <w:sz w:val="20"/>
          <w:szCs w:val="16"/>
        </w:rPr>
        <w:t xml:space="preserve"> Planning portal available via the following link.</w:t>
      </w:r>
    </w:p>
    <w:p w14:paraId="5D5250E0" w14:textId="77777777" w:rsidR="0018332F" w:rsidRPr="00AA244C" w:rsidRDefault="0018332F" w:rsidP="0018332F">
      <w:pPr>
        <w:pStyle w:val="BodyText"/>
        <w:tabs>
          <w:tab w:val="left" w:pos="7371"/>
        </w:tabs>
        <w:spacing w:line="240" w:lineRule="auto"/>
        <w:jc w:val="left"/>
        <w:rPr>
          <w:rFonts w:ascii="Arial" w:hAnsi="Arial" w:cs="Arial"/>
          <w:sz w:val="20"/>
          <w:szCs w:val="16"/>
          <w:highlight w:val="yellow"/>
        </w:rPr>
      </w:pPr>
    </w:p>
    <w:p w14:paraId="62F07B3C" w14:textId="0C34F199" w:rsidR="00D9231C" w:rsidRDefault="0018332F" w:rsidP="0018332F">
      <w:pPr>
        <w:spacing w:line="240" w:lineRule="auto"/>
      </w:pPr>
      <w:r w:rsidRPr="00CF774C">
        <w:rPr>
          <w:rFonts w:cs="Arial"/>
          <w:szCs w:val="16"/>
        </w:rPr>
        <w:t xml:space="preserve"> </w:t>
      </w:r>
      <w:hyperlink r:id="rId18" w:history="1">
        <w:r w:rsidR="00CF774C" w:rsidRPr="00CF774C">
          <w:rPr>
            <w:rStyle w:val="Hyperlink"/>
          </w:rPr>
          <w:t>View and comment on planning applications | Milton Keynes City Council (milton-keynes.gov.uk)</w:t>
        </w:r>
      </w:hyperlink>
    </w:p>
    <w:p w14:paraId="6F3D228D" w14:textId="5C51D80F" w:rsidR="00E50C4D" w:rsidRDefault="00E50C4D" w:rsidP="0018332F">
      <w:pPr>
        <w:spacing w:line="240" w:lineRule="auto"/>
      </w:pPr>
      <w:r>
        <w:t>The Principal Contractor must ensure</w:t>
      </w:r>
      <w:r w:rsidR="0091269C">
        <w:t>,</w:t>
      </w:r>
      <w:r>
        <w:t xml:space="preserve"> in addi</w:t>
      </w:r>
      <w:r w:rsidR="0075191B">
        <w:t xml:space="preserve">tion to co-ordination with adjacent projects and the client, they must ensure liaison of the works </w:t>
      </w:r>
      <w:r w:rsidR="0057087B">
        <w:t>are</w:t>
      </w:r>
      <w:r w:rsidR="0075191B">
        <w:t xml:space="preserve"> </w:t>
      </w:r>
      <w:r w:rsidR="0057087B">
        <w:t>regularly reviewed with the adjacent Milton Keynes Railway Station</w:t>
      </w:r>
      <w:r w:rsidR="0091269C">
        <w:t xml:space="preserve"> </w:t>
      </w:r>
      <w:r w:rsidR="00937021">
        <w:t>(</w:t>
      </w:r>
      <w:r w:rsidR="00795F3A">
        <w:t>Contact Centre Team – 0333 311 0006)</w:t>
      </w:r>
    </w:p>
    <w:p w14:paraId="5A6105EF" w14:textId="77777777" w:rsidR="00E50C4D" w:rsidRDefault="00E50C4D" w:rsidP="0018332F">
      <w:pPr>
        <w:spacing w:line="240" w:lineRule="auto"/>
      </w:pPr>
    </w:p>
    <w:p w14:paraId="2321D914" w14:textId="77777777" w:rsidR="009707B6" w:rsidRPr="00B129ED" w:rsidRDefault="009707B6" w:rsidP="009707B6">
      <w:pPr>
        <w:pStyle w:val="Heading2"/>
        <w:ind w:left="851"/>
        <w:rPr>
          <w:color w:val="E4610F"/>
        </w:rPr>
      </w:pPr>
      <w:bookmarkStart w:id="47" w:name="_Toc56170696"/>
      <w:bookmarkStart w:id="48" w:name="_Toc161925383"/>
      <w:bookmarkStart w:id="49" w:name="_Toc169166253"/>
      <w:r w:rsidRPr="00B129ED">
        <w:rPr>
          <w:color w:val="E4610F"/>
        </w:rPr>
        <w:t>Environmental Considerations</w:t>
      </w:r>
      <w:bookmarkEnd w:id="47"/>
      <w:bookmarkEnd w:id="48"/>
      <w:bookmarkEnd w:id="49"/>
    </w:p>
    <w:p w14:paraId="6491A45D" w14:textId="347803B0" w:rsidR="009707B6" w:rsidRDefault="009707B6" w:rsidP="009707B6">
      <w:pPr>
        <w:pStyle w:val="BodyText"/>
        <w:tabs>
          <w:tab w:val="left" w:pos="7371"/>
        </w:tabs>
        <w:rPr>
          <w:rFonts w:ascii="Arial" w:hAnsi="Arial" w:cs="Arial"/>
          <w:sz w:val="20"/>
          <w:szCs w:val="16"/>
        </w:rPr>
      </w:pPr>
      <w:r>
        <w:rPr>
          <w:rFonts w:ascii="Arial" w:hAnsi="Arial" w:cs="Arial"/>
          <w:b/>
          <w:bCs/>
          <w:sz w:val="20"/>
          <w:szCs w:val="16"/>
        </w:rPr>
        <w:t>Contaminated ground</w:t>
      </w:r>
      <w:r>
        <w:rPr>
          <w:rFonts w:ascii="Arial" w:hAnsi="Arial" w:cs="Arial"/>
          <w:sz w:val="20"/>
          <w:szCs w:val="16"/>
        </w:rPr>
        <w:t xml:space="preserve"> - Should excavated material be suspected of being contaminated it must be tested and classified, </w:t>
      </w:r>
      <w:r w:rsidR="00AA244C">
        <w:rPr>
          <w:rFonts w:ascii="Arial" w:hAnsi="Arial" w:cs="Arial"/>
          <w:sz w:val="20"/>
          <w:szCs w:val="16"/>
        </w:rPr>
        <w:t>Principal Contractor</w:t>
      </w:r>
      <w:r>
        <w:rPr>
          <w:rFonts w:ascii="Arial" w:hAnsi="Arial" w:cs="Arial"/>
          <w:sz w:val="20"/>
          <w:szCs w:val="16"/>
        </w:rPr>
        <w:t xml:space="preserve"> should take sufficient measures to isolate the contaminated (or suspected contaminated) material.  These measures shall include, but not necessarily be limited to, securely fencing off and clearly identifying to all personnel the location of any stockpiles or in-situ material, prior to identification of the type and concentration of any contaminants.</w:t>
      </w:r>
    </w:p>
    <w:p w14:paraId="3CE3C599" w14:textId="77777777" w:rsidR="00685B15" w:rsidRDefault="00685B15" w:rsidP="009707B6">
      <w:pPr>
        <w:pStyle w:val="BodyText"/>
        <w:tabs>
          <w:tab w:val="left" w:pos="7371"/>
        </w:tabs>
        <w:rPr>
          <w:rFonts w:ascii="Arial" w:hAnsi="Arial" w:cs="Arial"/>
          <w:b/>
          <w:bCs/>
          <w:sz w:val="20"/>
          <w:szCs w:val="16"/>
        </w:rPr>
      </w:pPr>
    </w:p>
    <w:p w14:paraId="5382F1C5" w14:textId="08FBBF3A" w:rsidR="009707B6" w:rsidRDefault="009707B6" w:rsidP="009707B6">
      <w:pPr>
        <w:pStyle w:val="BodyText"/>
        <w:tabs>
          <w:tab w:val="left" w:pos="7371"/>
        </w:tabs>
        <w:rPr>
          <w:rFonts w:ascii="Arial" w:hAnsi="Arial" w:cs="Arial"/>
          <w:sz w:val="20"/>
          <w:szCs w:val="16"/>
        </w:rPr>
      </w:pPr>
      <w:r>
        <w:rPr>
          <w:rFonts w:ascii="Arial" w:hAnsi="Arial" w:cs="Arial"/>
          <w:b/>
          <w:bCs/>
          <w:sz w:val="20"/>
          <w:szCs w:val="16"/>
        </w:rPr>
        <w:t>Noise</w:t>
      </w:r>
      <w:r>
        <w:rPr>
          <w:rFonts w:ascii="Arial" w:hAnsi="Arial" w:cs="Arial"/>
          <w:sz w:val="20"/>
          <w:szCs w:val="16"/>
        </w:rPr>
        <w:t xml:space="preserve"> – noise and vibration will be minimised by controlling it at source and/or fitting silencers and dampers where possible. Machinery will not be kept running unnecessarily.</w:t>
      </w:r>
    </w:p>
    <w:p w14:paraId="6181FE29" w14:textId="77777777" w:rsidR="009707B6" w:rsidRDefault="009707B6" w:rsidP="009707B6">
      <w:pPr>
        <w:pStyle w:val="BodyText"/>
        <w:tabs>
          <w:tab w:val="left" w:pos="7371"/>
        </w:tabs>
        <w:rPr>
          <w:rFonts w:ascii="Arial" w:hAnsi="Arial" w:cs="Arial"/>
          <w:sz w:val="20"/>
          <w:szCs w:val="16"/>
        </w:rPr>
      </w:pPr>
    </w:p>
    <w:p w14:paraId="5127FA9E" w14:textId="2C2ABA75" w:rsidR="009707B6" w:rsidRDefault="009707B6" w:rsidP="009C4666">
      <w:pPr>
        <w:rPr>
          <w:rFonts w:cs="Arial"/>
          <w:szCs w:val="16"/>
        </w:rPr>
      </w:pPr>
      <w:r>
        <w:t xml:space="preserve">All pneumatic tools are to be noise suppressed. Plant will be immobilised when not in use. General requirements associated with noise and vibration are identified </w:t>
      </w:r>
      <w:r w:rsidR="009C4666">
        <w:t>the Principal Contractors Construction Phase H&amp;S Plan.</w:t>
      </w:r>
      <w:r>
        <w:t xml:space="preserve"> </w:t>
      </w:r>
    </w:p>
    <w:p w14:paraId="05C659B1" w14:textId="77777777" w:rsidR="009707B6" w:rsidRDefault="009707B6" w:rsidP="009707B6">
      <w:pPr>
        <w:pStyle w:val="BodyText"/>
        <w:tabs>
          <w:tab w:val="left" w:pos="7371"/>
        </w:tabs>
        <w:rPr>
          <w:rFonts w:ascii="Arial" w:hAnsi="Arial" w:cs="Arial"/>
          <w:sz w:val="20"/>
          <w:szCs w:val="16"/>
        </w:rPr>
      </w:pPr>
      <w:r>
        <w:rPr>
          <w:rFonts w:ascii="Arial" w:hAnsi="Arial" w:cs="Arial"/>
          <w:b/>
          <w:bCs/>
          <w:sz w:val="20"/>
          <w:szCs w:val="16"/>
        </w:rPr>
        <w:t xml:space="preserve">Pollution </w:t>
      </w:r>
      <w:r>
        <w:rPr>
          <w:rFonts w:ascii="Arial" w:hAnsi="Arial" w:cs="Arial"/>
          <w:sz w:val="20"/>
          <w:szCs w:val="16"/>
        </w:rPr>
        <w:t>– precautions will be taken to protect against pollution of watercourses and the air. The ground will be damped down to ensure that dust is not generated. During any cutting, dust will be kept to a minimum by damping down.</w:t>
      </w:r>
    </w:p>
    <w:p w14:paraId="256B8A0F" w14:textId="77777777" w:rsidR="009707B6" w:rsidRDefault="009707B6" w:rsidP="009707B6">
      <w:pPr>
        <w:pStyle w:val="BodyText"/>
        <w:tabs>
          <w:tab w:val="left" w:pos="7371"/>
        </w:tabs>
        <w:rPr>
          <w:rFonts w:ascii="Arial" w:hAnsi="Arial" w:cs="Arial"/>
          <w:sz w:val="20"/>
          <w:szCs w:val="16"/>
        </w:rPr>
      </w:pPr>
    </w:p>
    <w:p w14:paraId="299C221D" w14:textId="77777777" w:rsidR="009707B6" w:rsidRPr="00B129ED" w:rsidRDefault="009707B6" w:rsidP="009707B6">
      <w:pPr>
        <w:pStyle w:val="Heading2"/>
        <w:ind w:left="851"/>
        <w:rPr>
          <w:color w:val="E4610F"/>
        </w:rPr>
      </w:pPr>
      <w:bookmarkStart w:id="50" w:name="_Toc56170697"/>
      <w:bookmarkStart w:id="51" w:name="_Toc161925384"/>
      <w:bookmarkStart w:id="52" w:name="_Toc169166254"/>
      <w:r w:rsidRPr="00B129ED">
        <w:rPr>
          <w:color w:val="E4610F"/>
        </w:rPr>
        <w:lastRenderedPageBreak/>
        <w:t>Traffic &amp; Pedestrian Management</w:t>
      </w:r>
      <w:bookmarkEnd w:id="50"/>
      <w:bookmarkEnd w:id="51"/>
      <w:bookmarkEnd w:id="52"/>
    </w:p>
    <w:p w14:paraId="65D58302" w14:textId="651BAF1B" w:rsidR="009707B6" w:rsidRDefault="009707B6" w:rsidP="009707B6">
      <w:pPr>
        <w:pStyle w:val="BodyText"/>
        <w:tabs>
          <w:tab w:val="left" w:pos="7371"/>
        </w:tabs>
        <w:rPr>
          <w:rFonts w:ascii="Arial" w:hAnsi="Arial" w:cs="Arial"/>
          <w:sz w:val="20"/>
          <w:szCs w:val="16"/>
        </w:rPr>
      </w:pPr>
      <w:r>
        <w:rPr>
          <w:rFonts w:ascii="Arial" w:hAnsi="Arial" w:cs="Arial"/>
          <w:sz w:val="20"/>
          <w:szCs w:val="16"/>
        </w:rPr>
        <w:t xml:space="preserve">Strict traffic management measures shall be implemented to ensure that the inconvenience to the public arising from increased traffic flows and the disruptive effects of construction traffic on </w:t>
      </w:r>
      <w:r w:rsidR="00990ACB">
        <w:rPr>
          <w:rFonts w:ascii="Arial" w:hAnsi="Arial" w:cs="Arial"/>
          <w:sz w:val="20"/>
          <w:szCs w:val="16"/>
        </w:rPr>
        <w:t>surrounding</w:t>
      </w:r>
      <w:r>
        <w:rPr>
          <w:rFonts w:ascii="Arial" w:hAnsi="Arial" w:cs="Arial"/>
          <w:sz w:val="20"/>
          <w:szCs w:val="16"/>
        </w:rPr>
        <w:t xml:space="preserve"> roads is minimised and that continuing site activities have a minimal effect on the surrounding environment. </w:t>
      </w:r>
      <w:r w:rsidR="00990ACB">
        <w:rPr>
          <w:rFonts w:ascii="Arial" w:hAnsi="Arial" w:cs="Arial"/>
          <w:sz w:val="20"/>
          <w:szCs w:val="16"/>
        </w:rPr>
        <w:t xml:space="preserve">The works </w:t>
      </w:r>
      <w:r w:rsidR="007A2E2D">
        <w:rPr>
          <w:rFonts w:ascii="Arial" w:hAnsi="Arial" w:cs="Arial"/>
          <w:sz w:val="20"/>
          <w:szCs w:val="16"/>
        </w:rPr>
        <w:t xml:space="preserve">will have </w:t>
      </w:r>
      <w:r>
        <w:rPr>
          <w:rFonts w:ascii="Arial" w:hAnsi="Arial" w:cs="Arial"/>
          <w:sz w:val="20"/>
          <w:szCs w:val="16"/>
        </w:rPr>
        <w:t xml:space="preserve">a specific site logistics plan routing vehicles. The site logistics plans should be signed off by one of </w:t>
      </w:r>
      <w:r w:rsidR="007A2E2D">
        <w:rPr>
          <w:rFonts w:ascii="Arial" w:hAnsi="Arial" w:cs="Arial"/>
          <w:sz w:val="20"/>
          <w:szCs w:val="16"/>
        </w:rPr>
        <w:t xml:space="preserve">Principal Contractors </w:t>
      </w:r>
      <w:r>
        <w:rPr>
          <w:rFonts w:ascii="Arial" w:hAnsi="Arial" w:cs="Arial"/>
          <w:sz w:val="20"/>
          <w:szCs w:val="16"/>
        </w:rPr>
        <w:t xml:space="preserve">management team who will hold adequate training for the approval of TMP’s prior to submission to the client. </w:t>
      </w:r>
    </w:p>
    <w:p w14:paraId="4B0FC0B6" w14:textId="77777777" w:rsidR="009707B6" w:rsidRDefault="009707B6" w:rsidP="009707B6">
      <w:pPr>
        <w:pStyle w:val="BodyText"/>
        <w:tabs>
          <w:tab w:val="left" w:pos="7371"/>
        </w:tabs>
        <w:rPr>
          <w:rFonts w:ascii="Arial" w:hAnsi="Arial" w:cs="Arial"/>
          <w:sz w:val="20"/>
          <w:szCs w:val="16"/>
        </w:rPr>
      </w:pPr>
    </w:p>
    <w:p w14:paraId="3660EFEB" w14:textId="77777777" w:rsidR="009707B6" w:rsidRDefault="009707B6" w:rsidP="009707B6">
      <w:pPr>
        <w:pStyle w:val="BodyText"/>
        <w:tabs>
          <w:tab w:val="left" w:pos="7371"/>
        </w:tabs>
        <w:rPr>
          <w:rFonts w:ascii="Arial" w:hAnsi="Arial" w:cs="Arial"/>
          <w:sz w:val="20"/>
          <w:szCs w:val="16"/>
        </w:rPr>
      </w:pPr>
      <w:r>
        <w:rPr>
          <w:rFonts w:ascii="Arial" w:hAnsi="Arial" w:cs="Arial"/>
          <w:sz w:val="20"/>
          <w:szCs w:val="16"/>
        </w:rPr>
        <w:t>The principal traffic management activities include:</w:t>
      </w:r>
    </w:p>
    <w:p w14:paraId="3FE0D021" w14:textId="78D61801" w:rsidR="009707B6" w:rsidRDefault="009707B6" w:rsidP="00B756BD">
      <w:pPr>
        <w:pStyle w:val="BodyText"/>
        <w:numPr>
          <w:ilvl w:val="0"/>
          <w:numId w:val="12"/>
        </w:numPr>
        <w:tabs>
          <w:tab w:val="left" w:pos="7371"/>
        </w:tabs>
        <w:rPr>
          <w:rFonts w:ascii="Arial" w:hAnsi="Arial" w:cs="Arial"/>
          <w:sz w:val="20"/>
          <w:szCs w:val="16"/>
        </w:rPr>
      </w:pPr>
      <w:r>
        <w:rPr>
          <w:rFonts w:ascii="Arial" w:hAnsi="Arial" w:cs="Arial"/>
          <w:sz w:val="20"/>
          <w:szCs w:val="16"/>
        </w:rPr>
        <w:t>Movement of vehicles, equipment and materials on the highway in the immediate vicinity of the site, including wheel-washing and sheeting of vehicles</w:t>
      </w:r>
      <w:r w:rsidR="009F1FEE">
        <w:rPr>
          <w:rFonts w:ascii="Arial" w:hAnsi="Arial" w:cs="Arial"/>
          <w:sz w:val="20"/>
          <w:szCs w:val="16"/>
        </w:rPr>
        <w:t xml:space="preserve"> as applicable</w:t>
      </w:r>
      <w:r>
        <w:rPr>
          <w:rFonts w:ascii="Arial" w:hAnsi="Arial" w:cs="Arial"/>
          <w:sz w:val="20"/>
          <w:szCs w:val="16"/>
        </w:rPr>
        <w:t>.</w:t>
      </w:r>
    </w:p>
    <w:p w14:paraId="2E9D5FF3" w14:textId="77777777" w:rsidR="009707B6" w:rsidRDefault="009707B6" w:rsidP="00B756BD">
      <w:pPr>
        <w:pStyle w:val="BodyText"/>
        <w:numPr>
          <w:ilvl w:val="0"/>
          <w:numId w:val="12"/>
        </w:numPr>
        <w:tabs>
          <w:tab w:val="left" w:pos="7371"/>
        </w:tabs>
        <w:rPr>
          <w:rFonts w:ascii="Arial" w:hAnsi="Arial" w:cs="Arial"/>
          <w:sz w:val="20"/>
          <w:szCs w:val="16"/>
        </w:rPr>
      </w:pPr>
      <w:r>
        <w:rPr>
          <w:rFonts w:ascii="Arial" w:hAnsi="Arial" w:cs="Arial"/>
          <w:sz w:val="20"/>
          <w:szCs w:val="16"/>
        </w:rPr>
        <w:t>Transfer of spoil and waste.</w:t>
      </w:r>
    </w:p>
    <w:p w14:paraId="375BD515" w14:textId="1C61583D" w:rsidR="009F1FEE" w:rsidRDefault="009F1FEE" w:rsidP="00B756BD">
      <w:pPr>
        <w:pStyle w:val="BodyText"/>
        <w:numPr>
          <w:ilvl w:val="0"/>
          <w:numId w:val="12"/>
        </w:numPr>
        <w:tabs>
          <w:tab w:val="left" w:pos="7371"/>
        </w:tabs>
        <w:rPr>
          <w:rFonts w:ascii="Arial" w:hAnsi="Arial" w:cs="Arial"/>
          <w:sz w:val="20"/>
          <w:szCs w:val="16"/>
        </w:rPr>
      </w:pPr>
      <w:r>
        <w:rPr>
          <w:rFonts w:ascii="Arial" w:hAnsi="Arial" w:cs="Arial"/>
          <w:sz w:val="20"/>
          <w:szCs w:val="16"/>
        </w:rPr>
        <w:t>Management of traffic / pedestrians associated with the use of the adjacent Milton Keynes Railway Station.</w:t>
      </w:r>
    </w:p>
    <w:p w14:paraId="6676BE93" w14:textId="77777777" w:rsidR="009707B6" w:rsidRDefault="009707B6" w:rsidP="009707B6">
      <w:pPr>
        <w:pStyle w:val="BodyText"/>
        <w:tabs>
          <w:tab w:val="left" w:pos="7371"/>
        </w:tabs>
        <w:rPr>
          <w:rFonts w:ascii="Arial" w:hAnsi="Arial" w:cs="Arial"/>
          <w:sz w:val="20"/>
          <w:szCs w:val="16"/>
        </w:rPr>
      </w:pPr>
    </w:p>
    <w:p w14:paraId="7479EA50" w14:textId="5CDF7B7B" w:rsidR="009707B6" w:rsidRDefault="009707B6" w:rsidP="009707B6">
      <w:pPr>
        <w:pStyle w:val="BodyText"/>
        <w:tabs>
          <w:tab w:val="left" w:pos="7371"/>
        </w:tabs>
        <w:jc w:val="left"/>
        <w:rPr>
          <w:rFonts w:ascii="Arial" w:hAnsi="Arial" w:cs="Arial"/>
          <w:sz w:val="20"/>
          <w:szCs w:val="16"/>
        </w:rPr>
      </w:pPr>
      <w:r>
        <w:rPr>
          <w:rFonts w:ascii="Arial" w:hAnsi="Arial" w:cs="Arial"/>
          <w:sz w:val="20"/>
          <w:szCs w:val="16"/>
        </w:rPr>
        <w:t xml:space="preserve">The plan should include agreed delivery times, unloading options, public diversions, routes avoiding </w:t>
      </w:r>
      <w:r w:rsidR="009601B5">
        <w:rPr>
          <w:rFonts w:ascii="Arial" w:hAnsi="Arial" w:cs="Arial"/>
          <w:sz w:val="20"/>
          <w:szCs w:val="16"/>
        </w:rPr>
        <w:t>peak</w:t>
      </w:r>
      <w:r>
        <w:rPr>
          <w:rFonts w:ascii="Arial" w:hAnsi="Arial" w:cs="Arial"/>
          <w:sz w:val="20"/>
          <w:szCs w:val="16"/>
        </w:rPr>
        <w:t xml:space="preserve"> times, holding areas, a booking system, traffic marshals, banksman, site speed limit should be in place. It will be communicated to subcontractors, suppliers, visitors prior to their arrival on site.</w:t>
      </w:r>
    </w:p>
    <w:p w14:paraId="041EE1E6" w14:textId="77777777" w:rsidR="009707B6" w:rsidRDefault="009707B6" w:rsidP="009707B6">
      <w:pPr>
        <w:pStyle w:val="BodyText"/>
        <w:tabs>
          <w:tab w:val="left" w:pos="7371"/>
        </w:tabs>
        <w:jc w:val="left"/>
        <w:rPr>
          <w:rFonts w:ascii="Arial" w:hAnsi="Arial" w:cs="Arial"/>
          <w:sz w:val="20"/>
          <w:szCs w:val="16"/>
        </w:rPr>
      </w:pPr>
    </w:p>
    <w:p w14:paraId="2FCCD826" w14:textId="77777777" w:rsidR="009707B6" w:rsidRDefault="009707B6" w:rsidP="009707B6">
      <w:pPr>
        <w:autoSpaceDE w:val="0"/>
        <w:autoSpaceDN w:val="0"/>
        <w:adjustRightInd w:val="0"/>
        <w:spacing w:after="0" w:line="240" w:lineRule="auto"/>
        <w:rPr>
          <w:rFonts w:cs="Arial"/>
          <w:szCs w:val="20"/>
        </w:rPr>
      </w:pPr>
      <w:r>
        <w:rPr>
          <w:rFonts w:cs="Arial"/>
          <w:szCs w:val="20"/>
        </w:rPr>
        <w:t>Pedestrian-only areas and safe designated pedestrian routes to work locations from which vehicles are completely excluded must be established and maintained.</w:t>
      </w:r>
    </w:p>
    <w:p w14:paraId="608CE7FE" w14:textId="77777777" w:rsidR="009707B6" w:rsidRDefault="009707B6" w:rsidP="009707B6">
      <w:pPr>
        <w:autoSpaceDE w:val="0"/>
        <w:autoSpaceDN w:val="0"/>
        <w:adjustRightInd w:val="0"/>
        <w:spacing w:after="0" w:line="240" w:lineRule="auto"/>
        <w:rPr>
          <w:rFonts w:cs="Arial"/>
          <w:szCs w:val="20"/>
        </w:rPr>
      </w:pPr>
    </w:p>
    <w:p w14:paraId="18ACF256" w14:textId="5AE5F2A5" w:rsidR="009707B6" w:rsidRDefault="009707B6" w:rsidP="009707B6">
      <w:pPr>
        <w:autoSpaceDE w:val="0"/>
        <w:autoSpaceDN w:val="0"/>
        <w:adjustRightInd w:val="0"/>
        <w:spacing w:after="0" w:line="240" w:lineRule="auto"/>
        <w:rPr>
          <w:rFonts w:cs="Arial"/>
          <w:szCs w:val="20"/>
        </w:rPr>
      </w:pPr>
      <w:r>
        <w:rPr>
          <w:rFonts w:cs="Arial"/>
          <w:szCs w:val="20"/>
        </w:rPr>
        <w:t xml:space="preserve">A review of long-term static Traffic management is to be undertaken by </w:t>
      </w:r>
      <w:r w:rsidR="00CF0C8E">
        <w:rPr>
          <w:rFonts w:cs="Arial"/>
          <w:szCs w:val="20"/>
        </w:rPr>
        <w:t>the Principal Contracto</w:t>
      </w:r>
      <w:r w:rsidR="00AF287C">
        <w:rPr>
          <w:rFonts w:cs="Arial"/>
          <w:szCs w:val="20"/>
        </w:rPr>
        <w:t>r.</w:t>
      </w:r>
    </w:p>
    <w:p w14:paraId="3DD998C5" w14:textId="77777777" w:rsidR="009707B6" w:rsidRPr="00B44B45" w:rsidRDefault="009707B6" w:rsidP="009707B6">
      <w:pPr>
        <w:pStyle w:val="BodyText"/>
        <w:tabs>
          <w:tab w:val="left" w:pos="7371"/>
        </w:tabs>
        <w:jc w:val="left"/>
        <w:rPr>
          <w:rFonts w:cs="Arial"/>
          <w:szCs w:val="16"/>
        </w:rPr>
      </w:pPr>
    </w:p>
    <w:p w14:paraId="5FC69B00" w14:textId="77777777" w:rsidR="009707B6" w:rsidRPr="00B129ED" w:rsidRDefault="009707B6" w:rsidP="009707B6">
      <w:pPr>
        <w:pStyle w:val="Heading2"/>
        <w:ind w:left="851"/>
        <w:rPr>
          <w:color w:val="E4610F"/>
        </w:rPr>
      </w:pPr>
      <w:bookmarkStart w:id="53" w:name="_Toc56787345"/>
      <w:bookmarkStart w:id="54" w:name="_Toc161925385"/>
      <w:bookmarkStart w:id="55" w:name="_Toc169166255"/>
      <w:r w:rsidRPr="00B129ED">
        <w:rPr>
          <w:color w:val="E4610F"/>
        </w:rPr>
        <w:t>Security</w:t>
      </w:r>
      <w:bookmarkEnd w:id="53"/>
      <w:bookmarkEnd w:id="54"/>
      <w:bookmarkEnd w:id="55"/>
    </w:p>
    <w:p w14:paraId="61353C3E" w14:textId="0D324037" w:rsidR="009707B6" w:rsidRPr="001A17EE" w:rsidRDefault="009707B6" w:rsidP="009707B6">
      <w:pPr>
        <w:spacing w:after="0" w:line="240" w:lineRule="auto"/>
        <w:jc w:val="both"/>
        <w:rPr>
          <w:rFonts w:cs="Arial"/>
          <w:b/>
          <w:bCs/>
        </w:rPr>
      </w:pPr>
      <w:r w:rsidRPr="001A17EE">
        <w:rPr>
          <w:rFonts w:cs="Arial"/>
        </w:rPr>
        <w:t>The objective of the security will be</w:t>
      </w:r>
      <w:r>
        <w:rPr>
          <w:rFonts w:cs="Arial"/>
        </w:rPr>
        <w:t xml:space="preserve"> </w:t>
      </w:r>
      <w:r w:rsidRPr="001A17EE">
        <w:rPr>
          <w:rFonts w:cs="Arial"/>
        </w:rPr>
        <w:t xml:space="preserve">to ensure business continuity and to minimise damage and theft by preventing and/or minimising the impact of security incidents. The site perimeter should be secured from the onset of works.  The </w:t>
      </w:r>
      <w:r w:rsidR="009F1FEE">
        <w:rPr>
          <w:rFonts w:cs="Arial"/>
        </w:rPr>
        <w:t>Principal Co</w:t>
      </w:r>
      <w:r w:rsidRPr="001A17EE">
        <w:rPr>
          <w:rFonts w:cs="Arial"/>
        </w:rPr>
        <w:t xml:space="preserve">ntractor will be solely responsible for the security into the site once </w:t>
      </w:r>
      <w:r w:rsidR="009F1FEE">
        <w:rPr>
          <w:rFonts w:cs="Arial"/>
          <w:b/>
          <w:bCs/>
        </w:rPr>
        <w:t>Principal Contractor</w:t>
      </w:r>
      <w:r w:rsidRPr="001A17EE">
        <w:rPr>
          <w:rFonts w:cs="Arial"/>
        </w:rPr>
        <w:t xml:space="preserve"> takes possession of the site.  In addition, entry to site should be strictly controlled.</w:t>
      </w:r>
    </w:p>
    <w:p w14:paraId="52551048" w14:textId="77777777" w:rsidR="009707B6" w:rsidRDefault="009707B6" w:rsidP="009707B6">
      <w:pPr>
        <w:autoSpaceDE w:val="0"/>
        <w:autoSpaceDN w:val="0"/>
        <w:adjustRightInd w:val="0"/>
        <w:spacing w:after="0" w:line="240" w:lineRule="auto"/>
        <w:rPr>
          <w:iCs/>
          <w:color w:val="FF0000"/>
        </w:rPr>
      </w:pPr>
    </w:p>
    <w:p w14:paraId="245E7A5E" w14:textId="5A39B12B" w:rsidR="009707B6" w:rsidRDefault="009601B5" w:rsidP="009707B6">
      <w:pPr>
        <w:autoSpaceDE w:val="0"/>
        <w:autoSpaceDN w:val="0"/>
        <w:adjustRightInd w:val="0"/>
        <w:spacing w:after="0" w:line="240" w:lineRule="auto"/>
        <w:rPr>
          <w:iCs/>
        </w:rPr>
      </w:pPr>
      <w:r>
        <w:rPr>
          <w:iCs/>
        </w:rPr>
        <w:t>The Principal Contractor</w:t>
      </w:r>
      <w:r w:rsidR="009707B6">
        <w:rPr>
          <w:iCs/>
        </w:rPr>
        <w:t xml:space="preserve"> will complete a </w:t>
      </w:r>
      <w:r w:rsidR="009707B6" w:rsidRPr="00105CC4">
        <w:rPr>
          <w:iCs/>
        </w:rPr>
        <w:t xml:space="preserve">Logistics plan for </w:t>
      </w:r>
      <w:r>
        <w:rPr>
          <w:iCs/>
        </w:rPr>
        <w:t xml:space="preserve">the </w:t>
      </w:r>
      <w:r w:rsidR="009707B6">
        <w:rPr>
          <w:iCs/>
        </w:rPr>
        <w:t>works.</w:t>
      </w:r>
    </w:p>
    <w:p w14:paraId="57892451" w14:textId="77777777" w:rsidR="009707B6" w:rsidRDefault="009707B6" w:rsidP="009707B6">
      <w:pPr>
        <w:autoSpaceDE w:val="0"/>
        <w:autoSpaceDN w:val="0"/>
        <w:adjustRightInd w:val="0"/>
        <w:spacing w:after="0" w:line="240" w:lineRule="auto"/>
        <w:rPr>
          <w:rFonts w:cs="Arial"/>
          <w:szCs w:val="16"/>
        </w:rPr>
      </w:pPr>
    </w:p>
    <w:p w14:paraId="43430BCC" w14:textId="77777777" w:rsidR="009707B6" w:rsidRPr="00B129ED" w:rsidRDefault="009707B6" w:rsidP="009707B6">
      <w:pPr>
        <w:pStyle w:val="Heading2"/>
        <w:ind w:left="851"/>
        <w:rPr>
          <w:color w:val="E4610F"/>
        </w:rPr>
      </w:pPr>
      <w:bookmarkStart w:id="56" w:name="_Toc56787346"/>
      <w:bookmarkStart w:id="57" w:name="_Toc161925386"/>
      <w:bookmarkStart w:id="58" w:name="_Toc169166256"/>
      <w:r w:rsidRPr="00B129ED">
        <w:rPr>
          <w:color w:val="E4610F"/>
        </w:rPr>
        <w:t>Access &amp; Egress</w:t>
      </w:r>
      <w:bookmarkEnd w:id="56"/>
      <w:bookmarkEnd w:id="57"/>
      <w:bookmarkEnd w:id="58"/>
    </w:p>
    <w:p w14:paraId="7E2858D0" w14:textId="66DF449C" w:rsidR="009707B6" w:rsidRDefault="009707B6" w:rsidP="009707B6">
      <w:pPr>
        <w:autoSpaceDE w:val="0"/>
        <w:autoSpaceDN w:val="0"/>
        <w:adjustRightInd w:val="0"/>
        <w:spacing w:after="0" w:line="240" w:lineRule="auto"/>
        <w:rPr>
          <w:iCs/>
        </w:rPr>
      </w:pPr>
      <w:r>
        <w:rPr>
          <w:iCs/>
        </w:rPr>
        <w:t>Works access and egress points to be utilised and restricted with o</w:t>
      </w:r>
      <w:r w:rsidRPr="00105CC4">
        <w:rPr>
          <w:iCs/>
        </w:rPr>
        <w:t xml:space="preserve">nly authorised personnel who are </w:t>
      </w:r>
      <w:r>
        <w:rPr>
          <w:iCs/>
        </w:rPr>
        <w:t>t</w:t>
      </w:r>
      <w:r w:rsidRPr="00105CC4">
        <w:rPr>
          <w:iCs/>
        </w:rPr>
        <w:t xml:space="preserve">rained and competent allowed in </w:t>
      </w:r>
      <w:r>
        <w:rPr>
          <w:iCs/>
        </w:rPr>
        <w:t xml:space="preserve">the </w:t>
      </w:r>
      <w:r w:rsidRPr="00105CC4">
        <w:rPr>
          <w:iCs/>
        </w:rPr>
        <w:t>works area. Any visitors will be inducted and accompanied</w:t>
      </w:r>
      <w:r>
        <w:rPr>
          <w:iCs/>
        </w:rPr>
        <w:t xml:space="preserve"> by the respective </w:t>
      </w:r>
      <w:r w:rsidR="00A563B7">
        <w:rPr>
          <w:iCs/>
        </w:rPr>
        <w:t>Principal Contractor</w:t>
      </w:r>
      <w:r>
        <w:rPr>
          <w:iCs/>
        </w:rPr>
        <w:t xml:space="preserve"> personnel.</w:t>
      </w:r>
    </w:p>
    <w:p w14:paraId="6CE41D3E" w14:textId="77777777" w:rsidR="009707B6" w:rsidRPr="00B44B45" w:rsidRDefault="009707B6" w:rsidP="009707B6">
      <w:pPr>
        <w:pStyle w:val="BodyText"/>
        <w:tabs>
          <w:tab w:val="left" w:pos="7371"/>
        </w:tabs>
        <w:jc w:val="left"/>
        <w:rPr>
          <w:rFonts w:cs="Arial"/>
          <w:sz w:val="20"/>
          <w:szCs w:val="16"/>
        </w:rPr>
      </w:pPr>
    </w:p>
    <w:p w14:paraId="669EB9DC" w14:textId="77777777" w:rsidR="009707B6" w:rsidRDefault="009707B6" w:rsidP="009707B6"/>
    <w:p w14:paraId="231D1AC5" w14:textId="77777777" w:rsidR="009707B6" w:rsidRDefault="009707B6" w:rsidP="009707B6"/>
    <w:p w14:paraId="0499F994" w14:textId="1121CBC0" w:rsidR="009707B6" w:rsidRPr="009707B6" w:rsidRDefault="009707B6" w:rsidP="009707B6">
      <w:pPr>
        <w:sectPr w:rsidR="009707B6" w:rsidRPr="009707B6" w:rsidSect="00921D09">
          <w:headerReference w:type="default" r:id="rId19"/>
          <w:footerReference w:type="default" r:id="rId20"/>
          <w:headerReference w:type="first" r:id="rId21"/>
          <w:footerReference w:type="first" r:id="rId22"/>
          <w:pgSz w:w="11906" w:h="16838"/>
          <w:pgMar w:top="1985" w:right="1134" w:bottom="1702" w:left="1134" w:header="709" w:footer="266" w:gutter="0"/>
          <w:cols w:space="708"/>
          <w:docGrid w:linePitch="360"/>
        </w:sectPr>
      </w:pPr>
    </w:p>
    <w:p w14:paraId="331A0860" w14:textId="363D4A1F" w:rsidR="00E17ED2" w:rsidRPr="00557927" w:rsidRDefault="00E17ED2" w:rsidP="00557927">
      <w:pPr>
        <w:pStyle w:val="Appendix"/>
      </w:pPr>
      <w:bookmarkStart w:id="59" w:name="_Toc169013662"/>
      <w:bookmarkStart w:id="60" w:name="_Toc180153861"/>
      <w:r w:rsidRPr="00B129ED">
        <w:rPr>
          <w:color w:val="E4610F"/>
        </w:rPr>
        <w:lastRenderedPageBreak/>
        <w:t xml:space="preserve">Appendix </w:t>
      </w:r>
      <w:r w:rsidR="0087451E">
        <w:rPr>
          <w:color w:val="E4610F"/>
        </w:rPr>
        <w:t>A</w:t>
      </w:r>
      <w:r w:rsidRPr="00B129ED">
        <w:rPr>
          <w:color w:val="E4610F"/>
        </w:rPr>
        <w:t xml:space="preserve"> – Designers Risk Register</w:t>
      </w:r>
      <w:bookmarkEnd w:id="59"/>
      <w:bookmarkEnd w:id="60"/>
      <w:r w:rsidRPr="00B129ED">
        <w:rPr>
          <w:color w:val="E4610F"/>
        </w:rPr>
        <w:t xml:space="preserve"> </w:t>
      </w:r>
    </w:p>
    <w:p w14:paraId="4C418C65" w14:textId="7F1685E8" w:rsidR="00557927" w:rsidRPr="00557927" w:rsidRDefault="00434C02" w:rsidP="0087451E">
      <w:pPr>
        <w:rPr>
          <w:sz w:val="32"/>
          <w:szCs w:val="32"/>
          <w:lang w:val="en-US"/>
        </w:rPr>
      </w:pPr>
      <w:r>
        <w:rPr>
          <w:b/>
          <w:bCs/>
          <w:sz w:val="24"/>
          <w:szCs w:val="24"/>
        </w:rPr>
        <w:t>302</w:t>
      </w:r>
      <w:r w:rsidR="0087451E">
        <w:rPr>
          <w:b/>
          <w:bCs/>
          <w:sz w:val="24"/>
          <w:szCs w:val="24"/>
        </w:rPr>
        <w:t>29848-ARC-HGN-01-TH-ZZ-00002 – MKSS – Design Risk Management Schedule</w:t>
      </w:r>
    </w:p>
    <w:sectPr w:rsidR="00557927" w:rsidRPr="00557927" w:rsidSect="00921D09">
      <w:headerReference w:type="default" r:id="rId23"/>
      <w:footerReference w:type="default" r:id="rId24"/>
      <w:pgSz w:w="11906" w:h="16838"/>
      <w:pgMar w:top="1985" w:right="1134" w:bottom="1702" w:left="1134" w:header="709" w:footer="2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24F451" w14:textId="77777777" w:rsidR="0053377E" w:rsidRDefault="0053377E" w:rsidP="008A1106">
      <w:r>
        <w:separator/>
      </w:r>
    </w:p>
    <w:p w14:paraId="55BDB57F" w14:textId="77777777" w:rsidR="0053377E" w:rsidRDefault="0053377E" w:rsidP="008A1106"/>
  </w:endnote>
  <w:endnote w:type="continuationSeparator" w:id="0">
    <w:p w14:paraId="1BC70DBF" w14:textId="77777777" w:rsidR="0053377E" w:rsidRDefault="0053377E" w:rsidP="008A1106">
      <w:r>
        <w:continuationSeparator/>
      </w:r>
    </w:p>
    <w:p w14:paraId="3E6718AD" w14:textId="77777777" w:rsidR="0053377E" w:rsidRDefault="0053377E" w:rsidP="008A1106"/>
  </w:endnote>
  <w:endnote w:type="continuationNotice" w:id="1">
    <w:p w14:paraId="3C6AC1B3" w14:textId="77777777" w:rsidR="0053377E" w:rsidRDefault="005337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Gill Sans">
    <w:altName w:val="Malgun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57313947"/>
      <w:docPartObj>
        <w:docPartGallery w:val="Page Numbers (Bottom of Page)"/>
        <w:docPartUnique/>
      </w:docPartObj>
    </w:sdtPr>
    <w:sdtEndPr>
      <w:rPr>
        <w:noProof/>
        <w:color w:val="225A40" w:themeColor="accent1"/>
        <w:sz w:val="13"/>
        <w:szCs w:val="13"/>
      </w:rPr>
    </w:sdtEndPr>
    <w:sdtContent>
      <w:p w14:paraId="47AABFFE" w14:textId="77777777" w:rsidR="005A738C" w:rsidRDefault="005A738C">
        <w:pPr>
          <w:pStyle w:val="Footer"/>
          <w:jc w:val="right"/>
        </w:pPr>
      </w:p>
      <w:tbl>
        <w:tblPr>
          <w:tblW w:w="9639" w:type="dxa"/>
          <w:tblInd w:w="-5" w:type="dxa"/>
          <w:tblLayout w:type="fixed"/>
          <w:tblCellMar>
            <w:left w:w="0" w:type="dxa"/>
            <w:right w:w="0" w:type="dxa"/>
          </w:tblCellMar>
          <w:tblLook w:val="04A0" w:firstRow="1" w:lastRow="0" w:firstColumn="1" w:lastColumn="0" w:noHBand="0" w:noVBand="1"/>
        </w:tblPr>
        <w:tblGrid>
          <w:gridCol w:w="1848"/>
          <w:gridCol w:w="6095"/>
          <w:gridCol w:w="1696"/>
        </w:tblGrid>
        <w:tr w:rsidR="005A738C" w:rsidRPr="005E0F12" w14:paraId="5831A92E" w14:textId="77777777" w:rsidTr="00C56614">
          <w:trPr>
            <w:gridAfter w:val="1"/>
            <w:wAfter w:w="1696" w:type="dxa"/>
            <w:trHeight w:val="290"/>
          </w:trPr>
          <w:tc>
            <w:tcPr>
              <w:tcW w:w="1848" w:type="dxa"/>
            </w:tcPr>
            <w:p w14:paraId="7C9455A7" w14:textId="77777777" w:rsidR="005A738C" w:rsidRPr="00DD583C" w:rsidRDefault="005A738C" w:rsidP="005A738C">
              <w:pPr>
                <w:spacing w:after="0" w:line="240" w:lineRule="auto"/>
                <w:rPr>
                  <w:rFonts w:eastAsia="Times New Roman" w:cs="Times New Roman"/>
                  <w:color w:val="E4610F"/>
                  <w:sz w:val="13"/>
                  <w:szCs w:val="13"/>
                  <w:lang w:eastAsia="en-GB"/>
                </w:rPr>
              </w:pPr>
              <w:r w:rsidRPr="00DD583C">
                <w:rPr>
                  <w:rFonts w:eastAsia="Times New Roman" w:cs="Times New Roman"/>
                  <w:color w:val="E4610F"/>
                  <w:sz w:val="13"/>
                  <w:szCs w:val="13"/>
                  <w:lang w:eastAsia="en-GB"/>
                </w:rPr>
                <w:t>Revision: P01</w:t>
              </w:r>
            </w:p>
          </w:tc>
          <w:tc>
            <w:tcPr>
              <w:tcW w:w="6095" w:type="dxa"/>
            </w:tcPr>
            <w:p w14:paraId="61A6D476" w14:textId="31F476D4" w:rsidR="005A738C" w:rsidRPr="00DD583C" w:rsidRDefault="005A738C" w:rsidP="005A738C">
              <w:pPr>
                <w:spacing w:after="0" w:line="240" w:lineRule="auto"/>
                <w:jc w:val="center"/>
                <w:rPr>
                  <w:rFonts w:eastAsia="Times New Roman" w:cs="Times New Roman"/>
                  <w:b/>
                  <w:color w:val="E4610F"/>
                  <w:sz w:val="16"/>
                  <w:szCs w:val="16"/>
                  <w:lang w:eastAsia="en-GB"/>
                </w:rPr>
              </w:pPr>
              <w:r w:rsidRPr="00DD583C">
                <w:rPr>
                  <w:rFonts w:eastAsia="Times New Roman" w:cs="Times New Roman"/>
                  <w:b/>
                  <w:color w:val="E4610F"/>
                  <w:sz w:val="16"/>
                  <w:szCs w:val="16"/>
                  <w:lang w:eastAsia="en-GB"/>
                </w:rPr>
                <w:t xml:space="preserve">Document Number: </w:t>
              </w:r>
              <w:r w:rsidR="00DD583C">
                <w:rPr>
                  <w:rFonts w:eastAsia="Times New Roman" w:cs="Times New Roman"/>
                  <w:b/>
                  <w:color w:val="E4610F"/>
                  <w:sz w:val="16"/>
                  <w:szCs w:val="16"/>
                  <w:lang w:eastAsia="en-GB"/>
                </w:rPr>
                <w:t>30229848-ARC-GEN-#####</w:t>
              </w:r>
            </w:p>
          </w:tc>
        </w:tr>
        <w:tr w:rsidR="005A738C" w:rsidRPr="00A919C7" w14:paraId="1F887030" w14:textId="77777777" w:rsidTr="00C56614">
          <w:trPr>
            <w:gridAfter w:val="1"/>
            <w:wAfter w:w="1696" w:type="dxa"/>
            <w:trHeight w:val="290"/>
          </w:trPr>
          <w:tc>
            <w:tcPr>
              <w:tcW w:w="1848" w:type="dxa"/>
            </w:tcPr>
            <w:p w14:paraId="04341C49" w14:textId="799FF97F" w:rsidR="005A738C" w:rsidRPr="00A919C7" w:rsidRDefault="005A738C" w:rsidP="005A738C">
              <w:pPr>
                <w:spacing w:after="0" w:line="240" w:lineRule="auto"/>
                <w:rPr>
                  <w:rFonts w:eastAsia="Times New Roman" w:cs="Times New Roman"/>
                  <w:color w:val="225A40"/>
                  <w:sz w:val="13"/>
                  <w:szCs w:val="13"/>
                  <w:lang w:eastAsia="en-GB"/>
                </w:rPr>
              </w:pPr>
            </w:p>
          </w:tc>
          <w:tc>
            <w:tcPr>
              <w:tcW w:w="6095" w:type="dxa"/>
            </w:tcPr>
            <w:p w14:paraId="5E2DD670" w14:textId="64645F11" w:rsidR="005A738C" w:rsidRPr="00A919C7" w:rsidRDefault="005A738C" w:rsidP="005A738C">
              <w:pPr>
                <w:spacing w:after="0" w:line="240" w:lineRule="auto"/>
                <w:jc w:val="center"/>
                <w:rPr>
                  <w:rFonts w:eastAsia="Times New Roman" w:cs="Times New Roman"/>
                  <w:color w:val="225A40"/>
                  <w:sz w:val="13"/>
                  <w:szCs w:val="13"/>
                  <w:lang w:eastAsia="en-GB"/>
                </w:rPr>
              </w:pPr>
            </w:p>
          </w:tc>
        </w:tr>
        <w:tr w:rsidR="005A738C" w:rsidRPr="002F4BAB" w14:paraId="76617504" w14:textId="77777777" w:rsidTr="00C56614">
          <w:trPr>
            <w:trHeight w:val="270"/>
          </w:trPr>
          <w:tc>
            <w:tcPr>
              <w:tcW w:w="9639" w:type="dxa"/>
              <w:gridSpan w:val="3"/>
            </w:tcPr>
            <w:p w14:paraId="5044B1AF" w14:textId="77777777" w:rsidR="005A738C" w:rsidRPr="002F4BAB" w:rsidRDefault="005A738C" w:rsidP="005A738C">
              <w:pPr>
                <w:spacing w:after="0" w:line="240" w:lineRule="auto"/>
                <w:rPr>
                  <w:rFonts w:eastAsia="Times New Roman" w:cs="Times New Roman"/>
                  <w:color w:val="225A40"/>
                  <w:sz w:val="13"/>
                  <w:szCs w:val="14"/>
                  <w:lang w:eastAsia="en-GB"/>
                </w:rPr>
              </w:pPr>
            </w:p>
          </w:tc>
        </w:tr>
      </w:tbl>
      <w:p w14:paraId="7974DDB1" w14:textId="119CCE80" w:rsidR="005A738C" w:rsidRPr="00106A14" w:rsidRDefault="005A738C">
        <w:pPr>
          <w:pStyle w:val="Footer"/>
          <w:jc w:val="right"/>
          <w:rPr>
            <w:color w:val="225A40" w:themeColor="accent1"/>
            <w:sz w:val="13"/>
            <w:szCs w:val="13"/>
          </w:rPr>
        </w:pPr>
        <w:r w:rsidRPr="00106A14">
          <w:rPr>
            <w:color w:val="225A40" w:themeColor="accent1"/>
            <w:sz w:val="13"/>
            <w:szCs w:val="13"/>
          </w:rPr>
          <w:fldChar w:fldCharType="begin"/>
        </w:r>
        <w:r w:rsidRPr="00106A14">
          <w:rPr>
            <w:color w:val="225A40" w:themeColor="accent1"/>
            <w:sz w:val="13"/>
            <w:szCs w:val="13"/>
          </w:rPr>
          <w:instrText xml:space="preserve"> PAGE   \* MERGEFORMAT </w:instrText>
        </w:r>
        <w:r w:rsidRPr="00106A14">
          <w:rPr>
            <w:color w:val="225A40" w:themeColor="accent1"/>
            <w:sz w:val="13"/>
            <w:szCs w:val="13"/>
          </w:rPr>
          <w:fldChar w:fldCharType="separate"/>
        </w:r>
        <w:r w:rsidRPr="00106A14">
          <w:rPr>
            <w:noProof/>
            <w:color w:val="225A40" w:themeColor="accent1"/>
            <w:sz w:val="13"/>
            <w:szCs w:val="13"/>
          </w:rPr>
          <w:t>2</w:t>
        </w:r>
        <w:r w:rsidRPr="00106A14">
          <w:rPr>
            <w:noProof/>
            <w:color w:val="225A40" w:themeColor="accent1"/>
            <w:sz w:val="13"/>
            <w:szCs w:val="13"/>
          </w:rPr>
          <w:fldChar w:fldCharType="end"/>
        </w:r>
      </w:p>
    </w:sdtContent>
  </w:sdt>
  <w:p w14:paraId="469C3C8F" w14:textId="77777777" w:rsidR="00707C6E" w:rsidRPr="00D57EBE" w:rsidRDefault="00707C6E" w:rsidP="008A11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9" w:type="dxa"/>
      <w:tblInd w:w="-5" w:type="dxa"/>
      <w:tblLayout w:type="fixed"/>
      <w:tblCellMar>
        <w:left w:w="0" w:type="dxa"/>
        <w:right w:w="0" w:type="dxa"/>
      </w:tblCellMar>
      <w:tblLook w:val="04A0" w:firstRow="1" w:lastRow="0" w:firstColumn="1" w:lastColumn="0" w:noHBand="0" w:noVBand="1"/>
    </w:tblPr>
    <w:tblGrid>
      <w:gridCol w:w="1848"/>
      <w:gridCol w:w="6095"/>
      <w:gridCol w:w="1696"/>
    </w:tblGrid>
    <w:tr w:rsidR="00707C6E" w:rsidRPr="00A30CF8" w14:paraId="259E565D" w14:textId="77777777" w:rsidTr="36974358">
      <w:trPr>
        <w:trHeight w:val="290"/>
      </w:trPr>
      <w:tc>
        <w:tcPr>
          <w:tcW w:w="9639" w:type="dxa"/>
          <w:gridSpan w:val="3"/>
        </w:tcPr>
        <w:p w14:paraId="08F7CDC9" w14:textId="77777777" w:rsidR="00707C6E" w:rsidRPr="00A30CF8" w:rsidRDefault="00707C6E" w:rsidP="00480F44">
          <w:pPr>
            <w:spacing w:after="0" w:line="240" w:lineRule="auto"/>
            <w:rPr>
              <w:rFonts w:eastAsia="Times New Roman" w:cs="Times New Roman"/>
              <w:color w:val="225A40"/>
              <w:sz w:val="13"/>
              <w:szCs w:val="14"/>
              <w:lang w:eastAsia="en-GB"/>
            </w:rPr>
          </w:pPr>
          <w:r w:rsidRPr="00A30CF8">
            <w:rPr>
              <w:rFonts w:eastAsia="Times New Roman" w:cs="Times New Roman"/>
              <w:noProof/>
              <w:color w:val="00461C"/>
              <w:sz w:val="13"/>
              <w:szCs w:val="14"/>
              <w:lang w:eastAsia="en-GB"/>
            </w:rPr>
            <w:drawing>
              <wp:inline distT="0" distB="0" distL="0" distR="0" wp14:anchorId="790103AF" wp14:editId="36F74D7B">
                <wp:extent cx="6505575" cy="38100"/>
                <wp:effectExtent l="0" t="0" r="9525" b="0"/>
                <wp:docPr id="1636562603" name="Picture 1636562603"/>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5575" cy="38100"/>
                        </a:xfrm>
                        <a:prstGeom prst="rect">
                          <a:avLst/>
                        </a:prstGeom>
                        <a:noFill/>
                        <a:ln>
                          <a:noFill/>
                        </a:ln>
                      </pic:spPr>
                    </pic:pic>
                  </a:graphicData>
                </a:graphic>
              </wp:inline>
            </w:drawing>
          </w:r>
        </w:p>
      </w:tc>
    </w:tr>
    <w:tr w:rsidR="00707C6E" w:rsidRPr="002F4BAB" w14:paraId="5F6A06E3" w14:textId="77777777" w:rsidTr="36974358">
      <w:trPr>
        <w:trHeight w:val="290"/>
      </w:trPr>
      <w:tc>
        <w:tcPr>
          <w:tcW w:w="1848" w:type="dxa"/>
        </w:tcPr>
        <w:p w14:paraId="4663E60E" w14:textId="2983A829" w:rsidR="00707C6E" w:rsidRPr="00A919C7" w:rsidRDefault="00707C6E" w:rsidP="00480F44">
          <w:pPr>
            <w:spacing w:after="0" w:line="240" w:lineRule="auto"/>
            <w:rPr>
              <w:rFonts w:eastAsia="Times New Roman" w:cs="Times New Roman"/>
              <w:color w:val="00461C"/>
              <w:sz w:val="13"/>
              <w:szCs w:val="13"/>
              <w:lang w:eastAsia="en-GB"/>
            </w:rPr>
          </w:pPr>
          <w:r w:rsidRPr="00A919C7">
            <w:rPr>
              <w:rFonts w:eastAsia="Times New Roman" w:cs="Times New Roman"/>
              <w:color w:val="00461C"/>
              <w:sz w:val="13"/>
              <w:szCs w:val="13"/>
              <w:lang w:eastAsia="en-GB"/>
            </w:rPr>
            <w:t>Revision:</w:t>
          </w:r>
          <w:r>
            <w:rPr>
              <w:rFonts w:eastAsia="Times New Roman" w:cs="Times New Roman"/>
              <w:color w:val="00461C"/>
              <w:sz w:val="13"/>
              <w:szCs w:val="13"/>
              <w:lang w:eastAsia="en-GB"/>
            </w:rPr>
            <w:t xml:space="preserve"> P0</w:t>
          </w:r>
          <w:r w:rsidR="00D44F79">
            <w:rPr>
              <w:rFonts w:eastAsia="Times New Roman" w:cs="Times New Roman"/>
              <w:color w:val="00461C"/>
              <w:sz w:val="13"/>
              <w:szCs w:val="13"/>
              <w:lang w:eastAsia="en-GB"/>
            </w:rPr>
            <w:t>2</w:t>
          </w:r>
        </w:p>
      </w:tc>
      <w:tc>
        <w:tcPr>
          <w:tcW w:w="6095" w:type="dxa"/>
        </w:tcPr>
        <w:p w14:paraId="017D90BD" w14:textId="3AD704A3" w:rsidR="00707C6E" w:rsidRPr="005E0F12" w:rsidRDefault="00707C6E" w:rsidP="00480F44">
          <w:pPr>
            <w:spacing w:after="0" w:line="240" w:lineRule="auto"/>
            <w:jc w:val="center"/>
            <w:rPr>
              <w:rFonts w:eastAsia="Times New Roman" w:cs="Times New Roman"/>
              <w:b/>
              <w:color w:val="00461C"/>
              <w:sz w:val="16"/>
              <w:szCs w:val="16"/>
              <w:lang w:eastAsia="en-GB"/>
            </w:rPr>
          </w:pPr>
          <w:r w:rsidRPr="005E0F12">
            <w:rPr>
              <w:rFonts w:eastAsia="Times New Roman" w:cs="Times New Roman"/>
              <w:b/>
              <w:color w:val="225A40"/>
              <w:sz w:val="16"/>
              <w:szCs w:val="16"/>
              <w:lang w:eastAsia="en-GB"/>
            </w:rPr>
            <w:t>Document Number</w:t>
          </w:r>
          <w:r>
            <w:rPr>
              <w:rFonts w:eastAsia="Times New Roman" w:cs="Times New Roman"/>
              <w:b/>
              <w:color w:val="225A40"/>
              <w:sz w:val="16"/>
              <w:szCs w:val="16"/>
              <w:lang w:eastAsia="en-GB"/>
            </w:rPr>
            <w:t>:</w:t>
          </w:r>
          <w:r w:rsidRPr="005E0F12">
            <w:rPr>
              <w:rFonts w:eastAsia="Times New Roman" w:cs="Times New Roman"/>
              <w:b/>
              <w:color w:val="225A40"/>
              <w:sz w:val="16"/>
              <w:szCs w:val="16"/>
              <w:lang w:eastAsia="en-GB"/>
            </w:rPr>
            <w:t xml:space="preserve"> </w:t>
          </w:r>
          <w:r w:rsidRPr="007E5B34">
            <w:rPr>
              <w:rFonts w:eastAsia="Times New Roman" w:cs="Times New Roman"/>
              <w:b/>
              <w:color w:val="225A40"/>
              <w:sz w:val="16"/>
              <w:szCs w:val="16"/>
              <w:lang w:eastAsia="en-GB"/>
            </w:rPr>
            <w:t>OSD-</w:t>
          </w:r>
          <w:r>
            <w:rPr>
              <w:rFonts w:eastAsia="Times New Roman" w:cs="Times New Roman"/>
              <w:b/>
              <w:color w:val="225A40"/>
              <w:sz w:val="16"/>
              <w:szCs w:val="16"/>
              <w:lang w:eastAsia="en-GB"/>
            </w:rPr>
            <w:t>ARC</w:t>
          </w:r>
          <w:r w:rsidRPr="007E5B34">
            <w:rPr>
              <w:rFonts w:eastAsia="Times New Roman" w:cs="Times New Roman"/>
              <w:b/>
              <w:color w:val="225A40"/>
              <w:sz w:val="16"/>
              <w:szCs w:val="16"/>
              <w:lang w:eastAsia="en-GB"/>
            </w:rPr>
            <w:t>-</w:t>
          </w:r>
          <w:r>
            <w:rPr>
              <w:rFonts w:eastAsia="Times New Roman" w:cs="Times New Roman"/>
              <w:b/>
              <w:color w:val="225A40"/>
              <w:sz w:val="16"/>
              <w:szCs w:val="16"/>
              <w:lang w:eastAsia="en-GB"/>
            </w:rPr>
            <w:t>ZZ</w:t>
          </w:r>
          <w:r w:rsidRPr="007E5B34">
            <w:rPr>
              <w:rFonts w:eastAsia="Times New Roman" w:cs="Times New Roman"/>
              <w:b/>
              <w:color w:val="225A40"/>
              <w:sz w:val="16"/>
              <w:szCs w:val="16"/>
              <w:lang w:eastAsia="en-GB"/>
            </w:rPr>
            <w:t>-</w:t>
          </w:r>
          <w:r>
            <w:rPr>
              <w:rFonts w:eastAsia="Times New Roman" w:cs="Times New Roman"/>
              <w:b/>
              <w:color w:val="225A40"/>
              <w:sz w:val="16"/>
              <w:szCs w:val="16"/>
              <w:lang w:eastAsia="en-GB"/>
            </w:rPr>
            <w:t>GEN</w:t>
          </w:r>
          <w:r w:rsidRPr="007E5B34">
            <w:rPr>
              <w:rFonts w:eastAsia="Times New Roman" w:cs="Times New Roman"/>
              <w:b/>
              <w:color w:val="225A40"/>
              <w:sz w:val="16"/>
              <w:szCs w:val="16"/>
              <w:lang w:eastAsia="en-GB"/>
            </w:rPr>
            <w:t>-</w:t>
          </w:r>
          <w:r w:rsidR="00D44F79">
            <w:rPr>
              <w:rFonts w:eastAsia="Times New Roman" w:cs="Times New Roman"/>
              <w:b/>
              <w:color w:val="225A40"/>
              <w:sz w:val="16"/>
              <w:szCs w:val="16"/>
              <w:lang w:eastAsia="en-GB"/>
            </w:rPr>
            <w:t>PL</w:t>
          </w:r>
          <w:r>
            <w:rPr>
              <w:rFonts w:eastAsia="Times New Roman" w:cs="Times New Roman"/>
              <w:b/>
              <w:color w:val="225A40"/>
              <w:sz w:val="16"/>
              <w:szCs w:val="16"/>
              <w:lang w:eastAsia="en-GB"/>
            </w:rPr>
            <w:t>-X-</w:t>
          </w:r>
          <w:r w:rsidRPr="007E5B34">
            <w:rPr>
              <w:rFonts w:eastAsia="Times New Roman" w:cs="Times New Roman"/>
              <w:b/>
              <w:color w:val="225A40"/>
              <w:sz w:val="16"/>
              <w:szCs w:val="16"/>
              <w:lang w:eastAsia="en-GB"/>
            </w:rPr>
            <w:t>00001</w:t>
          </w:r>
        </w:p>
      </w:tc>
      <w:tc>
        <w:tcPr>
          <w:tcW w:w="1696" w:type="dxa"/>
        </w:tcPr>
        <w:p w14:paraId="49265A7B" w14:textId="77777777" w:rsidR="00707C6E" w:rsidRPr="00A919C7" w:rsidRDefault="00707C6E" w:rsidP="00480F44">
          <w:pPr>
            <w:spacing w:after="0" w:line="240" w:lineRule="auto"/>
            <w:ind w:firstLine="720"/>
            <w:jc w:val="right"/>
            <w:rPr>
              <w:rFonts w:eastAsia="Times New Roman" w:cs="Times New Roman"/>
              <w:color w:val="00461C"/>
              <w:sz w:val="13"/>
              <w:szCs w:val="13"/>
              <w:lang w:eastAsia="en-GB"/>
            </w:rPr>
          </w:pPr>
          <w:r w:rsidRPr="00A919C7">
            <w:rPr>
              <w:rFonts w:eastAsia="Times New Roman" w:cs="Times New Roman"/>
              <w:color w:val="225A40"/>
              <w:sz w:val="13"/>
              <w:szCs w:val="13"/>
              <w:lang w:eastAsia="en-GB"/>
            </w:rPr>
            <w:t xml:space="preserve">Page </w:t>
          </w:r>
          <w:r w:rsidRPr="00A919C7">
            <w:rPr>
              <w:rFonts w:eastAsia="Times New Roman" w:cs="Times New Roman"/>
              <w:color w:val="225A40"/>
              <w:sz w:val="13"/>
              <w:szCs w:val="13"/>
              <w:lang w:eastAsia="en-GB"/>
            </w:rPr>
            <w:fldChar w:fldCharType="begin"/>
          </w:r>
          <w:r w:rsidRPr="00A919C7">
            <w:rPr>
              <w:rFonts w:eastAsia="Times New Roman" w:cs="Times New Roman"/>
              <w:color w:val="225A40"/>
              <w:sz w:val="13"/>
              <w:szCs w:val="13"/>
              <w:lang w:eastAsia="en-GB"/>
            </w:rPr>
            <w:instrText xml:space="preserve"> PAGE  \* Arabic  \* MERGEFORMAT </w:instrText>
          </w:r>
          <w:r w:rsidRPr="00A919C7">
            <w:rPr>
              <w:rFonts w:eastAsia="Times New Roman" w:cs="Times New Roman"/>
              <w:color w:val="225A40"/>
              <w:sz w:val="13"/>
              <w:szCs w:val="13"/>
              <w:lang w:eastAsia="en-GB"/>
            </w:rPr>
            <w:fldChar w:fldCharType="separate"/>
          </w:r>
          <w:r>
            <w:rPr>
              <w:rFonts w:eastAsia="Times New Roman" w:cs="Times New Roman"/>
              <w:noProof/>
              <w:color w:val="225A40"/>
              <w:sz w:val="13"/>
              <w:szCs w:val="13"/>
              <w:lang w:eastAsia="en-GB"/>
            </w:rPr>
            <w:t>1</w:t>
          </w:r>
          <w:r w:rsidRPr="00A919C7">
            <w:rPr>
              <w:rFonts w:eastAsia="Times New Roman" w:cs="Times New Roman"/>
              <w:color w:val="225A40"/>
              <w:sz w:val="13"/>
              <w:szCs w:val="13"/>
              <w:lang w:eastAsia="en-GB"/>
            </w:rPr>
            <w:fldChar w:fldCharType="end"/>
          </w:r>
          <w:r w:rsidRPr="00A919C7">
            <w:rPr>
              <w:rFonts w:eastAsia="Times New Roman" w:cs="Times New Roman"/>
              <w:color w:val="225A40"/>
              <w:sz w:val="13"/>
              <w:szCs w:val="13"/>
              <w:lang w:eastAsia="en-GB"/>
            </w:rPr>
            <w:t xml:space="preserve"> of </w:t>
          </w:r>
          <w:r w:rsidRPr="00A919C7">
            <w:rPr>
              <w:rFonts w:eastAsia="Times New Roman" w:cs="Times New Roman"/>
              <w:bCs/>
              <w:color w:val="00461C"/>
              <w:sz w:val="13"/>
              <w:szCs w:val="13"/>
              <w:lang w:eastAsia="en-GB"/>
            </w:rPr>
            <w:fldChar w:fldCharType="begin"/>
          </w:r>
          <w:r w:rsidRPr="00A919C7">
            <w:rPr>
              <w:rFonts w:eastAsia="Times New Roman" w:cs="Times New Roman"/>
              <w:bCs/>
              <w:color w:val="00461C"/>
              <w:sz w:val="13"/>
              <w:szCs w:val="13"/>
              <w:lang w:eastAsia="en-GB"/>
            </w:rPr>
            <w:instrText xml:space="preserve"> NUMPAGES  </w:instrText>
          </w:r>
          <w:r w:rsidRPr="00A919C7">
            <w:rPr>
              <w:rFonts w:eastAsia="Times New Roman" w:cs="Times New Roman"/>
              <w:bCs/>
              <w:color w:val="00461C"/>
              <w:sz w:val="13"/>
              <w:szCs w:val="13"/>
              <w:lang w:eastAsia="en-GB"/>
            </w:rPr>
            <w:fldChar w:fldCharType="separate"/>
          </w:r>
          <w:r>
            <w:rPr>
              <w:rFonts w:eastAsia="Times New Roman" w:cs="Times New Roman"/>
              <w:bCs/>
              <w:noProof/>
              <w:color w:val="00461C"/>
              <w:sz w:val="13"/>
              <w:szCs w:val="13"/>
              <w:lang w:eastAsia="en-GB"/>
            </w:rPr>
            <w:t>41</w:t>
          </w:r>
          <w:r w:rsidRPr="00A919C7">
            <w:rPr>
              <w:rFonts w:eastAsia="Times New Roman" w:cs="Times New Roman"/>
              <w:bCs/>
              <w:color w:val="00461C"/>
              <w:sz w:val="13"/>
              <w:szCs w:val="13"/>
              <w:lang w:eastAsia="en-GB"/>
            </w:rPr>
            <w:fldChar w:fldCharType="end"/>
          </w:r>
        </w:p>
      </w:tc>
    </w:tr>
    <w:tr w:rsidR="00707C6E" w:rsidRPr="00A30CF8" w14:paraId="0BAC8A82" w14:textId="77777777" w:rsidTr="36974358">
      <w:trPr>
        <w:trHeight w:val="290"/>
      </w:trPr>
      <w:tc>
        <w:tcPr>
          <w:tcW w:w="1848" w:type="dxa"/>
        </w:tcPr>
        <w:p w14:paraId="01970E7B" w14:textId="3737974F" w:rsidR="00707C6E" w:rsidRPr="00A919C7" w:rsidRDefault="00707C6E" w:rsidP="00480F44">
          <w:pPr>
            <w:spacing w:after="0" w:line="240" w:lineRule="auto"/>
            <w:rPr>
              <w:rFonts w:eastAsia="Times New Roman" w:cs="Times New Roman"/>
              <w:color w:val="225A40"/>
              <w:sz w:val="13"/>
              <w:szCs w:val="13"/>
              <w:lang w:eastAsia="en-GB"/>
            </w:rPr>
          </w:pPr>
          <w:r w:rsidRPr="00A919C7">
            <w:rPr>
              <w:rFonts w:eastAsia="Times New Roman" w:cs="Times New Roman"/>
              <w:color w:val="225A40"/>
              <w:sz w:val="13"/>
              <w:szCs w:val="13"/>
              <w:lang w:eastAsia="en-GB"/>
            </w:rPr>
            <w:t>Status:</w:t>
          </w:r>
          <w:r>
            <w:rPr>
              <w:rFonts w:eastAsia="Times New Roman" w:cs="Times New Roman"/>
              <w:color w:val="225A40"/>
              <w:sz w:val="13"/>
              <w:szCs w:val="13"/>
              <w:lang w:eastAsia="en-GB"/>
            </w:rPr>
            <w:t xml:space="preserve"> </w:t>
          </w:r>
          <w:r w:rsidRPr="00A919C7">
            <w:rPr>
              <w:rFonts w:eastAsia="Times New Roman" w:cs="Times New Roman"/>
              <w:color w:val="225A40"/>
              <w:sz w:val="13"/>
              <w:szCs w:val="13"/>
              <w:lang w:eastAsia="en-GB"/>
            </w:rPr>
            <w:t>Status:</w:t>
          </w:r>
          <w:r>
            <w:rPr>
              <w:rFonts w:eastAsia="Times New Roman" w:cs="Times New Roman"/>
              <w:color w:val="225A40"/>
              <w:sz w:val="13"/>
              <w:szCs w:val="13"/>
              <w:lang w:eastAsia="en-GB"/>
            </w:rPr>
            <w:t xml:space="preserve"> </w:t>
          </w:r>
          <w:r>
            <w:rPr>
              <w:rFonts w:eastAsia="Times New Roman" w:cs="Times New Roman"/>
              <w:color w:val="225A40"/>
              <w:sz w:val="13"/>
              <w:szCs w:val="13"/>
              <w:lang w:eastAsia="en-GB"/>
            </w:rPr>
            <w:fldChar w:fldCharType="begin"/>
          </w:r>
          <w:r>
            <w:rPr>
              <w:rFonts w:eastAsia="Times New Roman" w:cs="Times New Roman"/>
              <w:color w:val="225A40"/>
              <w:sz w:val="13"/>
              <w:szCs w:val="13"/>
              <w:lang w:eastAsia="en-GB"/>
            </w:rPr>
            <w:instrText xml:space="preserve"> STYLEREF  CC_CurStatus  \* MERGEFORMAT </w:instrText>
          </w:r>
          <w:r>
            <w:rPr>
              <w:rFonts w:eastAsia="Times New Roman" w:cs="Times New Roman"/>
              <w:color w:val="225A40"/>
              <w:sz w:val="13"/>
              <w:szCs w:val="13"/>
              <w:lang w:eastAsia="en-GB"/>
            </w:rPr>
            <w:fldChar w:fldCharType="separate"/>
          </w:r>
          <w:r w:rsidR="00656D51">
            <w:rPr>
              <w:rFonts w:eastAsia="Times New Roman" w:cs="Times New Roman"/>
              <w:noProof/>
              <w:color w:val="225A40"/>
              <w:sz w:val="13"/>
              <w:szCs w:val="13"/>
              <w:lang w:eastAsia="en-GB"/>
            </w:rPr>
            <w:t>S3 – Suitable for Review &amp; Comment</w:t>
          </w:r>
          <w:r>
            <w:rPr>
              <w:rFonts w:eastAsia="Times New Roman" w:cs="Times New Roman"/>
              <w:color w:val="225A40"/>
              <w:sz w:val="13"/>
              <w:szCs w:val="13"/>
              <w:lang w:eastAsia="en-GB"/>
            </w:rPr>
            <w:fldChar w:fldCharType="end"/>
          </w:r>
          <w:r>
            <w:rPr>
              <w:rFonts w:eastAsia="Times New Roman" w:cs="Times New Roman"/>
              <w:color w:val="225A40"/>
              <w:sz w:val="13"/>
              <w:szCs w:val="13"/>
              <w:lang w:eastAsia="en-GB"/>
            </w:rPr>
            <w:t xml:space="preserve"> </w:t>
          </w:r>
          <w:r w:rsidRPr="00962280">
            <w:rPr>
              <w:rFonts w:eastAsia="Times New Roman" w:cs="Times New Roman"/>
              <w:color w:val="225A40"/>
              <w:sz w:val="13"/>
              <w:szCs w:val="13"/>
              <w:lang w:eastAsia="en-GB"/>
            </w:rPr>
            <w:t>S3 – Suitable for Review &amp; Comment</w:t>
          </w:r>
        </w:p>
      </w:tc>
      <w:tc>
        <w:tcPr>
          <w:tcW w:w="6095" w:type="dxa"/>
        </w:tcPr>
        <w:p w14:paraId="1B133A43" w14:textId="77777777" w:rsidR="00707C6E" w:rsidRPr="00A919C7" w:rsidRDefault="00707C6E" w:rsidP="00480F44">
          <w:pPr>
            <w:spacing w:after="0" w:line="240" w:lineRule="auto"/>
            <w:jc w:val="center"/>
            <w:rPr>
              <w:rFonts w:eastAsia="Times New Roman" w:cs="Times New Roman"/>
              <w:color w:val="225A40"/>
              <w:sz w:val="13"/>
              <w:szCs w:val="13"/>
              <w:lang w:eastAsia="en-GB"/>
            </w:rPr>
          </w:pPr>
          <w:r>
            <w:rPr>
              <w:rFonts w:eastAsia="Times New Roman" w:cs="Times New Roman"/>
              <w:color w:val="225A40"/>
              <w:sz w:val="13"/>
              <w:szCs w:val="13"/>
              <w:lang w:eastAsia="en-GB"/>
            </w:rPr>
            <w:t>Security Classification: Project Confidential</w:t>
          </w:r>
          <w:r w:rsidRPr="00A919C7">
            <w:rPr>
              <w:rFonts w:eastAsia="Times New Roman" w:cs="Times New Roman"/>
              <w:color w:val="225A40"/>
              <w:sz w:val="13"/>
              <w:szCs w:val="13"/>
              <w:lang w:eastAsia="en-GB"/>
            </w:rPr>
            <w:t xml:space="preserve"> </w:t>
          </w:r>
        </w:p>
      </w:tc>
      <w:tc>
        <w:tcPr>
          <w:tcW w:w="1696" w:type="dxa"/>
        </w:tcPr>
        <w:p w14:paraId="4BAECAF2" w14:textId="77777777" w:rsidR="00707C6E" w:rsidRPr="00A30CF8" w:rsidRDefault="00707C6E" w:rsidP="00480F44">
          <w:pPr>
            <w:spacing w:after="0" w:line="240" w:lineRule="auto"/>
            <w:jc w:val="right"/>
            <w:rPr>
              <w:rFonts w:eastAsia="Times New Roman" w:cs="Times New Roman"/>
              <w:color w:val="225A40"/>
              <w:sz w:val="13"/>
              <w:szCs w:val="14"/>
              <w:lang w:eastAsia="en-GB"/>
            </w:rPr>
          </w:pPr>
          <w:r w:rsidRPr="00A30CF8">
            <w:rPr>
              <w:rFonts w:eastAsia="Times New Roman" w:cs="Times New Roman"/>
              <w:color w:val="225A40"/>
              <w:sz w:val="13"/>
              <w:szCs w:val="14"/>
              <w:lang w:eastAsia="en-GB"/>
            </w:rPr>
            <w:t xml:space="preserve">  </w:t>
          </w:r>
        </w:p>
      </w:tc>
    </w:tr>
    <w:tr w:rsidR="00707C6E" w:rsidRPr="00A30CF8" w14:paraId="410F23A8" w14:textId="77777777" w:rsidTr="36974358">
      <w:trPr>
        <w:trHeight w:val="270"/>
      </w:trPr>
      <w:tc>
        <w:tcPr>
          <w:tcW w:w="9639" w:type="dxa"/>
          <w:gridSpan w:val="3"/>
        </w:tcPr>
        <w:p w14:paraId="754A5E43" w14:textId="77777777" w:rsidR="00707C6E" w:rsidRPr="002F4BAB" w:rsidRDefault="00707C6E" w:rsidP="00480F44">
          <w:pPr>
            <w:spacing w:after="0" w:line="240" w:lineRule="auto"/>
            <w:rPr>
              <w:rFonts w:eastAsia="Times New Roman" w:cs="Times New Roman"/>
              <w:color w:val="225A40"/>
              <w:sz w:val="13"/>
              <w:szCs w:val="14"/>
              <w:lang w:eastAsia="en-GB"/>
            </w:rPr>
          </w:pPr>
        </w:p>
      </w:tc>
    </w:tr>
  </w:tbl>
  <w:p w14:paraId="7CD7AC7C" w14:textId="77777777" w:rsidR="00707C6E" w:rsidRDefault="00707C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9" w:type="dxa"/>
      <w:tblInd w:w="-5" w:type="dxa"/>
      <w:tblLayout w:type="fixed"/>
      <w:tblCellMar>
        <w:left w:w="0" w:type="dxa"/>
        <w:right w:w="0" w:type="dxa"/>
      </w:tblCellMar>
      <w:tblLook w:val="04A0" w:firstRow="1" w:lastRow="0" w:firstColumn="1" w:lastColumn="0" w:noHBand="0" w:noVBand="1"/>
    </w:tblPr>
    <w:tblGrid>
      <w:gridCol w:w="1848"/>
      <w:gridCol w:w="6095"/>
      <w:gridCol w:w="1696"/>
    </w:tblGrid>
    <w:tr w:rsidR="00396B40" w:rsidRPr="00A30CF8" w14:paraId="0870B967" w14:textId="77777777" w:rsidTr="36974358">
      <w:trPr>
        <w:trHeight w:val="290"/>
      </w:trPr>
      <w:tc>
        <w:tcPr>
          <w:tcW w:w="9639" w:type="dxa"/>
          <w:gridSpan w:val="3"/>
        </w:tcPr>
        <w:p w14:paraId="5E76A3A4" w14:textId="76F437DE" w:rsidR="00396B40" w:rsidRPr="00A30CF8" w:rsidRDefault="00396B40" w:rsidP="003D75CA">
          <w:pPr>
            <w:spacing w:after="0" w:line="240" w:lineRule="auto"/>
            <w:rPr>
              <w:rFonts w:eastAsia="Times New Roman" w:cs="Times New Roman"/>
              <w:color w:val="225A40"/>
              <w:sz w:val="13"/>
              <w:szCs w:val="14"/>
              <w:lang w:eastAsia="en-GB"/>
            </w:rPr>
          </w:pPr>
        </w:p>
      </w:tc>
    </w:tr>
    <w:tr w:rsidR="00396B40" w:rsidRPr="002F4BAB" w14:paraId="613D265F" w14:textId="77777777" w:rsidTr="36974358">
      <w:trPr>
        <w:trHeight w:val="290"/>
      </w:trPr>
      <w:tc>
        <w:tcPr>
          <w:tcW w:w="1848" w:type="dxa"/>
        </w:tcPr>
        <w:p w14:paraId="67854A54" w14:textId="77777777" w:rsidR="00396B40" w:rsidRPr="00A919C7" w:rsidRDefault="00396B40" w:rsidP="003D75CA">
          <w:pPr>
            <w:spacing w:after="0" w:line="240" w:lineRule="auto"/>
            <w:rPr>
              <w:rFonts w:eastAsia="Times New Roman" w:cs="Times New Roman"/>
              <w:color w:val="00461C"/>
              <w:sz w:val="13"/>
              <w:szCs w:val="13"/>
              <w:lang w:eastAsia="en-GB"/>
            </w:rPr>
          </w:pPr>
        </w:p>
      </w:tc>
      <w:tc>
        <w:tcPr>
          <w:tcW w:w="6095" w:type="dxa"/>
        </w:tcPr>
        <w:p w14:paraId="7F817545" w14:textId="77777777" w:rsidR="00396B40" w:rsidRPr="005E0F12" w:rsidRDefault="00396B40" w:rsidP="003D75CA">
          <w:pPr>
            <w:spacing w:after="0" w:line="240" w:lineRule="auto"/>
            <w:jc w:val="center"/>
            <w:rPr>
              <w:rFonts w:eastAsia="Times New Roman" w:cs="Times New Roman"/>
              <w:b/>
              <w:color w:val="225A40"/>
              <w:sz w:val="16"/>
              <w:szCs w:val="16"/>
              <w:lang w:eastAsia="en-GB"/>
            </w:rPr>
          </w:pPr>
        </w:p>
      </w:tc>
      <w:tc>
        <w:tcPr>
          <w:tcW w:w="1696" w:type="dxa"/>
        </w:tcPr>
        <w:p w14:paraId="247CC277" w14:textId="77777777" w:rsidR="00396B40" w:rsidRPr="00A919C7" w:rsidRDefault="00396B40" w:rsidP="003D75CA">
          <w:pPr>
            <w:spacing w:after="0" w:line="240" w:lineRule="auto"/>
            <w:ind w:firstLine="720"/>
            <w:jc w:val="right"/>
            <w:rPr>
              <w:rFonts w:eastAsia="Times New Roman" w:cs="Times New Roman"/>
              <w:color w:val="225A40"/>
              <w:sz w:val="13"/>
              <w:szCs w:val="13"/>
              <w:lang w:eastAsia="en-GB"/>
            </w:rPr>
          </w:pPr>
        </w:p>
      </w:tc>
    </w:tr>
    <w:tr w:rsidR="00396B40" w:rsidRPr="002F4BAB" w14:paraId="0B6AE21E" w14:textId="77777777" w:rsidTr="36974358">
      <w:trPr>
        <w:trHeight w:val="290"/>
      </w:trPr>
      <w:tc>
        <w:tcPr>
          <w:tcW w:w="1848" w:type="dxa"/>
        </w:tcPr>
        <w:p w14:paraId="01F5EDDF" w14:textId="13512120" w:rsidR="00396B40" w:rsidRPr="00A919C7" w:rsidRDefault="00396B40" w:rsidP="003D75CA">
          <w:pPr>
            <w:spacing w:after="0" w:line="240" w:lineRule="auto"/>
            <w:rPr>
              <w:rFonts w:eastAsia="Times New Roman" w:cs="Times New Roman"/>
              <w:color w:val="00461C"/>
              <w:sz w:val="13"/>
              <w:szCs w:val="13"/>
              <w:lang w:eastAsia="en-GB"/>
            </w:rPr>
          </w:pPr>
        </w:p>
      </w:tc>
      <w:tc>
        <w:tcPr>
          <w:tcW w:w="6095" w:type="dxa"/>
        </w:tcPr>
        <w:p w14:paraId="52B331F1" w14:textId="3302F3D6" w:rsidR="00396B40" w:rsidRPr="005E0F12" w:rsidRDefault="00396B40" w:rsidP="003D75CA">
          <w:pPr>
            <w:spacing w:after="0" w:line="240" w:lineRule="auto"/>
            <w:jc w:val="center"/>
            <w:rPr>
              <w:rFonts w:eastAsia="Times New Roman" w:cs="Times New Roman"/>
              <w:b/>
              <w:color w:val="00461C"/>
              <w:sz w:val="16"/>
              <w:szCs w:val="16"/>
              <w:lang w:eastAsia="en-GB"/>
            </w:rPr>
          </w:pPr>
        </w:p>
      </w:tc>
      <w:tc>
        <w:tcPr>
          <w:tcW w:w="1696" w:type="dxa"/>
        </w:tcPr>
        <w:p w14:paraId="3F8FD1A8" w14:textId="60C65049" w:rsidR="00396B40" w:rsidRPr="00A919C7" w:rsidRDefault="00396B40" w:rsidP="003D75CA">
          <w:pPr>
            <w:spacing w:after="0" w:line="240" w:lineRule="auto"/>
            <w:ind w:firstLine="720"/>
            <w:jc w:val="right"/>
            <w:rPr>
              <w:rFonts w:eastAsia="Times New Roman" w:cs="Times New Roman"/>
              <w:color w:val="00461C"/>
              <w:sz w:val="13"/>
              <w:szCs w:val="13"/>
              <w:lang w:eastAsia="en-GB"/>
            </w:rPr>
          </w:pPr>
        </w:p>
      </w:tc>
    </w:tr>
    <w:tr w:rsidR="00396B40" w:rsidRPr="00A30CF8" w14:paraId="2B3CBE62" w14:textId="77777777" w:rsidTr="36974358">
      <w:trPr>
        <w:trHeight w:val="290"/>
      </w:trPr>
      <w:tc>
        <w:tcPr>
          <w:tcW w:w="1848" w:type="dxa"/>
        </w:tcPr>
        <w:p w14:paraId="1E714256" w14:textId="52A1A144" w:rsidR="00396B40" w:rsidRPr="00A919C7" w:rsidRDefault="00396B40" w:rsidP="003D75CA">
          <w:pPr>
            <w:spacing w:after="0" w:line="240" w:lineRule="auto"/>
            <w:rPr>
              <w:rFonts w:eastAsia="Times New Roman" w:cs="Times New Roman"/>
              <w:color w:val="225A40"/>
              <w:sz w:val="13"/>
              <w:szCs w:val="13"/>
              <w:lang w:eastAsia="en-GB"/>
            </w:rPr>
          </w:pPr>
        </w:p>
      </w:tc>
      <w:tc>
        <w:tcPr>
          <w:tcW w:w="6095" w:type="dxa"/>
        </w:tcPr>
        <w:p w14:paraId="7A0AA1E0" w14:textId="3B01E457" w:rsidR="00396B40" w:rsidRPr="00A919C7" w:rsidRDefault="00396B40" w:rsidP="003D75CA">
          <w:pPr>
            <w:spacing w:after="0" w:line="240" w:lineRule="auto"/>
            <w:jc w:val="center"/>
            <w:rPr>
              <w:rFonts w:eastAsia="Times New Roman" w:cs="Times New Roman"/>
              <w:color w:val="225A40"/>
              <w:sz w:val="13"/>
              <w:szCs w:val="13"/>
              <w:lang w:eastAsia="en-GB"/>
            </w:rPr>
          </w:pPr>
        </w:p>
      </w:tc>
      <w:tc>
        <w:tcPr>
          <w:tcW w:w="1696" w:type="dxa"/>
        </w:tcPr>
        <w:p w14:paraId="04F0F6E7" w14:textId="2A708DEF" w:rsidR="00396B40" w:rsidRPr="00A30CF8" w:rsidRDefault="00396B40" w:rsidP="003D75CA">
          <w:pPr>
            <w:spacing w:after="0" w:line="240" w:lineRule="auto"/>
            <w:jc w:val="right"/>
            <w:rPr>
              <w:rFonts w:eastAsia="Times New Roman" w:cs="Times New Roman"/>
              <w:color w:val="225A40"/>
              <w:sz w:val="13"/>
              <w:szCs w:val="14"/>
              <w:lang w:eastAsia="en-GB"/>
            </w:rPr>
          </w:pPr>
        </w:p>
      </w:tc>
    </w:tr>
    <w:tr w:rsidR="00396B40" w:rsidRPr="00A30CF8" w14:paraId="12558E4F" w14:textId="77777777" w:rsidTr="36974358">
      <w:trPr>
        <w:trHeight w:val="270"/>
      </w:trPr>
      <w:tc>
        <w:tcPr>
          <w:tcW w:w="9639" w:type="dxa"/>
          <w:gridSpan w:val="3"/>
        </w:tcPr>
        <w:p w14:paraId="54606D7F" w14:textId="77777777" w:rsidR="00396B40" w:rsidRPr="002F4BAB" w:rsidRDefault="00396B40" w:rsidP="003D75CA">
          <w:pPr>
            <w:spacing w:after="0" w:line="240" w:lineRule="auto"/>
            <w:rPr>
              <w:rFonts w:eastAsia="Times New Roman" w:cs="Times New Roman"/>
              <w:color w:val="225A40"/>
              <w:sz w:val="13"/>
              <w:szCs w:val="14"/>
              <w:lang w:eastAsia="en-GB"/>
            </w:rPr>
          </w:pPr>
        </w:p>
      </w:tc>
    </w:tr>
  </w:tbl>
  <w:p w14:paraId="7741391F" w14:textId="77777777" w:rsidR="00396B40" w:rsidRPr="00D57EBE" w:rsidRDefault="00396B40" w:rsidP="008A11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87C4C5" w14:textId="77777777" w:rsidR="0053377E" w:rsidRDefault="0053377E" w:rsidP="008A1106">
      <w:r>
        <w:separator/>
      </w:r>
    </w:p>
    <w:p w14:paraId="13948A44" w14:textId="77777777" w:rsidR="0053377E" w:rsidRDefault="0053377E" w:rsidP="008A1106"/>
  </w:footnote>
  <w:footnote w:type="continuationSeparator" w:id="0">
    <w:p w14:paraId="5B599ADE" w14:textId="77777777" w:rsidR="0053377E" w:rsidRDefault="0053377E" w:rsidP="008A1106">
      <w:r>
        <w:continuationSeparator/>
      </w:r>
    </w:p>
    <w:p w14:paraId="179723E6" w14:textId="77777777" w:rsidR="0053377E" w:rsidRDefault="0053377E" w:rsidP="008A1106"/>
  </w:footnote>
  <w:footnote w:type="continuationNotice" w:id="1">
    <w:p w14:paraId="321CE9B4" w14:textId="77777777" w:rsidR="0053377E" w:rsidRDefault="005337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6"/>
      <w:gridCol w:w="4383"/>
      <w:gridCol w:w="2226"/>
    </w:tblGrid>
    <w:tr w:rsidR="00707C6E" w14:paraId="75136D13" w14:textId="77777777" w:rsidTr="008B3131">
      <w:trPr>
        <w:trHeight w:val="113"/>
      </w:trPr>
      <w:tc>
        <w:tcPr>
          <w:tcW w:w="3402" w:type="dxa"/>
          <w:vMerge w:val="restart"/>
          <w:vAlign w:val="bottom"/>
        </w:tcPr>
        <w:p w14:paraId="27A18CC3" w14:textId="6DC13F78" w:rsidR="00707C6E" w:rsidRPr="003F6A7E" w:rsidRDefault="004801B3" w:rsidP="00B268CF">
          <w:pPr>
            <w:pStyle w:val="Header"/>
          </w:pPr>
          <w:r w:rsidRPr="004801B3">
            <w:rPr>
              <w:rFonts w:ascii="Calibri" w:eastAsia="Calibri" w:hAnsi="Calibri" w:cs="Times New Roman"/>
              <w:noProof/>
              <w:sz w:val="22"/>
            </w:rPr>
            <w:drawing>
              <wp:anchor distT="0" distB="0" distL="114300" distR="114300" simplePos="0" relativeHeight="251669504" behindDoc="0" locked="0" layoutInCell="1" allowOverlap="1" wp14:anchorId="1EAFC5E3" wp14:editId="580C3F70">
                <wp:simplePos x="0" y="0"/>
                <wp:positionH relativeFrom="column">
                  <wp:posOffset>-65405</wp:posOffset>
                </wp:positionH>
                <wp:positionV relativeFrom="paragraph">
                  <wp:posOffset>-582930</wp:posOffset>
                </wp:positionV>
                <wp:extent cx="2054860" cy="561340"/>
                <wp:effectExtent l="0" t="0" r="2540" b="0"/>
                <wp:wrapThrough wrapText="bothSides">
                  <wp:wrapPolygon edited="0">
                    <wp:start x="0" y="0"/>
                    <wp:lineTo x="0" y="20525"/>
                    <wp:lineTo x="21426" y="20525"/>
                    <wp:lineTo x="21426" y="0"/>
                    <wp:lineTo x="0" y="0"/>
                  </wp:wrapPolygon>
                </wp:wrapThrough>
                <wp:docPr id="1738003445"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39230" name="Picture 1" descr="A close-up of a logo&#10;&#10;Description automatically generated"/>
                        <pic:cNvPicPr/>
                      </pic:nvPicPr>
                      <pic:blipFill rotWithShape="1">
                        <a:blip r:embed="rId1">
                          <a:extLst>
                            <a:ext uri="{28A0092B-C50C-407E-A947-70E740481C1C}">
                              <a14:useLocalDpi xmlns:a14="http://schemas.microsoft.com/office/drawing/2010/main" val="0"/>
                            </a:ext>
                          </a:extLst>
                        </a:blip>
                        <a:srcRect t="7531"/>
                        <a:stretch/>
                      </pic:blipFill>
                      <pic:spPr bwMode="auto">
                        <a:xfrm>
                          <a:off x="0" y="0"/>
                          <a:ext cx="2054860" cy="561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422" w:type="dxa"/>
          <w:vAlign w:val="center"/>
        </w:tcPr>
        <w:p w14:paraId="7BA1E828" w14:textId="1A191D9D" w:rsidR="00707C6E" w:rsidRPr="003121DC" w:rsidRDefault="00707C6E" w:rsidP="00B268CF">
          <w:pPr>
            <w:pStyle w:val="Header"/>
            <w:rPr>
              <w:sz w:val="16"/>
              <w:szCs w:val="16"/>
            </w:rPr>
          </w:pPr>
        </w:p>
      </w:tc>
      <w:tc>
        <w:tcPr>
          <w:tcW w:w="2241" w:type="dxa"/>
          <w:vMerge w:val="restart"/>
          <w:vAlign w:val="bottom"/>
        </w:tcPr>
        <w:p w14:paraId="0D544623" w14:textId="5091DFD6" w:rsidR="00707C6E" w:rsidRPr="003F6A7E" w:rsidRDefault="004801B3" w:rsidP="008B3131">
          <w:pPr>
            <w:pStyle w:val="Header"/>
            <w:ind w:right="375"/>
          </w:pPr>
          <w:r w:rsidRPr="007E1788">
            <w:rPr>
              <w:rFonts w:eastAsia="Calibri" w:cs="Times New Roman"/>
              <w:noProof/>
              <w:szCs w:val="20"/>
            </w:rPr>
            <w:drawing>
              <wp:anchor distT="0" distB="0" distL="114300" distR="114300" simplePos="0" relativeHeight="251668480" behindDoc="0" locked="0" layoutInCell="1" allowOverlap="1" wp14:anchorId="4414A3B4" wp14:editId="64BC7F43">
                <wp:simplePos x="0" y="0"/>
                <wp:positionH relativeFrom="page">
                  <wp:posOffset>-795020</wp:posOffset>
                </wp:positionH>
                <wp:positionV relativeFrom="page">
                  <wp:posOffset>-177165</wp:posOffset>
                </wp:positionV>
                <wp:extent cx="1947545" cy="298450"/>
                <wp:effectExtent l="0" t="0" r="0" b="6350"/>
                <wp:wrapNone/>
                <wp:docPr id="154017251" name="Picture 154017251"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icon&#10;&#10;Description automatically generated"/>
                        <pic:cNvPicPr/>
                      </pic:nvPicPr>
                      <pic:blipFill>
                        <a:blip r:embed="rId2" cstate="print">
                          <a:extLst>
                            <a:ext uri="{28A0092B-C50C-407E-A947-70E740481C1C}">
                              <a14:useLocalDpi xmlns:a14="http://schemas.microsoft.com/office/drawing/2010/main" val="0"/>
                            </a:ext>
                          </a:extLst>
                        </a:blip>
                        <a:stretch>
                          <a:fillRect/>
                        </a:stretch>
                      </pic:blipFill>
                      <pic:spPr>
                        <a:xfrm>
                          <a:off x="0" y="0"/>
                          <a:ext cx="1947545" cy="298450"/>
                        </a:xfrm>
                        <a:prstGeom prst="rect">
                          <a:avLst/>
                        </a:prstGeom>
                      </pic:spPr>
                    </pic:pic>
                  </a:graphicData>
                </a:graphic>
                <wp14:sizeRelH relativeFrom="page">
                  <wp14:pctWidth>0</wp14:pctWidth>
                </wp14:sizeRelH>
                <wp14:sizeRelV relativeFrom="page">
                  <wp14:pctHeight>0</wp14:pctHeight>
                </wp14:sizeRelV>
              </wp:anchor>
            </w:drawing>
          </w:r>
        </w:p>
      </w:tc>
    </w:tr>
    <w:tr w:rsidR="00707C6E" w14:paraId="081714F4" w14:textId="77777777" w:rsidTr="008B3131">
      <w:tc>
        <w:tcPr>
          <w:tcW w:w="3402" w:type="dxa"/>
          <w:vMerge/>
        </w:tcPr>
        <w:p w14:paraId="054C733C" w14:textId="77777777" w:rsidR="00707C6E" w:rsidRDefault="00707C6E" w:rsidP="00B268CF">
          <w:pPr>
            <w:pStyle w:val="Header"/>
          </w:pPr>
        </w:p>
      </w:tc>
      <w:tc>
        <w:tcPr>
          <w:tcW w:w="4422" w:type="dxa"/>
          <w:vAlign w:val="center"/>
        </w:tcPr>
        <w:p w14:paraId="60ED65B0" w14:textId="77777777" w:rsidR="00707C6E" w:rsidRDefault="00707C6E" w:rsidP="00B268CF">
          <w:pPr>
            <w:pStyle w:val="Header"/>
          </w:pPr>
        </w:p>
      </w:tc>
      <w:tc>
        <w:tcPr>
          <w:tcW w:w="2241" w:type="dxa"/>
          <w:vMerge/>
        </w:tcPr>
        <w:p w14:paraId="0E63072D" w14:textId="77777777" w:rsidR="00707C6E" w:rsidRDefault="00707C6E" w:rsidP="00B268CF">
          <w:pPr>
            <w:pStyle w:val="Header"/>
            <w:ind w:right="375"/>
          </w:pPr>
        </w:p>
      </w:tc>
    </w:tr>
    <w:tr w:rsidR="00707C6E" w14:paraId="1D0360A6" w14:textId="77777777" w:rsidTr="008B3131">
      <w:trPr>
        <w:trHeight w:val="227"/>
      </w:trPr>
      <w:tc>
        <w:tcPr>
          <w:tcW w:w="3402" w:type="dxa"/>
          <w:vMerge/>
          <w:vAlign w:val="center"/>
        </w:tcPr>
        <w:p w14:paraId="788B92AE" w14:textId="77777777" w:rsidR="00707C6E" w:rsidRDefault="00707C6E" w:rsidP="00B268CF">
          <w:pPr>
            <w:pStyle w:val="Header"/>
          </w:pPr>
        </w:p>
      </w:tc>
      <w:tc>
        <w:tcPr>
          <w:tcW w:w="4422" w:type="dxa"/>
        </w:tcPr>
        <w:p w14:paraId="1D870656" w14:textId="3FE8E950" w:rsidR="00707C6E" w:rsidRPr="001E773C" w:rsidRDefault="00707C6E" w:rsidP="00B268CF">
          <w:pPr>
            <w:pStyle w:val="Header"/>
            <w:rPr>
              <w:b/>
              <w:color w:val="808080" w:themeColor="background1" w:themeShade="80"/>
              <w:szCs w:val="20"/>
            </w:rPr>
          </w:pPr>
        </w:p>
      </w:tc>
      <w:tc>
        <w:tcPr>
          <w:tcW w:w="2241" w:type="dxa"/>
          <w:vMerge/>
        </w:tcPr>
        <w:p w14:paraId="600AE516" w14:textId="77777777" w:rsidR="00707C6E" w:rsidRDefault="00707C6E" w:rsidP="00B268CF">
          <w:pPr>
            <w:pStyle w:val="Header"/>
            <w:ind w:right="375"/>
          </w:pPr>
        </w:p>
      </w:tc>
    </w:tr>
    <w:tr w:rsidR="00707C6E" w14:paraId="496C1B01" w14:textId="77777777" w:rsidTr="008B3131">
      <w:trPr>
        <w:trHeight w:val="227"/>
      </w:trPr>
      <w:tc>
        <w:tcPr>
          <w:tcW w:w="3402" w:type="dxa"/>
          <w:vMerge/>
        </w:tcPr>
        <w:p w14:paraId="259F8A1C" w14:textId="77777777" w:rsidR="00707C6E" w:rsidRDefault="00707C6E" w:rsidP="00B268CF">
          <w:pPr>
            <w:pStyle w:val="Header"/>
          </w:pPr>
        </w:p>
      </w:tc>
      <w:tc>
        <w:tcPr>
          <w:tcW w:w="4422" w:type="dxa"/>
        </w:tcPr>
        <w:p w14:paraId="74822AC9" w14:textId="654B82A5" w:rsidR="00707C6E" w:rsidRPr="001E773C" w:rsidRDefault="00707C6E" w:rsidP="00B268CF">
          <w:pPr>
            <w:pStyle w:val="Header"/>
            <w:rPr>
              <w:b/>
              <w:color w:val="808080" w:themeColor="background1" w:themeShade="80"/>
              <w:szCs w:val="20"/>
            </w:rPr>
          </w:pPr>
        </w:p>
      </w:tc>
      <w:tc>
        <w:tcPr>
          <w:tcW w:w="2241" w:type="dxa"/>
          <w:vMerge/>
        </w:tcPr>
        <w:p w14:paraId="40B06053" w14:textId="77777777" w:rsidR="00707C6E" w:rsidRDefault="00707C6E" w:rsidP="00B268CF">
          <w:pPr>
            <w:pStyle w:val="Header"/>
            <w:ind w:right="375"/>
          </w:pPr>
        </w:p>
      </w:tc>
    </w:tr>
    <w:tr w:rsidR="00707C6E" w14:paraId="779F8743" w14:textId="77777777" w:rsidTr="008B3131">
      <w:trPr>
        <w:trHeight w:val="227"/>
      </w:trPr>
      <w:tc>
        <w:tcPr>
          <w:tcW w:w="3402" w:type="dxa"/>
          <w:vMerge/>
        </w:tcPr>
        <w:p w14:paraId="5354E0CF" w14:textId="77777777" w:rsidR="00707C6E" w:rsidRDefault="00707C6E" w:rsidP="00B268CF">
          <w:pPr>
            <w:pStyle w:val="Header"/>
          </w:pPr>
        </w:p>
      </w:tc>
      <w:tc>
        <w:tcPr>
          <w:tcW w:w="4422" w:type="dxa"/>
        </w:tcPr>
        <w:p w14:paraId="7A41512B" w14:textId="65AC515C" w:rsidR="00D33291" w:rsidRPr="001E773C" w:rsidRDefault="00D33291" w:rsidP="00B268CF">
          <w:pPr>
            <w:pStyle w:val="Header"/>
            <w:rPr>
              <w:b/>
              <w:color w:val="808080" w:themeColor="background1" w:themeShade="80"/>
              <w:szCs w:val="20"/>
            </w:rPr>
          </w:pPr>
        </w:p>
      </w:tc>
      <w:tc>
        <w:tcPr>
          <w:tcW w:w="2241" w:type="dxa"/>
          <w:vMerge/>
        </w:tcPr>
        <w:p w14:paraId="36D3D502" w14:textId="77777777" w:rsidR="00707C6E" w:rsidRDefault="00707C6E" w:rsidP="00B268CF">
          <w:pPr>
            <w:pStyle w:val="Header"/>
            <w:ind w:right="375"/>
          </w:pPr>
        </w:p>
      </w:tc>
    </w:tr>
  </w:tbl>
  <w:p w14:paraId="1D7BDA71" w14:textId="1B642429" w:rsidR="00707C6E" w:rsidRDefault="00707C6E" w:rsidP="00B268CF">
    <w:pPr>
      <w:pStyle w:val="Header"/>
    </w:pPr>
    <w:r>
      <w:rPr>
        <w:noProof/>
        <w:lang w:eastAsia="en-GB"/>
      </w:rPr>
      <mc:AlternateContent>
        <mc:Choice Requires="wps">
          <w:drawing>
            <wp:anchor distT="0" distB="0" distL="114300" distR="114300" simplePos="0" relativeHeight="251658240" behindDoc="0" locked="0" layoutInCell="1" allowOverlap="1" wp14:anchorId="5D8F8F0D" wp14:editId="39479E7C">
              <wp:simplePos x="0" y="0"/>
              <wp:positionH relativeFrom="column">
                <wp:posOffset>1696085</wp:posOffset>
              </wp:positionH>
              <wp:positionV relativeFrom="paragraph">
                <wp:posOffset>676910</wp:posOffset>
              </wp:positionV>
              <wp:extent cx="4657725" cy="453390"/>
              <wp:effectExtent l="0" t="0" r="0" b="0"/>
              <wp:wrapNone/>
              <wp:docPr id="1929946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779D8" w14:textId="77777777" w:rsidR="00707C6E" w:rsidRPr="00015702" w:rsidRDefault="00707C6E" w:rsidP="00015702">
                          <w:pPr>
                            <w:pStyle w:val="HeadL3"/>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D8F8F0D" id="_x0000_t202" coordsize="21600,21600" o:spt="202" path="m,l,21600r21600,l21600,xe">
              <v:stroke joinstyle="miter"/>
              <v:path gradientshapeok="t" o:connecttype="rect"/>
            </v:shapetype>
            <v:shape id="Text Box 2" o:spid="_x0000_s1026" type="#_x0000_t202" style="position:absolute;margin-left:133.55pt;margin-top:53.3pt;width:366.75pt;height:35.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" filled="f" stroked="f">
              <v:textbox style="mso-fit-shape-to-text:t">
                <w:txbxContent>
                  <w:p w14:paraId="522779D8" w14:textId="77777777" w:rsidR="00707C6E" w:rsidRPr="00015702" w:rsidRDefault="00707C6E" w:rsidP="00015702">
                    <w:pPr>
                      <w:pStyle w:val="HeadL3"/>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4422"/>
      <w:gridCol w:w="2241"/>
    </w:tblGrid>
    <w:tr w:rsidR="00707C6E" w14:paraId="454A5D93" w14:textId="77777777" w:rsidTr="36974358">
      <w:trPr>
        <w:trHeight w:val="113"/>
      </w:trPr>
      <w:tc>
        <w:tcPr>
          <w:tcW w:w="3402" w:type="dxa"/>
          <w:vMerge w:val="restart"/>
          <w:vAlign w:val="bottom"/>
        </w:tcPr>
        <w:p w14:paraId="5BF452C3" w14:textId="77777777" w:rsidR="00707C6E" w:rsidRPr="003F6A7E" w:rsidRDefault="00707C6E" w:rsidP="006E19C2">
          <w:pPr>
            <w:pStyle w:val="Header"/>
          </w:pPr>
          <w:r>
            <w:rPr>
              <w:noProof/>
              <w:lang w:eastAsia="en-GB"/>
            </w:rPr>
            <w:drawing>
              <wp:inline distT="0" distB="0" distL="0" distR="0" wp14:anchorId="7E11961D" wp14:editId="03B8D53E">
                <wp:extent cx="2017060" cy="540000"/>
                <wp:effectExtent l="0" t="0" r="2540" b="0"/>
                <wp:docPr id="570161614" name="Picture 57016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13592" t="50501" r="60054" b="25978"/>
                        <a:stretch/>
                      </pic:blipFill>
                      <pic:spPr bwMode="auto">
                        <a:xfrm>
                          <a:off x="0" y="0"/>
                          <a:ext cx="2017060"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22" w:type="dxa"/>
          <w:vAlign w:val="center"/>
        </w:tcPr>
        <w:p w14:paraId="4717E4D9" w14:textId="77777777" w:rsidR="00707C6E" w:rsidRPr="003121DC" w:rsidRDefault="00707C6E" w:rsidP="006E19C2">
          <w:pPr>
            <w:pStyle w:val="Header"/>
            <w:rPr>
              <w:sz w:val="16"/>
              <w:szCs w:val="16"/>
            </w:rPr>
          </w:pPr>
        </w:p>
      </w:tc>
      <w:tc>
        <w:tcPr>
          <w:tcW w:w="2241" w:type="dxa"/>
          <w:vMerge w:val="restart"/>
          <w:tcBorders>
            <w:left w:val="nil"/>
          </w:tcBorders>
          <w:vAlign w:val="bottom"/>
        </w:tcPr>
        <w:p w14:paraId="7AB322C8" w14:textId="77777777" w:rsidR="00707C6E" w:rsidRPr="003F6A7E" w:rsidRDefault="00707C6E" w:rsidP="006E19C2">
          <w:pPr>
            <w:pStyle w:val="Header"/>
            <w:ind w:right="375"/>
            <w:jc w:val="right"/>
          </w:pPr>
          <w:r w:rsidRPr="003F6A7E">
            <w:rPr>
              <w:noProof/>
              <w:lang w:eastAsia="en-GB"/>
            </w:rPr>
            <w:drawing>
              <wp:inline distT="0" distB="0" distL="0" distR="0" wp14:anchorId="64D964FE" wp14:editId="03044A54">
                <wp:extent cx="1044000" cy="691339"/>
                <wp:effectExtent l="0" t="0" r="3810" b="0"/>
                <wp:docPr id="169947794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44000" cy="691339"/>
                        </a:xfrm>
                        <a:prstGeom prst="rect">
                          <a:avLst/>
                        </a:prstGeom>
                        <a:solidFill>
                          <a:schemeClr val="bg1"/>
                        </a:solidFill>
                      </pic:spPr>
                    </pic:pic>
                  </a:graphicData>
                </a:graphic>
              </wp:inline>
            </w:drawing>
          </w:r>
        </w:p>
      </w:tc>
    </w:tr>
    <w:tr w:rsidR="00707C6E" w14:paraId="3D49667B" w14:textId="77777777" w:rsidTr="36974358">
      <w:tc>
        <w:tcPr>
          <w:tcW w:w="3402" w:type="dxa"/>
          <w:vMerge/>
        </w:tcPr>
        <w:p w14:paraId="50F4A140" w14:textId="77777777" w:rsidR="00707C6E" w:rsidRDefault="00707C6E" w:rsidP="006E19C2">
          <w:pPr>
            <w:pStyle w:val="Header"/>
          </w:pPr>
        </w:p>
      </w:tc>
      <w:tc>
        <w:tcPr>
          <w:tcW w:w="4422" w:type="dxa"/>
          <w:vAlign w:val="center"/>
        </w:tcPr>
        <w:p w14:paraId="53DAEDB7" w14:textId="77777777" w:rsidR="00707C6E" w:rsidRDefault="00707C6E" w:rsidP="006E19C2">
          <w:pPr>
            <w:pStyle w:val="Header"/>
          </w:pPr>
        </w:p>
      </w:tc>
      <w:tc>
        <w:tcPr>
          <w:tcW w:w="2241" w:type="dxa"/>
          <w:vMerge/>
        </w:tcPr>
        <w:p w14:paraId="10DE5AAD" w14:textId="77777777" w:rsidR="00707C6E" w:rsidRDefault="00707C6E" w:rsidP="006E19C2">
          <w:pPr>
            <w:pStyle w:val="Header"/>
            <w:ind w:right="375"/>
          </w:pPr>
        </w:p>
      </w:tc>
    </w:tr>
    <w:tr w:rsidR="00707C6E" w14:paraId="5C3237B8" w14:textId="77777777" w:rsidTr="36974358">
      <w:trPr>
        <w:trHeight w:val="227"/>
      </w:trPr>
      <w:tc>
        <w:tcPr>
          <w:tcW w:w="3402" w:type="dxa"/>
          <w:vMerge/>
          <w:vAlign w:val="center"/>
        </w:tcPr>
        <w:p w14:paraId="43ED4909" w14:textId="77777777" w:rsidR="00707C6E" w:rsidRDefault="00707C6E" w:rsidP="006E19C2">
          <w:pPr>
            <w:pStyle w:val="Header"/>
          </w:pPr>
        </w:p>
      </w:tc>
      <w:tc>
        <w:tcPr>
          <w:tcW w:w="4422" w:type="dxa"/>
        </w:tcPr>
        <w:p w14:paraId="0117BBA2" w14:textId="77777777" w:rsidR="00707C6E" w:rsidRPr="007679C0" w:rsidRDefault="00707C6E" w:rsidP="006E19C2">
          <w:pPr>
            <w:pStyle w:val="Header"/>
            <w:rPr>
              <w:b/>
              <w:color w:val="808080" w:themeColor="background1" w:themeShade="80"/>
              <w:sz w:val="16"/>
              <w:szCs w:val="16"/>
            </w:rPr>
          </w:pPr>
          <w:r w:rsidRPr="007679C0">
            <w:rPr>
              <w:b/>
              <w:color w:val="808080" w:themeColor="background1" w:themeShade="80"/>
              <w:sz w:val="16"/>
              <w:szCs w:val="16"/>
            </w:rPr>
            <w:t>Westminster City Council</w:t>
          </w:r>
        </w:p>
      </w:tc>
      <w:tc>
        <w:tcPr>
          <w:tcW w:w="2241" w:type="dxa"/>
          <w:vMerge/>
        </w:tcPr>
        <w:p w14:paraId="0685F5C5" w14:textId="77777777" w:rsidR="00707C6E" w:rsidRDefault="00707C6E" w:rsidP="006E19C2">
          <w:pPr>
            <w:pStyle w:val="Header"/>
            <w:ind w:right="375"/>
          </w:pPr>
        </w:p>
      </w:tc>
    </w:tr>
    <w:tr w:rsidR="00707C6E" w14:paraId="10995D85" w14:textId="77777777" w:rsidTr="36974358">
      <w:trPr>
        <w:trHeight w:val="227"/>
      </w:trPr>
      <w:tc>
        <w:tcPr>
          <w:tcW w:w="3402" w:type="dxa"/>
          <w:vMerge/>
        </w:tcPr>
        <w:p w14:paraId="0D90792D" w14:textId="77777777" w:rsidR="00707C6E" w:rsidRDefault="00707C6E" w:rsidP="006E19C2">
          <w:pPr>
            <w:pStyle w:val="Header"/>
          </w:pPr>
        </w:p>
      </w:tc>
      <w:tc>
        <w:tcPr>
          <w:tcW w:w="4422" w:type="dxa"/>
        </w:tcPr>
        <w:p w14:paraId="7A857A14" w14:textId="77777777" w:rsidR="00707C6E" w:rsidRPr="007679C0" w:rsidRDefault="00707C6E" w:rsidP="006E19C2">
          <w:pPr>
            <w:pStyle w:val="Header"/>
            <w:rPr>
              <w:b/>
              <w:color w:val="808080" w:themeColor="background1" w:themeShade="80"/>
              <w:sz w:val="16"/>
              <w:szCs w:val="16"/>
            </w:rPr>
          </w:pPr>
          <w:r w:rsidRPr="007679C0">
            <w:rPr>
              <w:b/>
              <w:color w:val="808080" w:themeColor="background1" w:themeShade="80"/>
              <w:sz w:val="16"/>
              <w:szCs w:val="16"/>
            </w:rPr>
            <w:t>Oxford Street District</w:t>
          </w:r>
        </w:p>
      </w:tc>
      <w:tc>
        <w:tcPr>
          <w:tcW w:w="2241" w:type="dxa"/>
          <w:vMerge/>
        </w:tcPr>
        <w:p w14:paraId="6DA93D16" w14:textId="77777777" w:rsidR="00707C6E" w:rsidRDefault="00707C6E" w:rsidP="006E19C2">
          <w:pPr>
            <w:pStyle w:val="Header"/>
            <w:ind w:right="375"/>
          </w:pPr>
        </w:p>
      </w:tc>
    </w:tr>
    <w:tr w:rsidR="00707C6E" w14:paraId="2FC69232" w14:textId="77777777" w:rsidTr="36974358">
      <w:trPr>
        <w:trHeight w:val="227"/>
      </w:trPr>
      <w:tc>
        <w:tcPr>
          <w:tcW w:w="3402" w:type="dxa"/>
          <w:vMerge/>
        </w:tcPr>
        <w:p w14:paraId="66A579C7" w14:textId="77777777" w:rsidR="00707C6E" w:rsidRDefault="00707C6E" w:rsidP="006E19C2">
          <w:pPr>
            <w:pStyle w:val="Header"/>
          </w:pPr>
        </w:p>
      </w:tc>
      <w:tc>
        <w:tcPr>
          <w:tcW w:w="4422" w:type="dxa"/>
        </w:tcPr>
        <w:p w14:paraId="753DA58D" w14:textId="14143E3B" w:rsidR="00707C6E" w:rsidRPr="007679C0" w:rsidRDefault="00092F95" w:rsidP="006E19C2">
          <w:pPr>
            <w:pStyle w:val="Header"/>
            <w:rPr>
              <w:b/>
              <w:color w:val="808080" w:themeColor="background1" w:themeShade="80"/>
              <w:sz w:val="16"/>
              <w:szCs w:val="16"/>
            </w:rPr>
          </w:pPr>
          <w:r>
            <w:rPr>
              <w:b/>
              <w:color w:val="808080" w:themeColor="background1" w:themeShade="80"/>
              <w:sz w:val="16"/>
              <w:szCs w:val="16"/>
            </w:rPr>
            <w:t>Do</w:t>
          </w:r>
          <w:r w:rsidR="00656D51">
            <w:rPr>
              <w:b/>
              <w:color w:val="808080" w:themeColor="background1" w:themeShade="80"/>
              <w:sz w:val="16"/>
              <w:szCs w:val="16"/>
            </w:rPr>
            <w:t>cument Title</w:t>
          </w:r>
        </w:p>
      </w:tc>
      <w:tc>
        <w:tcPr>
          <w:tcW w:w="2241" w:type="dxa"/>
          <w:vMerge/>
        </w:tcPr>
        <w:p w14:paraId="5904FF64" w14:textId="77777777" w:rsidR="00707C6E" w:rsidRDefault="00707C6E" w:rsidP="006E19C2">
          <w:pPr>
            <w:pStyle w:val="Header"/>
            <w:ind w:right="375"/>
          </w:pPr>
        </w:p>
      </w:tc>
    </w:tr>
  </w:tbl>
  <w:p w14:paraId="6FE34D18" w14:textId="77777777" w:rsidR="00707C6E" w:rsidRPr="00845E7D" w:rsidRDefault="00707C6E" w:rsidP="006E19C2">
    <w:pPr>
      <w:pStyle w:val="Header"/>
    </w:pPr>
    <w:r w:rsidRPr="00A30CF8">
      <w:rPr>
        <w:rFonts w:eastAsia="Times New Roman" w:cs="Times New Roman"/>
        <w:noProof/>
        <w:color w:val="00461C"/>
        <w:sz w:val="13"/>
        <w:szCs w:val="14"/>
        <w:lang w:eastAsia="en-GB"/>
      </w:rPr>
      <w:drawing>
        <wp:inline distT="0" distB="0" distL="0" distR="0" wp14:anchorId="56A43B20" wp14:editId="757D26D2">
          <wp:extent cx="6120130" cy="35560"/>
          <wp:effectExtent l="0" t="0" r="0" b="2540"/>
          <wp:docPr id="1403610317" name="Picture 1403610317"/>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20130" cy="355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4422"/>
      <w:gridCol w:w="2241"/>
    </w:tblGrid>
    <w:tr w:rsidR="00396B40" w14:paraId="59317BD2" w14:textId="77777777" w:rsidTr="008B3131">
      <w:trPr>
        <w:trHeight w:val="113"/>
      </w:trPr>
      <w:tc>
        <w:tcPr>
          <w:tcW w:w="3402" w:type="dxa"/>
          <w:vMerge w:val="restart"/>
          <w:vAlign w:val="bottom"/>
        </w:tcPr>
        <w:p w14:paraId="5B0A1509" w14:textId="52C6C6FD" w:rsidR="00396B40" w:rsidRPr="003F6A7E" w:rsidRDefault="00396B40" w:rsidP="00B268CF">
          <w:pPr>
            <w:pStyle w:val="Header"/>
          </w:pPr>
        </w:p>
      </w:tc>
      <w:tc>
        <w:tcPr>
          <w:tcW w:w="4422" w:type="dxa"/>
          <w:vAlign w:val="center"/>
        </w:tcPr>
        <w:p w14:paraId="2CD5E545" w14:textId="77777777" w:rsidR="00396B40" w:rsidRPr="003121DC" w:rsidRDefault="00396B40" w:rsidP="00B268CF">
          <w:pPr>
            <w:pStyle w:val="Header"/>
            <w:rPr>
              <w:sz w:val="16"/>
              <w:szCs w:val="16"/>
            </w:rPr>
          </w:pPr>
        </w:p>
      </w:tc>
      <w:tc>
        <w:tcPr>
          <w:tcW w:w="2241" w:type="dxa"/>
          <w:vMerge w:val="restart"/>
          <w:vAlign w:val="bottom"/>
        </w:tcPr>
        <w:p w14:paraId="24C94A3B" w14:textId="657A898A" w:rsidR="00396B40" w:rsidRPr="003F6A7E" w:rsidRDefault="00396B40" w:rsidP="008B3131">
          <w:pPr>
            <w:pStyle w:val="Header"/>
            <w:ind w:right="375"/>
          </w:pPr>
        </w:p>
      </w:tc>
    </w:tr>
    <w:tr w:rsidR="00396B40" w14:paraId="65276259" w14:textId="77777777" w:rsidTr="008B3131">
      <w:tc>
        <w:tcPr>
          <w:tcW w:w="3402" w:type="dxa"/>
          <w:vMerge/>
        </w:tcPr>
        <w:p w14:paraId="5A67FE94" w14:textId="77777777" w:rsidR="00396B40" w:rsidRDefault="00396B40" w:rsidP="00B268CF">
          <w:pPr>
            <w:pStyle w:val="Header"/>
          </w:pPr>
        </w:p>
      </w:tc>
      <w:tc>
        <w:tcPr>
          <w:tcW w:w="4422" w:type="dxa"/>
          <w:vAlign w:val="center"/>
        </w:tcPr>
        <w:p w14:paraId="629E650E" w14:textId="77777777" w:rsidR="00396B40" w:rsidRDefault="00396B40" w:rsidP="00B268CF">
          <w:pPr>
            <w:pStyle w:val="Header"/>
          </w:pPr>
        </w:p>
      </w:tc>
      <w:tc>
        <w:tcPr>
          <w:tcW w:w="2241" w:type="dxa"/>
          <w:vMerge/>
        </w:tcPr>
        <w:p w14:paraId="7197BC80" w14:textId="77777777" w:rsidR="00396B40" w:rsidRDefault="00396B40" w:rsidP="00B268CF">
          <w:pPr>
            <w:pStyle w:val="Header"/>
            <w:ind w:right="375"/>
          </w:pPr>
        </w:p>
      </w:tc>
    </w:tr>
    <w:tr w:rsidR="00396B40" w14:paraId="44D51D35" w14:textId="77777777" w:rsidTr="008B3131">
      <w:trPr>
        <w:trHeight w:val="227"/>
      </w:trPr>
      <w:tc>
        <w:tcPr>
          <w:tcW w:w="3402" w:type="dxa"/>
          <w:vMerge/>
          <w:vAlign w:val="center"/>
        </w:tcPr>
        <w:p w14:paraId="32F4E73F" w14:textId="77777777" w:rsidR="00396B40" w:rsidRDefault="00396B40" w:rsidP="00B268CF">
          <w:pPr>
            <w:pStyle w:val="Header"/>
          </w:pPr>
        </w:p>
      </w:tc>
      <w:tc>
        <w:tcPr>
          <w:tcW w:w="4422" w:type="dxa"/>
        </w:tcPr>
        <w:p w14:paraId="7858197A" w14:textId="76BA4088" w:rsidR="00396B40" w:rsidRPr="001E773C" w:rsidRDefault="00396B40" w:rsidP="00B268CF">
          <w:pPr>
            <w:pStyle w:val="Header"/>
            <w:rPr>
              <w:b/>
              <w:color w:val="808080" w:themeColor="background1" w:themeShade="80"/>
              <w:szCs w:val="20"/>
            </w:rPr>
          </w:pPr>
        </w:p>
      </w:tc>
      <w:tc>
        <w:tcPr>
          <w:tcW w:w="2241" w:type="dxa"/>
          <w:vMerge/>
        </w:tcPr>
        <w:p w14:paraId="66D642FF" w14:textId="77777777" w:rsidR="00396B40" w:rsidRDefault="00396B40" w:rsidP="00B268CF">
          <w:pPr>
            <w:pStyle w:val="Header"/>
            <w:ind w:right="375"/>
          </w:pPr>
        </w:p>
      </w:tc>
    </w:tr>
    <w:tr w:rsidR="00396B40" w14:paraId="7ECB448B" w14:textId="77777777" w:rsidTr="008B3131">
      <w:trPr>
        <w:trHeight w:val="227"/>
      </w:trPr>
      <w:tc>
        <w:tcPr>
          <w:tcW w:w="3402" w:type="dxa"/>
          <w:vMerge/>
        </w:tcPr>
        <w:p w14:paraId="3ECE5BA9" w14:textId="77777777" w:rsidR="00396B40" w:rsidRDefault="00396B40" w:rsidP="00B268CF">
          <w:pPr>
            <w:pStyle w:val="Header"/>
          </w:pPr>
        </w:p>
      </w:tc>
      <w:tc>
        <w:tcPr>
          <w:tcW w:w="4422" w:type="dxa"/>
        </w:tcPr>
        <w:p w14:paraId="0D9F4155" w14:textId="624A9CD0" w:rsidR="00396B40" w:rsidRPr="001E773C" w:rsidRDefault="00396B40" w:rsidP="00B268CF">
          <w:pPr>
            <w:pStyle w:val="Header"/>
            <w:rPr>
              <w:b/>
              <w:color w:val="808080" w:themeColor="background1" w:themeShade="80"/>
              <w:szCs w:val="20"/>
            </w:rPr>
          </w:pPr>
        </w:p>
      </w:tc>
      <w:tc>
        <w:tcPr>
          <w:tcW w:w="2241" w:type="dxa"/>
          <w:vMerge/>
        </w:tcPr>
        <w:p w14:paraId="319A12AD" w14:textId="77777777" w:rsidR="00396B40" w:rsidRDefault="00396B40" w:rsidP="00B268CF">
          <w:pPr>
            <w:pStyle w:val="Header"/>
            <w:ind w:right="375"/>
          </w:pPr>
        </w:p>
      </w:tc>
    </w:tr>
    <w:tr w:rsidR="00396B40" w14:paraId="2DFFB49C" w14:textId="77777777" w:rsidTr="008B3131">
      <w:trPr>
        <w:trHeight w:val="227"/>
      </w:trPr>
      <w:tc>
        <w:tcPr>
          <w:tcW w:w="3402" w:type="dxa"/>
          <w:vMerge/>
        </w:tcPr>
        <w:p w14:paraId="5711968F" w14:textId="77777777" w:rsidR="00396B40" w:rsidRDefault="00396B40" w:rsidP="00B268CF">
          <w:pPr>
            <w:pStyle w:val="Header"/>
          </w:pPr>
        </w:p>
      </w:tc>
      <w:tc>
        <w:tcPr>
          <w:tcW w:w="4422" w:type="dxa"/>
        </w:tcPr>
        <w:p w14:paraId="58C9D4C6" w14:textId="636EB7B2" w:rsidR="00396B40" w:rsidRPr="001E773C" w:rsidRDefault="00396B40" w:rsidP="00B268CF">
          <w:pPr>
            <w:pStyle w:val="Header"/>
            <w:rPr>
              <w:b/>
              <w:color w:val="808080" w:themeColor="background1" w:themeShade="80"/>
              <w:szCs w:val="20"/>
            </w:rPr>
          </w:pPr>
        </w:p>
      </w:tc>
      <w:tc>
        <w:tcPr>
          <w:tcW w:w="2241" w:type="dxa"/>
          <w:vMerge/>
        </w:tcPr>
        <w:p w14:paraId="51F48E30" w14:textId="77777777" w:rsidR="00396B40" w:rsidRDefault="00396B40" w:rsidP="00B268CF">
          <w:pPr>
            <w:pStyle w:val="Header"/>
            <w:ind w:right="375"/>
          </w:pPr>
        </w:p>
      </w:tc>
    </w:tr>
  </w:tbl>
  <w:p w14:paraId="45C09119" w14:textId="298A033A" w:rsidR="00396B40" w:rsidRDefault="00396B40" w:rsidP="00B268CF">
    <w:pPr>
      <w:pStyle w:val="Header"/>
    </w:pPr>
    <w:r>
      <w:rPr>
        <w:noProof/>
        <w:lang w:eastAsia="en-GB"/>
      </w:rPr>
      <mc:AlternateContent>
        <mc:Choice Requires="wps">
          <w:drawing>
            <wp:anchor distT="0" distB="0" distL="114300" distR="114300" simplePos="0" relativeHeight="251664384" behindDoc="0" locked="0" layoutInCell="1" allowOverlap="1" wp14:anchorId="4431B1EB" wp14:editId="2EAAA090">
              <wp:simplePos x="0" y="0"/>
              <wp:positionH relativeFrom="column">
                <wp:posOffset>1696085</wp:posOffset>
              </wp:positionH>
              <wp:positionV relativeFrom="paragraph">
                <wp:posOffset>676910</wp:posOffset>
              </wp:positionV>
              <wp:extent cx="4657725" cy="45339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767CC" w14:textId="77777777" w:rsidR="00396B40" w:rsidRPr="00015702" w:rsidRDefault="00396B40" w:rsidP="00015702">
                          <w:pPr>
                            <w:pStyle w:val="HeadL3"/>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431B1EB" id="_x0000_t202" coordsize="21600,21600" o:spt="202" path="m,l,21600r21600,l21600,xe">
              <v:stroke joinstyle="miter"/>
              <v:path gradientshapeok="t" o:connecttype="rect"/>
            </v:shapetype>
            <v:shape id="_x0000_s1027" type="#_x0000_t202" style="position:absolute;margin-left:133.55pt;margin-top:53.3pt;width:366.75pt;height:35.7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" filled="f" stroked="f">
              <v:textbox style="mso-fit-shape-to-text:t">
                <w:txbxContent>
                  <w:p w14:paraId="752767CC" w14:textId="77777777" w:rsidR="00396B40" w:rsidRPr="00015702" w:rsidRDefault="00396B40" w:rsidP="00015702">
                    <w:pPr>
                      <w:pStyle w:val="HeadL3"/>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5C46763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A4526"/>
    <w:multiLevelType w:val="hybridMultilevel"/>
    <w:tmpl w:val="180C0ADC"/>
    <w:lvl w:ilvl="0" w:tplc="EF4007A6">
      <w:start w:val="175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FF03ED"/>
    <w:multiLevelType w:val="multilevel"/>
    <w:tmpl w:val="9200B50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B95028"/>
    <w:multiLevelType w:val="multilevel"/>
    <w:tmpl w:val="A6D4B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151C1E"/>
    <w:multiLevelType w:val="hybridMultilevel"/>
    <w:tmpl w:val="9E56FA2C"/>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 w15:restartNumberingAfterBreak="0">
    <w:nsid w:val="145C443B"/>
    <w:multiLevelType w:val="multilevel"/>
    <w:tmpl w:val="852A0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3016A5"/>
    <w:multiLevelType w:val="hybridMultilevel"/>
    <w:tmpl w:val="F6FCA38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99D4E59"/>
    <w:multiLevelType w:val="multilevel"/>
    <w:tmpl w:val="EC80A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10F6632"/>
    <w:multiLevelType w:val="multilevel"/>
    <w:tmpl w:val="A630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1BD129D"/>
    <w:multiLevelType w:val="hybridMultilevel"/>
    <w:tmpl w:val="9E6E93F8"/>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0" w15:restartNumberingAfterBreak="0">
    <w:nsid w:val="28742E7D"/>
    <w:multiLevelType w:val="hybridMultilevel"/>
    <w:tmpl w:val="6846BD24"/>
    <w:lvl w:ilvl="0" w:tplc="623C311C">
      <w:start w:val="1"/>
      <w:numFmt w:val="bullet"/>
      <w:pStyle w:val="Sub-ListParagraph"/>
      <w:lvlText w:val="‒"/>
      <w:lvlJc w:val="left"/>
      <w:pPr>
        <w:ind w:left="1004" w:hanging="360"/>
      </w:pPr>
      <w:rPr>
        <w:rFonts w:ascii="Arial" w:hAnsi="Arial" w:hint="default"/>
        <w:color w:val="89C765"/>
        <w:sz w:val="24"/>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9196969"/>
    <w:multiLevelType w:val="hybridMultilevel"/>
    <w:tmpl w:val="0A2EC926"/>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2D1C4770"/>
    <w:multiLevelType w:val="multilevel"/>
    <w:tmpl w:val="93FE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D6F3C01"/>
    <w:multiLevelType w:val="multilevel"/>
    <w:tmpl w:val="5F2C7C3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082CF8"/>
    <w:multiLevelType w:val="hybridMultilevel"/>
    <w:tmpl w:val="ADD0B05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5" w15:restartNumberingAfterBreak="0">
    <w:nsid w:val="31CA4D95"/>
    <w:multiLevelType w:val="multilevel"/>
    <w:tmpl w:val="3C6A0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19011F"/>
    <w:multiLevelType w:val="hybridMultilevel"/>
    <w:tmpl w:val="4A4CBF14"/>
    <w:lvl w:ilvl="0" w:tplc="1528E2E6">
      <w:start w:val="1"/>
      <w:numFmt w:val="decimal"/>
      <w:pStyle w:val="Numberlist"/>
      <w:lvlText w:val="%1."/>
      <w:lvlJc w:val="left"/>
      <w:pPr>
        <w:ind w:left="720" w:hanging="360"/>
      </w:pPr>
      <w:rPr>
        <w:rFonts w:hint="default"/>
        <w:u w:color="8EC63F" w:themeColor="accent3"/>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43D42D7"/>
    <w:multiLevelType w:val="hybridMultilevel"/>
    <w:tmpl w:val="FF1A384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34BB3939"/>
    <w:multiLevelType w:val="multilevel"/>
    <w:tmpl w:val="22186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412AC2"/>
    <w:multiLevelType w:val="hybridMultilevel"/>
    <w:tmpl w:val="21B0B1C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398C7C8A"/>
    <w:multiLevelType w:val="multilevel"/>
    <w:tmpl w:val="23026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C8B5789"/>
    <w:multiLevelType w:val="hybridMultilevel"/>
    <w:tmpl w:val="094AD1A0"/>
    <w:lvl w:ilvl="0" w:tplc="EB5E1DA4">
      <w:start w:val="1"/>
      <w:numFmt w:val="lowerLetter"/>
      <w:pStyle w:val="LetterListBlack"/>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F30662"/>
    <w:multiLevelType w:val="multilevel"/>
    <w:tmpl w:val="A1C8204A"/>
    <w:lvl w:ilvl="0">
      <w:start w:val="1"/>
      <w:numFmt w:val="decimal"/>
      <w:pStyle w:val="NumberedHeading1"/>
      <w:lvlText w:val="%1"/>
      <w:lvlJc w:val="left"/>
      <w:pPr>
        <w:ind w:left="0" w:firstLine="0"/>
      </w:pPr>
      <w:rPr>
        <w:rFonts w:hint="default"/>
      </w:rPr>
    </w:lvl>
    <w:lvl w:ilvl="1">
      <w:start w:val="1"/>
      <w:numFmt w:val="decimal"/>
      <w:pStyle w:val="NumberedHeading2"/>
      <w:lvlText w:val="%1.%2"/>
      <w:lvlJc w:val="left"/>
      <w:pPr>
        <w:ind w:left="0" w:firstLine="0"/>
      </w:pPr>
      <w:rPr>
        <w:rFonts w:hint="default"/>
      </w:rPr>
    </w:lvl>
    <w:lvl w:ilvl="2">
      <w:start w:val="1"/>
      <w:numFmt w:val="decimal"/>
      <w:pStyle w:val="NumberedHeading3"/>
      <w:lvlText w:val="%1.%2.%3"/>
      <w:lvlJc w:val="left"/>
      <w:pPr>
        <w:ind w:left="0" w:firstLine="0"/>
      </w:pPr>
      <w:rPr>
        <w:rFonts w:hint="default"/>
      </w:rPr>
    </w:lvl>
    <w:lvl w:ilvl="3">
      <w:start w:val="1"/>
      <w:numFmt w:val="decimal"/>
      <w:pStyle w:val="NumberedHeading4"/>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3" w15:restartNumberingAfterBreak="0">
    <w:nsid w:val="426430B5"/>
    <w:multiLevelType w:val="multilevel"/>
    <w:tmpl w:val="6644B242"/>
    <w:lvl w:ilvl="0">
      <w:start w:val="1"/>
      <w:numFmt w:val="decimal"/>
      <w:pStyle w:val="Heading1"/>
      <w:lvlText w:val="%1"/>
      <w:lvlJc w:val="left"/>
      <w:pPr>
        <w:ind w:left="851" w:hanging="851"/>
      </w:pPr>
      <w:rPr>
        <w:rFonts w:hint="default"/>
      </w:rPr>
    </w:lvl>
    <w:lvl w:ilvl="1">
      <w:start w:val="1"/>
      <w:numFmt w:val="decimal"/>
      <w:pStyle w:val="Heading2"/>
      <w:lvlText w:val="%1.%2"/>
      <w:lvlJc w:val="left"/>
      <w:pPr>
        <w:tabs>
          <w:tab w:val="num" w:pos="2411"/>
        </w:tabs>
        <w:ind w:left="1844" w:hanging="851"/>
      </w:pPr>
      <w:rPr>
        <w:rFonts w:hint="default"/>
        <w:color w:val="E4610F"/>
      </w:rPr>
    </w:lvl>
    <w:lvl w:ilvl="2">
      <w:start w:val="1"/>
      <w:numFmt w:val="decimal"/>
      <w:pStyle w:val="Heading3"/>
      <w:lvlText w:val="%1.%2.%3"/>
      <w:lvlJc w:val="left"/>
      <w:pPr>
        <w:ind w:left="4679" w:hanging="851"/>
      </w:pPr>
      <w:rPr>
        <w:rFonts w:hint="default"/>
      </w:rPr>
    </w:lvl>
    <w:lvl w:ilvl="3">
      <w:start w:val="1"/>
      <w:numFmt w:val="decimal"/>
      <w:pStyle w:val="Heading4"/>
      <w:lvlText w:val="%1.%2.%3.%4"/>
      <w:lvlJc w:val="left"/>
      <w:pPr>
        <w:ind w:left="1701" w:hanging="1701"/>
      </w:pPr>
      <w:rPr>
        <w:rFonts w:hint="default"/>
      </w:rPr>
    </w:lvl>
    <w:lvl w:ilvl="4">
      <w:start w:val="1"/>
      <w:numFmt w:val="decimal"/>
      <w:lvlText w:val="%1.%2.%3.%4.%5."/>
      <w:lvlJc w:val="left"/>
      <w:pPr>
        <w:ind w:left="3083" w:hanging="792"/>
      </w:pPr>
      <w:rPr>
        <w:rFonts w:hint="default"/>
      </w:rPr>
    </w:lvl>
    <w:lvl w:ilvl="5">
      <w:start w:val="1"/>
      <w:numFmt w:val="decimal"/>
      <w:lvlText w:val="%1.%2.%3.%4.%5.%6."/>
      <w:lvlJc w:val="left"/>
      <w:pPr>
        <w:ind w:left="3587" w:hanging="936"/>
      </w:pPr>
      <w:rPr>
        <w:rFonts w:hint="default"/>
      </w:rPr>
    </w:lvl>
    <w:lvl w:ilvl="6">
      <w:start w:val="1"/>
      <w:numFmt w:val="decimal"/>
      <w:lvlText w:val="%1.%2.%3.%4.%5.%6.%7."/>
      <w:lvlJc w:val="left"/>
      <w:pPr>
        <w:ind w:left="4091" w:hanging="1080"/>
      </w:pPr>
      <w:rPr>
        <w:rFonts w:hint="default"/>
      </w:rPr>
    </w:lvl>
    <w:lvl w:ilvl="7">
      <w:start w:val="1"/>
      <w:numFmt w:val="decimal"/>
      <w:lvlText w:val="%1.%2.%3.%4.%5.%6.%7.%8."/>
      <w:lvlJc w:val="left"/>
      <w:pPr>
        <w:ind w:left="4595" w:hanging="1224"/>
      </w:pPr>
      <w:rPr>
        <w:rFonts w:hint="default"/>
      </w:rPr>
    </w:lvl>
    <w:lvl w:ilvl="8">
      <w:start w:val="1"/>
      <w:numFmt w:val="decimal"/>
      <w:lvlText w:val="%1.%2.%3.%4.%5.%6.%7.%8.%9."/>
      <w:lvlJc w:val="left"/>
      <w:pPr>
        <w:ind w:left="5171" w:hanging="1440"/>
      </w:pPr>
      <w:rPr>
        <w:rFonts w:hint="default"/>
      </w:rPr>
    </w:lvl>
  </w:abstractNum>
  <w:abstractNum w:abstractNumId="24" w15:restartNumberingAfterBreak="0">
    <w:nsid w:val="44716B21"/>
    <w:multiLevelType w:val="hybridMultilevel"/>
    <w:tmpl w:val="AF0E4790"/>
    <w:lvl w:ilvl="0" w:tplc="E49A6FD8">
      <w:start w:val="1"/>
      <w:numFmt w:val="decimal"/>
      <w:pStyle w:val="HeadingL4"/>
      <w:lvlText w:val="%1.1.1"/>
      <w:lvlJc w:val="left"/>
      <w:pPr>
        <w:ind w:left="720" w:hanging="360"/>
      </w:pPr>
      <w:rPr>
        <w:rFonts w:hint="default"/>
        <w:b/>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61257EF"/>
    <w:multiLevelType w:val="hybridMultilevel"/>
    <w:tmpl w:val="66843A5E"/>
    <w:lvl w:ilvl="0" w:tplc="8020D066">
      <w:start w:val="1"/>
      <w:numFmt w:val="decimal"/>
      <w:pStyle w:val="NumberListBlack"/>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7E858EA"/>
    <w:multiLevelType w:val="multilevel"/>
    <w:tmpl w:val="BE44C9B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8B22A30"/>
    <w:multiLevelType w:val="multilevel"/>
    <w:tmpl w:val="6D80541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8C043B2"/>
    <w:multiLevelType w:val="hybridMultilevel"/>
    <w:tmpl w:val="38DEEB1A"/>
    <w:lvl w:ilvl="0" w:tplc="DAE8A0D0">
      <w:start w:val="1"/>
      <w:numFmt w:val="bullet"/>
      <w:pStyle w:val="Bullet"/>
      <w:lvlText w:val="►"/>
      <w:lvlJc w:val="left"/>
      <w:pPr>
        <w:ind w:left="1080" w:hanging="360"/>
      </w:pPr>
      <w:rPr>
        <w:rFonts w:ascii="Century Gothic" w:hAnsi="Century Gothic" w:hint="default"/>
        <w:color w:val="56BF8E" w:themeColor="accent1" w:themeTint="99"/>
      </w:rPr>
    </w:lvl>
    <w:lvl w:ilvl="1" w:tplc="08090003">
      <w:start w:val="1"/>
      <w:numFmt w:val="bullet"/>
      <w:lvlText w:val="o"/>
      <w:lvlJc w:val="left"/>
      <w:pPr>
        <w:ind w:left="1440" w:hanging="360"/>
      </w:pPr>
      <w:rPr>
        <w:rFonts w:ascii="Courier New" w:hAnsi="Courier New" w:cs="Courier New" w:hint="default"/>
      </w:rPr>
    </w:lvl>
    <w:lvl w:ilvl="2" w:tplc="88E0A534">
      <w:start w:val="900"/>
      <w:numFmt w:val="bullet"/>
      <w:lvlText w:val=""/>
      <w:lvlJc w:val="left"/>
      <w:pPr>
        <w:ind w:left="2160" w:hanging="360"/>
      </w:pPr>
      <w:rPr>
        <w:rFonts w:ascii="Wingdings" w:eastAsiaTheme="minorHAnsi" w:hAnsi="Wingdings" w:cstheme="minorBidi"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914376D"/>
    <w:multiLevelType w:val="hybridMultilevel"/>
    <w:tmpl w:val="0F8E175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4AD50A25"/>
    <w:multiLevelType w:val="hybridMultilevel"/>
    <w:tmpl w:val="6AE656D6"/>
    <w:lvl w:ilvl="0" w:tplc="AC7C80D8">
      <w:start w:val="1"/>
      <w:numFmt w:val="bullet"/>
      <w:pStyle w:val="ListParagraph"/>
      <w:lvlText w:val=""/>
      <w:lvlJc w:val="left"/>
      <w:pPr>
        <w:ind w:left="360" w:hanging="360"/>
      </w:pPr>
      <w:rPr>
        <w:rFonts w:ascii="Wingdings" w:hAnsi="Wingdings" w:hint="default"/>
        <w:b w:val="0"/>
        <w:i w:val="0"/>
        <w:color w:val="8EC63F"/>
        <w:w w:val="100"/>
        <w:sz w:val="16"/>
        <w:szCs w:val="19"/>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E1004A3"/>
    <w:multiLevelType w:val="multilevel"/>
    <w:tmpl w:val="D7FC9A9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56BE022F"/>
    <w:multiLevelType w:val="multilevel"/>
    <w:tmpl w:val="D48E0B9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A12324D"/>
    <w:multiLevelType w:val="hybridMultilevel"/>
    <w:tmpl w:val="B442D3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6D1DCA"/>
    <w:multiLevelType w:val="hybridMultilevel"/>
    <w:tmpl w:val="EE0E4F8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5" w15:restartNumberingAfterBreak="0">
    <w:nsid w:val="5DC76838"/>
    <w:multiLevelType w:val="hybridMultilevel"/>
    <w:tmpl w:val="F0AED1B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6" w15:restartNumberingAfterBreak="0">
    <w:nsid w:val="5E884EDA"/>
    <w:multiLevelType w:val="multilevel"/>
    <w:tmpl w:val="951CF9D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54A1018"/>
    <w:multiLevelType w:val="multilevel"/>
    <w:tmpl w:val="28D04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13F4068"/>
    <w:multiLevelType w:val="hybridMultilevel"/>
    <w:tmpl w:val="25E661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73FC4ED2"/>
    <w:multiLevelType w:val="hybridMultilevel"/>
    <w:tmpl w:val="43428FE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7B140984"/>
    <w:multiLevelType w:val="hybridMultilevel"/>
    <w:tmpl w:val="4C56DFD6"/>
    <w:lvl w:ilvl="0" w:tplc="3BF81A38">
      <w:start w:val="1"/>
      <w:numFmt w:val="upperLetter"/>
      <w:pStyle w:val="AppendixHeading"/>
      <w:suff w:val="nothing"/>
      <w:lvlText w:val="Appendix %1"/>
      <w:lvlJc w:val="left"/>
      <w:pPr>
        <w:ind w:left="0" w:firstLine="0"/>
      </w:pPr>
      <w:rPr>
        <w:rFonts w:hint="default"/>
        <w:b w:val="0"/>
        <w:bCs w:val="0"/>
        <w:i w:val="0"/>
        <w:iCs w:val="0"/>
        <w:caps/>
        <w:smallCaps w:val="0"/>
        <w:strike w:val="0"/>
        <w:dstrike w:val="0"/>
        <w:noProof w:val="0"/>
        <w:vanish w:val="0"/>
        <w:color w:val="000000"/>
        <w:spacing w:val="0"/>
        <w:kern w:val="0"/>
        <w:position w:val="0"/>
        <w:u w:val="none"/>
        <w:effect w:val="none"/>
        <w:vertAlign w:val="baseline"/>
        <w:em w:val="none"/>
        <w:specVanish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C3140C8"/>
    <w:multiLevelType w:val="hybridMultilevel"/>
    <w:tmpl w:val="FDE259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DBD0F14"/>
    <w:multiLevelType w:val="hybridMultilevel"/>
    <w:tmpl w:val="66A2E4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7E863C52"/>
    <w:multiLevelType w:val="hybridMultilevel"/>
    <w:tmpl w:val="A70E744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7F0067A1"/>
    <w:multiLevelType w:val="multilevel"/>
    <w:tmpl w:val="D0E8CFB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43318083">
    <w:abstractNumId w:val="30"/>
  </w:num>
  <w:num w:numId="2" w16cid:durableId="1545213787">
    <w:abstractNumId w:val="10"/>
  </w:num>
  <w:num w:numId="3" w16cid:durableId="1585414044">
    <w:abstractNumId w:val="24"/>
  </w:num>
  <w:num w:numId="4" w16cid:durableId="2031713139">
    <w:abstractNumId w:val="16"/>
  </w:num>
  <w:num w:numId="5" w16cid:durableId="1793090943">
    <w:abstractNumId w:val="23"/>
  </w:num>
  <w:num w:numId="6" w16cid:durableId="491991027">
    <w:abstractNumId w:val="28"/>
  </w:num>
  <w:num w:numId="7" w16cid:durableId="2061132521">
    <w:abstractNumId w:val="0"/>
  </w:num>
  <w:num w:numId="8" w16cid:durableId="261110475">
    <w:abstractNumId w:val="40"/>
  </w:num>
  <w:num w:numId="9" w16cid:durableId="68121595">
    <w:abstractNumId w:val="22"/>
  </w:num>
  <w:num w:numId="10" w16cid:durableId="538785586">
    <w:abstractNumId w:val="21"/>
  </w:num>
  <w:num w:numId="11" w16cid:durableId="50082312">
    <w:abstractNumId w:val="1"/>
  </w:num>
  <w:num w:numId="12" w16cid:durableId="1007095095">
    <w:abstractNumId w:val="38"/>
  </w:num>
  <w:num w:numId="13" w16cid:durableId="1444494759">
    <w:abstractNumId w:val="41"/>
  </w:num>
  <w:num w:numId="14" w16cid:durableId="1203639878">
    <w:abstractNumId w:val="19"/>
  </w:num>
  <w:num w:numId="15" w16cid:durableId="928269914">
    <w:abstractNumId w:val="11"/>
  </w:num>
  <w:num w:numId="16" w16cid:durableId="392433198">
    <w:abstractNumId w:val="9"/>
  </w:num>
  <w:num w:numId="17" w16cid:durableId="1052273098">
    <w:abstractNumId w:val="17"/>
  </w:num>
  <w:num w:numId="18" w16cid:durableId="957683335">
    <w:abstractNumId w:val="42"/>
  </w:num>
  <w:num w:numId="19" w16cid:durableId="1877963372">
    <w:abstractNumId w:val="34"/>
  </w:num>
  <w:num w:numId="20" w16cid:durableId="1617564766">
    <w:abstractNumId w:val="6"/>
  </w:num>
  <w:num w:numId="21" w16cid:durableId="287781648">
    <w:abstractNumId w:val="14"/>
  </w:num>
  <w:num w:numId="22" w16cid:durableId="2082872285">
    <w:abstractNumId w:val="4"/>
  </w:num>
  <w:num w:numId="23" w16cid:durableId="620461337">
    <w:abstractNumId w:val="43"/>
  </w:num>
  <w:num w:numId="24" w16cid:durableId="73748697">
    <w:abstractNumId w:val="29"/>
  </w:num>
  <w:num w:numId="25" w16cid:durableId="1200901331">
    <w:abstractNumId w:val="39"/>
  </w:num>
  <w:num w:numId="26" w16cid:durableId="1678846827">
    <w:abstractNumId w:val="35"/>
  </w:num>
  <w:num w:numId="27" w16cid:durableId="1258095626">
    <w:abstractNumId w:val="25"/>
  </w:num>
  <w:num w:numId="28" w16cid:durableId="1951282029">
    <w:abstractNumId w:val="31"/>
  </w:num>
  <w:num w:numId="29" w16cid:durableId="1628584284">
    <w:abstractNumId w:val="36"/>
  </w:num>
  <w:num w:numId="30" w16cid:durableId="1472332633">
    <w:abstractNumId w:val="27"/>
  </w:num>
  <w:num w:numId="31" w16cid:durableId="228542772">
    <w:abstractNumId w:val="26"/>
  </w:num>
  <w:num w:numId="32" w16cid:durableId="91633105">
    <w:abstractNumId w:val="44"/>
  </w:num>
  <w:num w:numId="33" w16cid:durableId="1368524654">
    <w:abstractNumId w:val="2"/>
  </w:num>
  <w:num w:numId="34" w16cid:durableId="788819276">
    <w:abstractNumId w:val="32"/>
  </w:num>
  <w:num w:numId="35" w16cid:durableId="1346907997">
    <w:abstractNumId w:val="13"/>
  </w:num>
  <w:num w:numId="36" w16cid:durableId="1318337089">
    <w:abstractNumId w:val="12"/>
  </w:num>
  <w:num w:numId="37" w16cid:durableId="799147729">
    <w:abstractNumId w:val="37"/>
  </w:num>
  <w:num w:numId="38" w16cid:durableId="1902984959">
    <w:abstractNumId w:val="8"/>
  </w:num>
  <w:num w:numId="39" w16cid:durableId="607199342">
    <w:abstractNumId w:val="7"/>
  </w:num>
  <w:num w:numId="40" w16cid:durableId="203518">
    <w:abstractNumId w:val="3"/>
  </w:num>
  <w:num w:numId="41" w16cid:durableId="1191379576">
    <w:abstractNumId w:val="15"/>
  </w:num>
  <w:num w:numId="42" w16cid:durableId="172690426">
    <w:abstractNumId w:val="18"/>
  </w:num>
  <w:num w:numId="43" w16cid:durableId="1281843784">
    <w:abstractNumId w:val="20"/>
  </w:num>
  <w:num w:numId="44" w16cid:durableId="1833906922">
    <w:abstractNumId w:val="5"/>
  </w:num>
  <w:num w:numId="45" w16cid:durableId="815414344">
    <w:abstractNumId w:val="3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588"/>
    <w:rsid w:val="00000E68"/>
    <w:rsid w:val="000013FC"/>
    <w:rsid w:val="00001F4C"/>
    <w:rsid w:val="0000275A"/>
    <w:rsid w:val="000027F3"/>
    <w:rsid w:val="000028B4"/>
    <w:rsid w:val="000032CE"/>
    <w:rsid w:val="00003DE0"/>
    <w:rsid w:val="00005048"/>
    <w:rsid w:val="000056E8"/>
    <w:rsid w:val="00005A65"/>
    <w:rsid w:val="00006472"/>
    <w:rsid w:val="000068F2"/>
    <w:rsid w:val="00007212"/>
    <w:rsid w:val="000078C2"/>
    <w:rsid w:val="00007EA4"/>
    <w:rsid w:val="00010500"/>
    <w:rsid w:val="00010EFB"/>
    <w:rsid w:val="000111A3"/>
    <w:rsid w:val="000117E1"/>
    <w:rsid w:val="00011D63"/>
    <w:rsid w:val="0001277B"/>
    <w:rsid w:val="00012787"/>
    <w:rsid w:val="0001280D"/>
    <w:rsid w:val="00013864"/>
    <w:rsid w:val="00013BD2"/>
    <w:rsid w:val="00013C61"/>
    <w:rsid w:val="00014C20"/>
    <w:rsid w:val="00015702"/>
    <w:rsid w:val="00015BC1"/>
    <w:rsid w:val="00016741"/>
    <w:rsid w:val="00016920"/>
    <w:rsid w:val="00016C42"/>
    <w:rsid w:val="000176C2"/>
    <w:rsid w:val="000179F6"/>
    <w:rsid w:val="00017F7F"/>
    <w:rsid w:val="00020351"/>
    <w:rsid w:val="00020734"/>
    <w:rsid w:val="0002162B"/>
    <w:rsid w:val="00021641"/>
    <w:rsid w:val="000220C1"/>
    <w:rsid w:val="00022957"/>
    <w:rsid w:val="0002361B"/>
    <w:rsid w:val="00023C44"/>
    <w:rsid w:val="000241D5"/>
    <w:rsid w:val="000251B2"/>
    <w:rsid w:val="0002536D"/>
    <w:rsid w:val="00025725"/>
    <w:rsid w:val="000264A2"/>
    <w:rsid w:val="00026804"/>
    <w:rsid w:val="00027F68"/>
    <w:rsid w:val="0003015B"/>
    <w:rsid w:val="0003086D"/>
    <w:rsid w:val="00030A16"/>
    <w:rsid w:val="00030E88"/>
    <w:rsid w:val="00031240"/>
    <w:rsid w:val="000314C6"/>
    <w:rsid w:val="00032D1B"/>
    <w:rsid w:val="00034DF4"/>
    <w:rsid w:val="000352D1"/>
    <w:rsid w:val="00035A16"/>
    <w:rsid w:val="00036131"/>
    <w:rsid w:val="00036FCE"/>
    <w:rsid w:val="0003785F"/>
    <w:rsid w:val="000404FA"/>
    <w:rsid w:val="000417F4"/>
    <w:rsid w:val="00042A16"/>
    <w:rsid w:val="00042A52"/>
    <w:rsid w:val="0004346C"/>
    <w:rsid w:val="00043EB5"/>
    <w:rsid w:val="000445E4"/>
    <w:rsid w:val="00044756"/>
    <w:rsid w:val="000450A8"/>
    <w:rsid w:val="0004524B"/>
    <w:rsid w:val="0004526C"/>
    <w:rsid w:val="00045800"/>
    <w:rsid w:val="0004619B"/>
    <w:rsid w:val="00046B03"/>
    <w:rsid w:val="00046D5C"/>
    <w:rsid w:val="00047429"/>
    <w:rsid w:val="0005013B"/>
    <w:rsid w:val="00050817"/>
    <w:rsid w:val="00050D6E"/>
    <w:rsid w:val="00050EFB"/>
    <w:rsid w:val="00050F15"/>
    <w:rsid w:val="000517B7"/>
    <w:rsid w:val="00051887"/>
    <w:rsid w:val="0005194B"/>
    <w:rsid w:val="00052800"/>
    <w:rsid w:val="00052FEC"/>
    <w:rsid w:val="000532EF"/>
    <w:rsid w:val="00053350"/>
    <w:rsid w:val="000535FC"/>
    <w:rsid w:val="000540E4"/>
    <w:rsid w:val="00054495"/>
    <w:rsid w:val="000544E0"/>
    <w:rsid w:val="00054840"/>
    <w:rsid w:val="00054E94"/>
    <w:rsid w:val="0005538B"/>
    <w:rsid w:val="00055479"/>
    <w:rsid w:val="00056E92"/>
    <w:rsid w:val="00057063"/>
    <w:rsid w:val="000575A6"/>
    <w:rsid w:val="00057734"/>
    <w:rsid w:val="00057C70"/>
    <w:rsid w:val="00057E55"/>
    <w:rsid w:val="0005E4F4"/>
    <w:rsid w:val="000605CD"/>
    <w:rsid w:val="00061415"/>
    <w:rsid w:val="00061B59"/>
    <w:rsid w:val="00062580"/>
    <w:rsid w:val="00062C77"/>
    <w:rsid w:val="00062D69"/>
    <w:rsid w:val="000633B4"/>
    <w:rsid w:val="0006480B"/>
    <w:rsid w:val="00064EE5"/>
    <w:rsid w:val="00065FC7"/>
    <w:rsid w:val="00066874"/>
    <w:rsid w:val="00067CD8"/>
    <w:rsid w:val="00070AB6"/>
    <w:rsid w:val="00070D50"/>
    <w:rsid w:val="00072088"/>
    <w:rsid w:val="00072241"/>
    <w:rsid w:val="00072D65"/>
    <w:rsid w:val="00072DB8"/>
    <w:rsid w:val="000730B8"/>
    <w:rsid w:val="000733E0"/>
    <w:rsid w:val="00073C74"/>
    <w:rsid w:val="00074CC0"/>
    <w:rsid w:val="0007592E"/>
    <w:rsid w:val="00076C8B"/>
    <w:rsid w:val="000803E1"/>
    <w:rsid w:val="000809CD"/>
    <w:rsid w:val="00081459"/>
    <w:rsid w:val="00081674"/>
    <w:rsid w:val="00082C30"/>
    <w:rsid w:val="00085C94"/>
    <w:rsid w:val="00090360"/>
    <w:rsid w:val="00091921"/>
    <w:rsid w:val="00092F95"/>
    <w:rsid w:val="00094B55"/>
    <w:rsid w:val="000958AE"/>
    <w:rsid w:val="0009677F"/>
    <w:rsid w:val="00096ECD"/>
    <w:rsid w:val="00097C0E"/>
    <w:rsid w:val="000A040D"/>
    <w:rsid w:val="000A052E"/>
    <w:rsid w:val="000A0DCF"/>
    <w:rsid w:val="000A11AD"/>
    <w:rsid w:val="000A11D6"/>
    <w:rsid w:val="000A14E8"/>
    <w:rsid w:val="000A17F1"/>
    <w:rsid w:val="000A1C9F"/>
    <w:rsid w:val="000A2CC1"/>
    <w:rsid w:val="000A2FC7"/>
    <w:rsid w:val="000A38B1"/>
    <w:rsid w:val="000A3B5A"/>
    <w:rsid w:val="000A49FB"/>
    <w:rsid w:val="000A5414"/>
    <w:rsid w:val="000A7DC2"/>
    <w:rsid w:val="000B0764"/>
    <w:rsid w:val="000B0F7E"/>
    <w:rsid w:val="000B19A3"/>
    <w:rsid w:val="000B1F27"/>
    <w:rsid w:val="000B205D"/>
    <w:rsid w:val="000B21FE"/>
    <w:rsid w:val="000B3019"/>
    <w:rsid w:val="000B30AC"/>
    <w:rsid w:val="000B3393"/>
    <w:rsid w:val="000B37C7"/>
    <w:rsid w:val="000B4D53"/>
    <w:rsid w:val="000B5362"/>
    <w:rsid w:val="000B725D"/>
    <w:rsid w:val="000B7515"/>
    <w:rsid w:val="000B7843"/>
    <w:rsid w:val="000B7CA4"/>
    <w:rsid w:val="000C0086"/>
    <w:rsid w:val="000C083F"/>
    <w:rsid w:val="000C19B0"/>
    <w:rsid w:val="000C1B57"/>
    <w:rsid w:val="000C23CE"/>
    <w:rsid w:val="000C3049"/>
    <w:rsid w:val="000C3B6C"/>
    <w:rsid w:val="000C3E71"/>
    <w:rsid w:val="000C4796"/>
    <w:rsid w:val="000C4E88"/>
    <w:rsid w:val="000C5EAF"/>
    <w:rsid w:val="000C68E3"/>
    <w:rsid w:val="000C6C99"/>
    <w:rsid w:val="000D0354"/>
    <w:rsid w:val="000D0C58"/>
    <w:rsid w:val="000D1116"/>
    <w:rsid w:val="000D25D7"/>
    <w:rsid w:val="000D31BE"/>
    <w:rsid w:val="000D3A3C"/>
    <w:rsid w:val="000D3D4D"/>
    <w:rsid w:val="000D3DDC"/>
    <w:rsid w:val="000D4A00"/>
    <w:rsid w:val="000D4DA6"/>
    <w:rsid w:val="000D4F9A"/>
    <w:rsid w:val="000D51AD"/>
    <w:rsid w:val="000D574F"/>
    <w:rsid w:val="000D578D"/>
    <w:rsid w:val="000D6FF8"/>
    <w:rsid w:val="000D73BD"/>
    <w:rsid w:val="000D7731"/>
    <w:rsid w:val="000D78C4"/>
    <w:rsid w:val="000D7F93"/>
    <w:rsid w:val="000E117C"/>
    <w:rsid w:val="000E41AC"/>
    <w:rsid w:val="000E5B4A"/>
    <w:rsid w:val="000E5CAB"/>
    <w:rsid w:val="000E64FE"/>
    <w:rsid w:val="000E6AB7"/>
    <w:rsid w:val="000E6F28"/>
    <w:rsid w:val="000E6F97"/>
    <w:rsid w:val="000E792D"/>
    <w:rsid w:val="000E7FF7"/>
    <w:rsid w:val="000F046D"/>
    <w:rsid w:val="000F0623"/>
    <w:rsid w:val="000F11DB"/>
    <w:rsid w:val="000F1276"/>
    <w:rsid w:val="000F193A"/>
    <w:rsid w:val="000F1A2D"/>
    <w:rsid w:val="000F39F7"/>
    <w:rsid w:val="000F3D37"/>
    <w:rsid w:val="000F3D67"/>
    <w:rsid w:val="000F4DB1"/>
    <w:rsid w:val="000F684D"/>
    <w:rsid w:val="000F69E7"/>
    <w:rsid w:val="000F6D62"/>
    <w:rsid w:val="000F7162"/>
    <w:rsid w:val="000F72EF"/>
    <w:rsid w:val="0010033C"/>
    <w:rsid w:val="0010095A"/>
    <w:rsid w:val="00100C52"/>
    <w:rsid w:val="00100E39"/>
    <w:rsid w:val="001013FA"/>
    <w:rsid w:val="00101C4D"/>
    <w:rsid w:val="00102B2F"/>
    <w:rsid w:val="00102BA4"/>
    <w:rsid w:val="00103484"/>
    <w:rsid w:val="001038DC"/>
    <w:rsid w:val="00103DFF"/>
    <w:rsid w:val="00104D1A"/>
    <w:rsid w:val="00105FFA"/>
    <w:rsid w:val="00106916"/>
    <w:rsid w:val="00106A14"/>
    <w:rsid w:val="001076C2"/>
    <w:rsid w:val="00107CBC"/>
    <w:rsid w:val="00107E3D"/>
    <w:rsid w:val="00110A4C"/>
    <w:rsid w:val="001119A2"/>
    <w:rsid w:val="00113C1F"/>
    <w:rsid w:val="00113D51"/>
    <w:rsid w:val="00113FEB"/>
    <w:rsid w:val="001146F2"/>
    <w:rsid w:val="00115409"/>
    <w:rsid w:val="00115C4B"/>
    <w:rsid w:val="00115CAE"/>
    <w:rsid w:val="00115F96"/>
    <w:rsid w:val="00116BA7"/>
    <w:rsid w:val="00117AD6"/>
    <w:rsid w:val="00117C06"/>
    <w:rsid w:val="0012044C"/>
    <w:rsid w:val="00120815"/>
    <w:rsid w:val="00120FB9"/>
    <w:rsid w:val="00121303"/>
    <w:rsid w:val="0012141E"/>
    <w:rsid w:val="00121AA0"/>
    <w:rsid w:val="00121DEC"/>
    <w:rsid w:val="00121FDE"/>
    <w:rsid w:val="0012221C"/>
    <w:rsid w:val="0012313F"/>
    <w:rsid w:val="00123F56"/>
    <w:rsid w:val="00124B1B"/>
    <w:rsid w:val="00125FF0"/>
    <w:rsid w:val="0012688C"/>
    <w:rsid w:val="00126D9F"/>
    <w:rsid w:val="0013097D"/>
    <w:rsid w:val="00130A36"/>
    <w:rsid w:val="00130AED"/>
    <w:rsid w:val="0013206C"/>
    <w:rsid w:val="00132A24"/>
    <w:rsid w:val="0013342F"/>
    <w:rsid w:val="00133C9F"/>
    <w:rsid w:val="00135794"/>
    <w:rsid w:val="00135A32"/>
    <w:rsid w:val="00135FA6"/>
    <w:rsid w:val="0013655C"/>
    <w:rsid w:val="00136E4A"/>
    <w:rsid w:val="001371D4"/>
    <w:rsid w:val="00137385"/>
    <w:rsid w:val="001402E0"/>
    <w:rsid w:val="001403E0"/>
    <w:rsid w:val="001405C5"/>
    <w:rsid w:val="00140A29"/>
    <w:rsid w:val="00143658"/>
    <w:rsid w:val="00143684"/>
    <w:rsid w:val="00143B44"/>
    <w:rsid w:val="00143F7F"/>
    <w:rsid w:val="00143F86"/>
    <w:rsid w:val="001447EB"/>
    <w:rsid w:val="00146586"/>
    <w:rsid w:val="0014681A"/>
    <w:rsid w:val="00146A08"/>
    <w:rsid w:val="00146EA9"/>
    <w:rsid w:val="00146F4A"/>
    <w:rsid w:val="001470ED"/>
    <w:rsid w:val="001475B3"/>
    <w:rsid w:val="00147ACB"/>
    <w:rsid w:val="00147ED5"/>
    <w:rsid w:val="00150733"/>
    <w:rsid w:val="00150B86"/>
    <w:rsid w:val="0015264C"/>
    <w:rsid w:val="00153003"/>
    <w:rsid w:val="00154414"/>
    <w:rsid w:val="00154D90"/>
    <w:rsid w:val="00155950"/>
    <w:rsid w:val="00155A7C"/>
    <w:rsid w:val="00155D19"/>
    <w:rsid w:val="00156996"/>
    <w:rsid w:val="00161775"/>
    <w:rsid w:val="00162590"/>
    <w:rsid w:val="001628DE"/>
    <w:rsid w:val="001629BD"/>
    <w:rsid w:val="00162E88"/>
    <w:rsid w:val="00163A86"/>
    <w:rsid w:val="00163F3E"/>
    <w:rsid w:val="00164FC8"/>
    <w:rsid w:val="00165892"/>
    <w:rsid w:val="001664AE"/>
    <w:rsid w:val="00166875"/>
    <w:rsid w:val="00166F16"/>
    <w:rsid w:val="00170126"/>
    <w:rsid w:val="00170895"/>
    <w:rsid w:val="00170972"/>
    <w:rsid w:val="0017250B"/>
    <w:rsid w:val="00172FF6"/>
    <w:rsid w:val="00173481"/>
    <w:rsid w:val="001740A9"/>
    <w:rsid w:val="00174614"/>
    <w:rsid w:val="00174D07"/>
    <w:rsid w:val="0017526B"/>
    <w:rsid w:val="0017577D"/>
    <w:rsid w:val="00175CB8"/>
    <w:rsid w:val="00175D56"/>
    <w:rsid w:val="00175F44"/>
    <w:rsid w:val="00176559"/>
    <w:rsid w:val="00176982"/>
    <w:rsid w:val="00176A1E"/>
    <w:rsid w:val="00176F3F"/>
    <w:rsid w:val="001804C7"/>
    <w:rsid w:val="00181886"/>
    <w:rsid w:val="001818EA"/>
    <w:rsid w:val="00181A08"/>
    <w:rsid w:val="00181E79"/>
    <w:rsid w:val="00182683"/>
    <w:rsid w:val="0018280A"/>
    <w:rsid w:val="00182874"/>
    <w:rsid w:val="00182C26"/>
    <w:rsid w:val="0018332F"/>
    <w:rsid w:val="00183683"/>
    <w:rsid w:val="0018457B"/>
    <w:rsid w:val="00186877"/>
    <w:rsid w:val="001868B8"/>
    <w:rsid w:val="00186A0B"/>
    <w:rsid w:val="00187A6D"/>
    <w:rsid w:val="001906D9"/>
    <w:rsid w:val="001918D4"/>
    <w:rsid w:val="00191A1E"/>
    <w:rsid w:val="00191C06"/>
    <w:rsid w:val="0019269F"/>
    <w:rsid w:val="00192FAA"/>
    <w:rsid w:val="0019302C"/>
    <w:rsid w:val="001947FE"/>
    <w:rsid w:val="00194869"/>
    <w:rsid w:val="00194ACF"/>
    <w:rsid w:val="001951BD"/>
    <w:rsid w:val="00195255"/>
    <w:rsid w:val="00195BE8"/>
    <w:rsid w:val="00196055"/>
    <w:rsid w:val="0019645B"/>
    <w:rsid w:val="00196D83"/>
    <w:rsid w:val="00197AFC"/>
    <w:rsid w:val="00197ECD"/>
    <w:rsid w:val="001A1477"/>
    <w:rsid w:val="001A148D"/>
    <w:rsid w:val="001A158A"/>
    <w:rsid w:val="001A17A2"/>
    <w:rsid w:val="001A19A4"/>
    <w:rsid w:val="001A1A6E"/>
    <w:rsid w:val="001A217C"/>
    <w:rsid w:val="001A2F87"/>
    <w:rsid w:val="001A2FDF"/>
    <w:rsid w:val="001A32C8"/>
    <w:rsid w:val="001A3400"/>
    <w:rsid w:val="001A37D0"/>
    <w:rsid w:val="001A3841"/>
    <w:rsid w:val="001A3B78"/>
    <w:rsid w:val="001A45AE"/>
    <w:rsid w:val="001A4C22"/>
    <w:rsid w:val="001A4DFB"/>
    <w:rsid w:val="001A5529"/>
    <w:rsid w:val="001A5DE9"/>
    <w:rsid w:val="001A5FA6"/>
    <w:rsid w:val="001A7EBD"/>
    <w:rsid w:val="001B1541"/>
    <w:rsid w:val="001B1547"/>
    <w:rsid w:val="001B1711"/>
    <w:rsid w:val="001B18EC"/>
    <w:rsid w:val="001B24E8"/>
    <w:rsid w:val="001B2913"/>
    <w:rsid w:val="001B35AF"/>
    <w:rsid w:val="001B3A4B"/>
    <w:rsid w:val="001B4010"/>
    <w:rsid w:val="001B4962"/>
    <w:rsid w:val="001B4E14"/>
    <w:rsid w:val="001B51B1"/>
    <w:rsid w:val="001B587E"/>
    <w:rsid w:val="001B5A53"/>
    <w:rsid w:val="001B7B0B"/>
    <w:rsid w:val="001C004E"/>
    <w:rsid w:val="001C0144"/>
    <w:rsid w:val="001C0761"/>
    <w:rsid w:val="001C15FC"/>
    <w:rsid w:val="001C2228"/>
    <w:rsid w:val="001C262E"/>
    <w:rsid w:val="001C2887"/>
    <w:rsid w:val="001C4B98"/>
    <w:rsid w:val="001C4D89"/>
    <w:rsid w:val="001C57C4"/>
    <w:rsid w:val="001C5818"/>
    <w:rsid w:val="001C5B62"/>
    <w:rsid w:val="001C608A"/>
    <w:rsid w:val="001C6355"/>
    <w:rsid w:val="001C63F4"/>
    <w:rsid w:val="001C722E"/>
    <w:rsid w:val="001C72EC"/>
    <w:rsid w:val="001C7EE3"/>
    <w:rsid w:val="001D0450"/>
    <w:rsid w:val="001D047B"/>
    <w:rsid w:val="001D0697"/>
    <w:rsid w:val="001D0E65"/>
    <w:rsid w:val="001D1190"/>
    <w:rsid w:val="001D1927"/>
    <w:rsid w:val="001D1D50"/>
    <w:rsid w:val="001D1F89"/>
    <w:rsid w:val="001D23DC"/>
    <w:rsid w:val="001D26DB"/>
    <w:rsid w:val="001D328C"/>
    <w:rsid w:val="001D3660"/>
    <w:rsid w:val="001D37A1"/>
    <w:rsid w:val="001D390C"/>
    <w:rsid w:val="001D3E1D"/>
    <w:rsid w:val="001D5503"/>
    <w:rsid w:val="001D55FE"/>
    <w:rsid w:val="001D5A36"/>
    <w:rsid w:val="001D5A68"/>
    <w:rsid w:val="001D5BDA"/>
    <w:rsid w:val="001D5DCD"/>
    <w:rsid w:val="001D5F9F"/>
    <w:rsid w:val="001D60FD"/>
    <w:rsid w:val="001D685F"/>
    <w:rsid w:val="001D6897"/>
    <w:rsid w:val="001D6AFE"/>
    <w:rsid w:val="001D7973"/>
    <w:rsid w:val="001D7F1A"/>
    <w:rsid w:val="001E03A1"/>
    <w:rsid w:val="001E03B4"/>
    <w:rsid w:val="001E0750"/>
    <w:rsid w:val="001E0A52"/>
    <w:rsid w:val="001E1987"/>
    <w:rsid w:val="001E1A69"/>
    <w:rsid w:val="001E1B6B"/>
    <w:rsid w:val="001E29AD"/>
    <w:rsid w:val="001E2A29"/>
    <w:rsid w:val="001E2AB9"/>
    <w:rsid w:val="001E2BF8"/>
    <w:rsid w:val="001E2DBB"/>
    <w:rsid w:val="001E3184"/>
    <w:rsid w:val="001E3243"/>
    <w:rsid w:val="001E3999"/>
    <w:rsid w:val="001E51A8"/>
    <w:rsid w:val="001E5297"/>
    <w:rsid w:val="001E5560"/>
    <w:rsid w:val="001E5819"/>
    <w:rsid w:val="001E69FE"/>
    <w:rsid w:val="001E6F59"/>
    <w:rsid w:val="001E74D6"/>
    <w:rsid w:val="001E7635"/>
    <w:rsid w:val="001E773C"/>
    <w:rsid w:val="001F0581"/>
    <w:rsid w:val="001F0E2F"/>
    <w:rsid w:val="001F16AF"/>
    <w:rsid w:val="001F1C34"/>
    <w:rsid w:val="001F2A7B"/>
    <w:rsid w:val="001F2E56"/>
    <w:rsid w:val="001F2F77"/>
    <w:rsid w:val="001F5C0C"/>
    <w:rsid w:val="001F5F77"/>
    <w:rsid w:val="001F6598"/>
    <w:rsid w:val="001F6DD5"/>
    <w:rsid w:val="001F70BE"/>
    <w:rsid w:val="001F70D0"/>
    <w:rsid w:val="00200403"/>
    <w:rsid w:val="0020080D"/>
    <w:rsid w:val="00200FB2"/>
    <w:rsid w:val="00201B63"/>
    <w:rsid w:val="0020275D"/>
    <w:rsid w:val="0020277A"/>
    <w:rsid w:val="00202B4B"/>
    <w:rsid w:val="00203B7C"/>
    <w:rsid w:val="00204308"/>
    <w:rsid w:val="002045FE"/>
    <w:rsid w:val="002047EC"/>
    <w:rsid w:val="00204A9F"/>
    <w:rsid w:val="00204AB4"/>
    <w:rsid w:val="002058D9"/>
    <w:rsid w:val="0021055A"/>
    <w:rsid w:val="0021099D"/>
    <w:rsid w:val="00210C2D"/>
    <w:rsid w:val="00210C93"/>
    <w:rsid w:val="0021245D"/>
    <w:rsid w:val="00212496"/>
    <w:rsid w:val="00212AAC"/>
    <w:rsid w:val="0021359B"/>
    <w:rsid w:val="002139A3"/>
    <w:rsid w:val="002140B0"/>
    <w:rsid w:val="0021468F"/>
    <w:rsid w:val="00214698"/>
    <w:rsid w:val="00214AE1"/>
    <w:rsid w:val="00214BEE"/>
    <w:rsid w:val="00214D8D"/>
    <w:rsid w:val="002167BC"/>
    <w:rsid w:val="00216D69"/>
    <w:rsid w:val="00220154"/>
    <w:rsid w:val="002214B8"/>
    <w:rsid w:val="00223619"/>
    <w:rsid w:val="002257C5"/>
    <w:rsid w:val="00225D0F"/>
    <w:rsid w:val="0022662F"/>
    <w:rsid w:val="002268A6"/>
    <w:rsid w:val="00227180"/>
    <w:rsid w:val="00227C29"/>
    <w:rsid w:val="00227C49"/>
    <w:rsid w:val="002309A8"/>
    <w:rsid w:val="00231883"/>
    <w:rsid w:val="002329E3"/>
    <w:rsid w:val="00232B2B"/>
    <w:rsid w:val="00233710"/>
    <w:rsid w:val="00233900"/>
    <w:rsid w:val="002361DD"/>
    <w:rsid w:val="00236275"/>
    <w:rsid w:val="00236D0A"/>
    <w:rsid w:val="00236D9A"/>
    <w:rsid w:val="00236E32"/>
    <w:rsid w:val="0023704C"/>
    <w:rsid w:val="00237497"/>
    <w:rsid w:val="0023772A"/>
    <w:rsid w:val="002407F7"/>
    <w:rsid w:val="00241766"/>
    <w:rsid w:val="00241D07"/>
    <w:rsid w:val="00241FB8"/>
    <w:rsid w:val="00245DCF"/>
    <w:rsid w:val="00246248"/>
    <w:rsid w:val="00247033"/>
    <w:rsid w:val="002477AD"/>
    <w:rsid w:val="00250595"/>
    <w:rsid w:val="00250823"/>
    <w:rsid w:val="00251782"/>
    <w:rsid w:val="002527D9"/>
    <w:rsid w:val="00252882"/>
    <w:rsid w:val="002530F5"/>
    <w:rsid w:val="00253C98"/>
    <w:rsid w:val="00253DBD"/>
    <w:rsid w:val="002545B8"/>
    <w:rsid w:val="00254C34"/>
    <w:rsid w:val="00254CF3"/>
    <w:rsid w:val="00256833"/>
    <w:rsid w:val="0026038B"/>
    <w:rsid w:val="00261031"/>
    <w:rsid w:val="0026271F"/>
    <w:rsid w:val="00262C82"/>
    <w:rsid w:val="00262DE3"/>
    <w:rsid w:val="002631BC"/>
    <w:rsid w:val="00263309"/>
    <w:rsid w:val="0026389E"/>
    <w:rsid w:val="00263C80"/>
    <w:rsid w:val="00263E02"/>
    <w:rsid w:val="00264211"/>
    <w:rsid w:val="002645B5"/>
    <w:rsid w:val="002647EE"/>
    <w:rsid w:val="00264860"/>
    <w:rsid w:val="002648A4"/>
    <w:rsid w:val="0026494C"/>
    <w:rsid w:val="00264A43"/>
    <w:rsid w:val="002652DA"/>
    <w:rsid w:val="00265388"/>
    <w:rsid w:val="00265828"/>
    <w:rsid w:val="00265B3A"/>
    <w:rsid w:val="00266E85"/>
    <w:rsid w:val="002705E2"/>
    <w:rsid w:val="00270D0F"/>
    <w:rsid w:val="002714FA"/>
    <w:rsid w:val="0027399D"/>
    <w:rsid w:val="00273BF7"/>
    <w:rsid w:val="00273DFB"/>
    <w:rsid w:val="00274827"/>
    <w:rsid w:val="002758F6"/>
    <w:rsid w:val="002764F4"/>
    <w:rsid w:val="0027721D"/>
    <w:rsid w:val="00280233"/>
    <w:rsid w:val="002807C4"/>
    <w:rsid w:val="00280F83"/>
    <w:rsid w:val="00282942"/>
    <w:rsid w:val="00282964"/>
    <w:rsid w:val="00283907"/>
    <w:rsid w:val="00283948"/>
    <w:rsid w:val="00283DBD"/>
    <w:rsid w:val="002855A6"/>
    <w:rsid w:val="00285CB3"/>
    <w:rsid w:val="002870FC"/>
    <w:rsid w:val="00290C14"/>
    <w:rsid w:val="00292F9C"/>
    <w:rsid w:val="00293659"/>
    <w:rsid w:val="0029399E"/>
    <w:rsid w:val="00293E91"/>
    <w:rsid w:val="00294D3E"/>
    <w:rsid w:val="002955AF"/>
    <w:rsid w:val="00296138"/>
    <w:rsid w:val="002965ED"/>
    <w:rsid w:val="00296A09"/>
    <w:rsid w:val="002978B1"/>
    <w:rsid w:val="00297A09"/>
    <w:rsid w:val="002A0B82"/>
    <w:rsid w:val="002A0ED4"/>
    <w:rsid w:val="002A1B6C"/>
    <w:rsid w:val="002A1EC8"/>
    <w:rsid w:val="002A30B0"/>
    <w:rsid w:val="002A32F3"/>
    <w:rsid w:val="002A35DC"/>
    <w:rsid w:val="002A36F8"/>
    <w:rsid w:val="002A474F"/>
    <w:rsid w:val="002A50D0"/>
    <w:rsid w:val="002A528F"/>
    <w:rsid w:val="002A5663"/>
    <w:rsid w:val="002A5A94"/>
    <w:rsid w:val="002A619A"/>
    <w:rsid w:val="002A6B9A"/>
    <w:rsid w:val="002A719D"/>
    <w:rsid w:val="002A74C7"/>
    <w:rsid w:val="002B0290"/>
    <w:rsid w:val="002B0E1B"/>
    <w:rsid w:val="002B0F8C"/>
    <w:rsid w:val="002B18F6"/>
    <w:rsid w:val="002B1D06"/>
    <w:rsid w:val="002B3299"/>
    <w:rsid w:val="002B3995"/>
    <w:rsid w:val="002B39CC"/>
    <w:rsid w:val="002B3C3C"/>
    <w:rsid w:val="002B3FDC"/>
    <w:rsid w:val="002B4DA5"/>
    <w:rsid w:val="002B53A1"/>
    <w:rsid w:val="002B5529"/>
    <w:rsid w:val="002B644D"/>
    <w:rsid w:val="002B70F2"/>
    <w:rsid w:val="002B717C"/>
    <w:rsid w:val="002B721D"/>
    <w:rsid w:val="002B7AAB"/>
    <w:rsid w:val="002C00A7"/>
    <w:rsid w:val="002C0360"/>
    <w:rsid w:val="002C0856"/>
    <w:rsid w:val="002C1846"/>
    <w:rsid w:val="002C1D18"/>
    <w:rsid w:val="002C1EB7"/>
    <w:rsid w:val="002C25E9"/>
    <w:rsid w:val="002C32CF"/>
    <w:rsid w:val="002C34C9"/>
    <w:rsid w:val="002C3725"/>
    <w:rsid w:val="002C3962"/>
    <w:rsid w:val="002C3A75"/>
    <w:rsid w:val="002C3C07"/>
    <w:rsid w:val="002C474B"/>
    <w:rsid w:val="002C52DE"/>
    <w:rsid w:val="002C604F"/>
    <w:rsid w:val="002C64B8"/>
    <w:rsid w:val="002C66AD"/>
    <w:rsid w:val="002C6EA6"/>
    <w:rsid w:val="002D06E7"/>
    <w:rsid w:val="002D0860"/>
    <w:rsid w:val="002D1166"/>
    <w:rsid w:val="002D147E"/>
    <w:rsid w:val="002D1863"/>
    <w:rsid w:val="002D1A6A"/>
    <w:rsid w:val="002D204A"/>
    <w:rsid w:val="002D28A9"/>
    <w:rsid w:val="002D2A93"/>
    <w:rsid w:val="002D2B0E"/>
    <w:rsid w:val="002D37DF"/>
    <w:rsid w:val="002D393B"/>
    <w:rsid w:val="002D4035"/>
    <w:rsid w:val="002D435E"/>
    <w:rsid w:val="002D44EF"/>
    <w:rsid w:val="002D46C7"/>
    <w:rsid w:val="002D4711"/>
    <w:rsid w:val="002D5A25"/>
    <w:rsid w:val="002D5C73"/>
    <w:rsid w:val="002D72E6"/>
    <w:rsid w:val="002D7462"/>
    <w:rsid w:val="002E0515"/>
    <w:rsid w:val="002E0A46"/>
    <w:rsid w:val="002E0AC7"/>
    <w:rsid w:val="002E16E2"/>
    <w:rsid w:val="002E2567"/>
    <w:rsid w:val="002E2707"/>
    <w:rsid w:val="002E30BB"/>
    <w:rsid w:val="002E4C66"/>
    <w:rsid w:val="002E4D68"/>
    <w:rsid w:val="002E5056"/>
    <w:rsid w:val="002E5E90"/>
    <w:rsid w:val="002E6A2A"/>
    <w:rsid w:val="002E6C12"/>
    <w:rsid w:val="002E7D90"/>
    <w:rsid w:val="002F03DA"/>
    <w:rsid w:val="002F0428"/>
    <w:rsid w:val="002F3468"/>
    <w:rsid w:val="002F3F63"/>
    <w:rsid w:val="002F4897"/>
    <w:rsid w:val="002F4907"/>
    <w:rsid w:val="002F4BAB"/>
    <w:rsid w:val="002F4C2F"/>
    <w:rsid w:val="002F5008"/>
    <w:rsid w:val="002F52CC"/>
    <w:rsid w:val="002F5A25"/>
    <w:rsid w:val="002F5B6C"/>
    <w:rsid w:val="002F5E67"/>
    <w:rsid w:val="002F6E5D"/>
    <w:rsid w:val="002F7319"/>
    <w:rsid w:val="002F75B7"/>
    <w:rsid w:val="003010F2"/>
    <w:rsid w:val="00302137"/>
    <w:rsid w:val="0030247C"/>
    <w:rsid w:val="00302E43"/>
    <w:rsid w:val="00303BC4"/>
    <w:rsid w:val="00303FB3"/>
    <w:rsid w:val="0030457E"/>
    <w:rsid w:val="003051E2"/>
    <w:rsid w:val="0030551E"/>
    <w:rsid w:val="00306DAF"/>
    <w:rsid w:val="00307339"/>
    <w:rsid w:val="00310261"/>
    <w:rsid w:val="00310A5A"/>
    <w:rsid w:val="003110A2"/>
    <w:rsid w:val="0031181A"/>
    <w:rsid w:val="00311C5E"/>
    <w:rsid w:val="00311CB9"/>
    <w:rsid w:val="00312C67"/>
    <w:rsid w:val="00313057"/>
    <w:rsid w:val="00313AB3"/>
    <w:rsid w:val="0031419C"/>
    <w:rsid w:val="00314233"/>
    <w:rsid w:val="0031444B"/>
    <w:rsid w:val="00314454"/>
    <w:rsid w:val="0031453E"/>
    <w:rsid w:val="00314BA9"/>
    <w:rsid w:val="00315E9A"/>
    <w:rsid w:val="003162E3"/>
    <w:rsid w:val="00317429"/>
    <w:rsid w:val="003175A4"/>
    <w:rsid w:val="0032114D"/>
    <w:rsid w:val="00321659"/>
    <w:rsid w:val="00321B2E"/>
    <w:rsid w:val="00322130"/>
    <w:rsid w:val="00322C57"/>
    <w:rsid w:val="003249A5"/>
    <w:rsid w:val="00325724"/>
    <w:rsid w:val="003274FA"/>
    <w:rsid w:val="00330A40"/>
    <w:rsid w:val="00330AC5"/>
    <w:rsid w:val="00330BA1"/>
    <w:rsid w:val="00332B90"/>
    <w:rsid w:val="00333505"/>
    <w:rsid w:val="0033370E"/>
    <w:rsid w:val="003339D2"/>
    <w:rsid w:val="00335463"/>
    <w:rsid w:val="00335877"/>
    <w:rsid w:val="00335A13"/>
    <w:rsid w:val="0033603C"/>
    <w:rsid w:val="00337430"/>
    <w:rsid w:val="003419FD"/>
    <w:rsid w:val="00341B77"/>
    <w:rsid w:val="00342EEF"/>
    <w:rsid w:val="00343497"/>
    <w:rsid w:val="00344AD2"/>
    <w:rsid w:val="00344C34"/>
    <w:rsid w:val="003459E0"/>
    <w:rsid w:val="00345B90"/>
    <w:rsid w:val="0034652C"/>
    <w:rsid w:val="003466F4"/>
    <w:rsid w:val="00346898"/>
    <w:rsid w:val="00347148"/>
    <w:rsid w:val="00347F2A"/>
    <w:rsid w:val="00350630"/>
    <w:rsid w:val="00350946"/>
    <w:rsid w:val="003536A3"/>
    <w:rsid w:val="00354092"/>
    <w:rsid w:val="003541D3"/>
    <w:rsid w:val="00354E4F"/>
    <w:rsid w:val="00355B76"/>
    <w:rsid w:val="00356365"/>
    <w:rsid w:val="00356EC3"/>
    <w:rsid w:val="003609BF"/>
    <w:rsid w:val="00362305"/>
    <w:rsid w:val="0036280E"/>
    <w:rsid w:val="00362D0B"/>
    <w:rsid w:val="00362F86"/>
    <w:rsid w:val="003631BD"/>
    <w:rsid w:val="00363BF3"/>
    <w:rsid w:val="00363C54"/>
    <w:rsid w:val="00363E20"/>
    <w:rsid w:val="0036412B"/>
    <w:rsid w:val="0036416A"/>
    <w:rsid w:val="003645E9"/>
    <w:rsid w:val="00364DEF"/>
    <w:rsid w:val="003659E3"/>
    <w:rsid w:val="00366914"/>
    <w:rsid w:val="00366BA3"/>
    <w:rsid w:val="003679BC"/>
    <w:rsid w:val="003715F4"/>
    <w:rsid w:val="0037378F"/>
    <w:rsid w:val="0037407B"/>
    <w:rsid w:val="003743AD"/>
    <w:rsid w:val="00374D92"/>
    <w:rsid w:val="0037662B"/>
    <w:rsid w:val="0037676E"/>
    <w:rsid w:val="00377AB4"/>
    <w:rsid w:val="00377AB9"/>
    <w:rsid w:val="00380033"/>
    <w:rsid w:val="003806C6"/>
    <w:rsid w:val="00381C7D"/>
    <w:rsid w:val="00381E50"/>
    <w:rsid w:val="0038256E"/>
    <w:rsid w:val="00383804"/>
    <w:rsid w:val="00384124"/>
    <w:rsid w:val="0038521B"/>
    <w:rsid w:val="00385720"/>
    <w:rsid w:val="003863C6"/>
    <w:rsid w:val="0038670F"/>
    <w:rsid w:val="00386876"/>
    <w:rsid w:val="00386D3F"/>
    <w:rsid w:val="0038780F"/>
    <w:rsid w:val="00387E0B"/>
    <w:rsid w:val="00390011"/>
    <w:rsid w:val="003900FD"/>
    <w:rsid w:val="003906B6"/>
    <w:rsid w:val="00390F62"/>
    <w:rsid w:val="00391E0A"/>
    <w:rsid w:val="00392882"/>
    <w:rsid w:val="00393A88"/>
    <w:rsid w:val="0039518D"/>
    <w:rsid w:val="003954E2"/>
    <w:rsid w:val="00395634"/>
    <w:rsid w:val="003958AB"/>
    <w:rsid w:val="00395D35"/>
    <w:rsid w:val="00395E09"/>
    <w:rsid w:val="003960F0"/>
    <w:rsid w:val="003961AB"/>
    <w:rsid w:val="00396A39"/>
    <w:rsid w:val="00396B40"/>
    <w:rsid w:val="00397029"/>
    <w:rsid w:val="003A00C9"/>
    <w:rsid w:val="003A09B2"/>
    <w:rsid w:val="003A0C6B"/>
    <w:rsid w:val="003A124F"/>
    <w:rsid w:val="003A155C"/>
    <w:rsid w:val="003A1C1A"/>
    <w:rsid w:val="003A368D"/>
    <w:rsid w:val="003A3A8C"/>
    <w:rsid w:val="003A43DC"/>
    <w:rsid w:val="003A45FB"/>
    <w:rsid w:val="003A47D4"/>
    <w:rsid w:val="003A4BF0"/>
    <w:rsid w:val="003A4CB4"/>
    <w:rsid w:val="003A4E2C"/>
    <w:rsid w:val="003A51AB"/>
    <w:rsid w:val="003A582F"/>
    <w:rsid w:val="003A5C14"/>
    <w:rsid w:val="003A66A7"/>
    <w:rsid w:val="003A71BD"/>
    <w:rsid w:val="003A7263"/>
    <w:rsid w:val="003A7DC1"/>
    <w:rsid w:val="003B00A9"/>
    <w:rsid w:val="003B0C5C"/>
    <w:rsid w:val="003B14DB"/>
    <w:rsid w:val="003B15D3"/>
    <w:rsid w:val="003B1B3F"/>
    <w:rsid w:val="003B25A6"/>
    <w:rsid w:val="003B25F1"/>
    <w:rsid w:val="003B2705"/>
    <w:rsid w:val="003B35FA"/>
    <w:rsid w:val="003B375E"/>
    <w:rsid w:val="003B381E"/>
    <w:rsid w:val="003B3B68"/>
    <w:rsid w:val="003B3F92"/>
    <w:rsid w:val="003B4830"/>
    <w:rsid w:val="003B5628"/>
    <w:rsid w:val="003B5CB7"/>
    <w:rsid w:val="003B6550"/>
    <w:rsid w:val="003B6732"/>
    <w:rsid w:val="003B69E5"/>
    <w:rsid w:val="003B6B11"/>
    <w:rsid w:val="003B6B90"/>
    <w:rsid w:val="003B6C6E"/>
    <w:rsid w:val="003B6E5A"/>
    <w:rsid w:val="003B75DC"/>
    <w:rsid w:val="003C0C37"/>
    <w:rsid w:val="003C126E"/>
    <w:rsid w:val="003C17C5"/>
    <w:rsid w:val="003C1AB6"/>
    <w:rsid w:val="003C224F"/>
    <w:rsid w:val="003C26CC"/>
    <w:rsid w:val="003C2B9F"/>
    <w:rsid w:val="003C3B1E"/>
    <w:rsid w:val="003C3F9E"/>
    <w:rsid w:val="003C437B"/>
    <w:rsid w:val="003C4461"/>
    <w:rsid w:val="003C45E0"/>
    <w:rsid w:val="003C4609"/>
    <w:rsid w:val="003C47FE"/>
    <w:rsid w:val="003C4D30"/>
    <w:rsid w:val="003C5457"/>
    <w:rsid w:val="003C57A5"/>
    <w:rsid w:val="003C5D9C"/>
    <w:rsid w:val="003C6697"/>
    <w:rsid w:val="003C6AEE"/>
    <w:rsid w:val="003C7790"/>
    <w:rsid w:val="003D0EFF"/>
    <w:rsid w:val="003D1D8C"/>
    <w:rsid w:val="003D25FE"/>
    <w:rsid w:val="003D3F25"/>
    <w:rsid w:val="003D400C"/>
    <w:rsid w:val="003D52E7"/>
    <w:rsid w:val="003D5307"/>
    <w:rsid w:val="003D6830"/>
    <w:rsid w:val="003D7047"/>
    <w:rsid w:val="003D75CA"/>
    <w:rsid w:val="003D7666"/>
    <w:rsid w:val="003D7F25"/>
    <w:rsid w:val="003E1356"/>
    <w:rsid w:val="003E1863"/>
    <w:rsid w:val="003E21FE"/>
    <w:rsid w:val="003E2C0A"/>
    <w:rsid w:val="003E2D18"/>
    <w:rsid w:val="003E2D7B"/>
    <w:rsid w:val="003E2DB2"/>
    <w:rsid w:val="003E3197"/>
    <w:rsid w:val="003E33A9"/>
    <w:rsid w:val="003E4C31"/>
    <w:rsid w:val="003E544B"/>
    <w:rsid w:val="003E6600"/>
    <w:rsid w:val="003E660F"/>
    <w:rsid w:val="003E6AA5"/>
    <w:rsid w:val="003E6B84"/>
    <w:rsid w:val="003F04FD"/>
    <w:rsid w:val="003F0BBD"/>
    <w:rsid w:val="003F1163"/>
    <w:rsid w:val="003F12AC"/>
    <w:rsid w:val="003F204A"/>
    <w:rsid w:val="003F22A6"/>
    <w:rsid w:val="003F2DCA"/>
    <w:rsid w:val="003F2F42"/>
    <w:rsid w:val="003F301C"/>
    <w:rsid w:val="003F39E4"/>
    <w:rsid w:val="003F46F7"/>
    <w:rsid w:val="003F660B"/>
    <w:rsid w:val="003F6D0E"/>
    <w:rsid w:val="00400E14"/>
    <w:rsid w:val="00401EAC"/>
    <w:rsid w:val="00402104"/>
    <w:rsid w:val="00402C54"/>
    <w:rsid w:val="00403F88"/>
    <w:rsid w:val="0040475B"/>
    <w:rsid w:val="00404865"/>
    <w:rsid w:val="00404EF3"/>
    <w:rsid w:val="00405185"/>
    <w:rsid w:val="00405C2E"/>
    <w:rsid w:val="004065A5"/>
    <w:rsid w:val="00407570"/>
    <w:rsid w:val="00407C61"/>
    <w:rsid w:val="00407D09"/>
    <w:rsid w:val="00407D4E"/>
    <w:rsid w:val="0041001A"/>
    <w:rsid w:val="004103E2"/>
    <w:rsid w:val="00410FBF"/>
    <w:rsid w:val="0041108C"/>
    <w:rsid w:val="00411AF5"/>
    <w:rsid w:val="00411E12"/>
    <w:rsid w:val="00413065"/>
    <w:rsid w:val="00413169"/>
    <w:rsid w:val="00414654"/>
    <w:rsid w:val="00415A2B"/>
    <w:rsid w:val="00415C36"/>
    <w:rsid w:val="00420B7E"/>
    <w:rsid w:val="004214E8"/>
    <w:rsid w:val="0042159B"/>
    <w:rsid w:val="00421AB0"/>
    <w:rsid w:val="00421E2B"/>
    <w:rsid w:val="00422731"/>
    <w:rsid w:val="00423469"/>
    <w:rsid w:val="0042481F"/>
    <w:rsid w:val="004249A4"/>
    <w:rsid w:val="00425A9D"/>
    <w:rsid w:val="00426439"/>
    <w:rsid w:val="0042687F"/>
    <w:rsid w:val="00426C90"/>
    <w:rsid w:val="00427725"/>
    <w:rsid w:val="004278D4"/>
    <w:rsid w:val="00430700"/>
    <w:rsid w:val="004310AF"/>
    <w:rsid w:val="00431EBA"/>
    <w:rsid w:val="00432F8A"/>
    <w:rsid w:val="0043479C"/>
    <w:rsid w:val="004349E7"/>
    <w:rsid w:val="00434C02"/>
    <w:rsid w:val="00435624"/>
    <w:rsid w:val="00435785"/>
    <w:rsid w:val="00435ACA"/>
    <w:rsid w:val="00435E38"/>
    <w:rsid w:val="004370A8"/>
    <w:rsid w:val="0043796F"/>
    <w:rsid w:val="00437E2E"/>
    <w:rsid w:val="00440717"/>
    <w:rsid w:val="00440831"/>
    <w:rsid w:val="00440D01"/>
    <w:rsid w:val="00441926"/>
    <w:rsid w:val="00441DC6"/>
    <w:rsid w:val="00443460"/>
    <w:rsid w:val="004444DD"/>
    <w:rsid w:val="00444BBB"/>
    <w:rsid w:val="00444FB2"/>
    <w:rsid w:val="0044554E"/>
    <w:rsid w:val="004465B4"/>
    <w:rsid w:val="00447037"/>
    <w:rsid w:val="00447356"/>
    <w:rsid w:val="00447E09"/>
    <w:rsid w:val="004508AA"/>
    <w:rsid w:val="00450FC7"/>
    <w:rsid w:val="00451105"/>
    <w:rsid w:val="0045204A"/>
    <w:rsid w:val="00452E0B"/>
    <w:rsid w:val="00454009"/>
    <w:rsid w:val="00454190"/>
    <w:rsid w:val="00456843"/>
    <w:rsid w:val="00457F2C"/>
    <w:rsid w:val="00460624"/>
    <w:rsid w:val="00462CC7"/>
    <w:rsid w:val="004631BC"/>
    <w:rsid w:val="00463502"/>
    <w:rsid w:val="004643B1"/>
    <w:rsid w:val="00465ABB"/>
    <w:rsid w:val="00466D0D"/>
    <w:rsid w:val="0047007E"/>
    <w:rsid w:val="004708FB"/>
    <w:rsid w:val="00470FFE"/>
    <w:rsid w:val="0047246C"/>
    <w:rsid w:val="004724AF"/>
    <w:rsid w:val="00474573"/>
    <w:rsid w:val="00474E23"/>
    <w:rsid w:val="004752DD"/>
    <w:rsid w:val="0047554C"/>
    <w:rsid w:val="00475789"/>
    <w:rsid w:val="00475E3B"/>
    <w:rsid w:val="004760C0"/>
    <w:rsid w:val="004762BC"/>
    <w:rsid w:val="0047674C"/>
    <w:rsid w:val="00476E6C"/>
    <w:rsid w:val="004800FF"/>
    <w:rsid w:val="004801B3"/>
    <w:rsid w:val="00480BC9"/>
    <w:rsid w:val="00480F44"/>
    <w:rsid w:val="00481428"/>
    <w:rsid w:val="004818CA"/>
    <w:rsid w:val="0048260D"/>
    <w:rsid w:val="00482A91"/>
    <w:rsid w:val="0048311C"/>
    <w:rsid w:val="00484A9C"/>
    <w:rsid w:val="00484D57"/>
    <w:rsid w:val="004863E2"/>
    <w:rsid w:val="00487F6B"/>
    <w:rsid w:val="004901C0"/>
    <w:rsid w:val="00490C24"/>
    <w:rsid w:val="00491625"/>
    <w:rsid w:val="00491CDB"/>
    <w:rsid w:val="00492213"/>
    <w:rsid w:val="0049265B"/>
    <w:rsid w:val="0049269C"/>
    <w:rsid w:val="00492A0F"/>
    <w:rsid w:val="00492FB6"/>
    <w:rsid w:val="004931CB"/>
    <w:rsid w:val="00493A97"/>
    <w:rsid w:val="00494515"/>
    <w:rsid w:val="00496BB4"/>
    <w:rsid w:val="004A043E"/>
    <w:rsid w:val="004A0B03"/>
    <w:rsid w:val="004A0F62"/>
    <w:rsid w:val="004A125E"/>
    <w:rsid w:val="004A1DF1"/>
    <w:rsid w:val="004A2B83"/>
    <w:rsid w:val="004A2DC1"/>
    <w:rsid w:val="004A39D7"/>
    <w:rsid w:val="004A6F1D"/>
    <w:rsid w:val="004A7097"/>
    <w:rsid w:val="004A7146"/>
    <w:rsid w:val="004B0201"/>
    <w:rsid w:val="004B0A00"/>
    <w:rsid w:val="004B0D4D"/>
    <w:rsid w:val="004B135A"/>
    <w:rsid w:val="004B1C7C"/>
    <w:rsid w:val="004B2463"/>
    <w:rsid w:val="004B28BC"/>
    <w:rsid w:val="004B2B4B"/>
    <w:rsid w:val="004B3E7E"/>
    <w:rsid w:val="004B435A"/>
    <w:rsid w:val="004B49A3"/>
    <w:rsid w:val="004B4C4A"/>
    <w:rsid w:val="004B569F"/>
    <w:rsid w:val="004B6214"/>
    <w:rsid w:val="004B64DA"/>
    <w:rsid w:val="004B66EE"/>
    <w:rsid w:val="004B6715"/>
    <w:rsid w:val="004B6F92"/>
    <w:rsid w:val="004B7673"/>
    <w:rsid w:val="004B774B"/>
    <w:rsid w:val="004B7A65"/>
    <w:rsid w:val="004C0359"/>
    <w:rsid w:val="004C1A56"/>
    <w:rsid w:val="004C1AA3"/>
    <w:rsid w:val="004C1E36"/>
    <w:rsid w:val="004C1FA9"/>
    <w:rsid w:val="004C218B"/>
    <w:rsid w:val="004C2497"/>
    <w:rsid w:val="004C37A5"/>
    <w:rsid w:val="004C3C09"/>
    <w:rsid w:val="004C3E3F"/>
    <w:rsid w:val="004C3F85"/>
    <w:rsid w:val="004C4EF7"/>
    <w:rsid w:val="004C55F1"/>
    <w:rsid w:val="004C65D0"/>
    <w:rsid w:val="004C66C9"/>
    <w:rsid w:val="004C68FC"/>
    <w:rsid w:val="004C6C3E"/>
    <w:rsid w:val="004D01DC"/>
    <w:rsid w:val="004D04A3"/>
    <w:rsid w:val="004D05DC"/>
    <w:rsid w:val="004D0EF2"/>
    <w:rsid w:val="004D0FDB"/>
    <w:rsid w:val="004D11A0"/>
    <w:rsid w:val="004D16F0"/>
    <w:rsid w:val="004D1791"/>
    <w:rsid w:val="004D1AD5"/>
    <w:rsid w:val="004D366F"/>
    <w:rsid w:val="004D3B3D"/>
    <w:rsid w:val="004D47EB"/>
    <w:rsid w:val="004D4DC4"/>
    <w:rsid w:val="004D5513"/>
    <w:rsid w:val="004D5BCE"/>
    <w:rsid w:val="004D601A"/>
    <w:rsid w:val="004D73CB"/>
    <w:rsid w:val="004E0420"/>
    <w:rsid w:val="004E0702"/>
    <w:rsid w:val="004E0794"/>
    <w:rsid w:val="004E1351"/>
    <w:rsid w:val="004E13EA"/>
    <w:rsid w:val="004E1F13"/>
    <w:rsid w:val="004E1F55"/>
    <w:rsid w:val="004E25AD"/>
    <w:rsid w:val="004E2658"/>
    <w:rsid w:val="004E27DD"/>
    <w:rsid w:val="004E2AFB"/>
    <w:rsid w:val="004E304D"/>
    <w:rsid w:val="004E3373"/>
    <w:rsid w:val="004E36F6"/>
    <w:rsid w:val="004E38DD"/>
    <w:rsid w:val="004E391E"/>
    <w:rsid w:val="004E44F8"/>
    <w:rsid w:val="004E4583"/>
    <w:rsid w:val="004E5415"/>
    <w:rsid w:val="004E54B6"/>
    <w:rsid w:val="004E63B7"/>
    <w:rsid w:val="004E722B"/>
    <w:rsid w:val="004E738F"/>
    <w:rsid w:val="004F0145"/>
    <w:rsid w:val="004F03E6"/>
    <w:rsid w:val="004F0539"/>
    <w:rsid w:val="004F0A71"/>
    <w:rsid w:val="004F0ABE"/>
    <w:rsid w:val="004F25A6"/>
    <w:rsid w:val="004F263D"/>
    <w:rsid w:val="004F2767"/>
    <w:rsid w:val="004F36BB"/>
    <w:rsid w:val="004F37BA"/>
    <w:rsid w:val="004F389D"/>
    <w:rsid w:val="004F3F2F"/>
    <w:rsid w:val="004F4213"/>
    <w:rsid w:val="004F43A2"/>
    <w:rsid w:val="004F59AD"/>
    <w:rsid w:val="004F64AB"/>
    <w:rsid w:val="004F6537"/>
    <w:rsid w:val="004F6780"/>
    <w:rsid w:val="004F72FF"/>
    <w:rsid w:val="004F7AEF"/>
    <w:rsid w:val="00500E6E"/>
    <w:rsid w:val="0050255A"/>
    <w:rsid w:val="00503B75"/>
    <w:rsid w:val="00503C97"/>
    <w:rsid w:val="005040E4"/>
    <w:rsid w:val="00504A07"/>
    <w:rsid w:val="00504CF3"/>
    <w:rsid w:val="00505777"/>
    <w:rsid w:val="00505853"/>
    <w:rsid w:val="00506090"/>
    <w:rsid w:val="005074D8"/>
    <w:rsid w:val="005074E6"/>
    <w:rsid w:val="00510E00"/>
    <w:rsid w:val="00510E4B"/>
    <w:rsid w:val="0051145E"/>
    <w:rsid w:val="00512058"/>
    <w:rsid w:val="0051265D"/>
    <w:rsid w:val="00512B8F"/>
    <w:rsid w:val="005136DE"/>
    <w:rsid w:val="00513FD8"/>
    <w:rsid w:val="00515162"/>
    <w:rsid w:val="00515C95"/>
    <w:rsid w:val="005165F3"/>
    <w:rsid w:val="005172B2"/>
    <w:rsid w:val="00520114"/>
    <w:rsid w:val="0052013F"/>
    <w:rsid w:val="005208C9"/>
    <w:rsid w:val="00520CF4"/>
    <w:rsid w:val="00521705"/>
    <w:rsid w:val="00522155"/>
    <w:rsid w:val="005237CD"/>
    <w:rsid w:val="00523CEB"/>
    <w:rsid w:val="00524D07"/>
    <w:rsid w:val="0052506B"/>
    <w:rsid w:val="005254EB"/>
    <w:rsid w:val="0052595B"/>
    <w:rsid w:val="00525DA2"/>
    <w:rsid w:val="00525DB8"/>
    <w:rsid w:val="005300DA"/>
    <w:rsid w:val="00530353"/>
    <w:rsid w:val="0053066A"/>
    <w:rsid w:val="005325E5"/>
    <w:rsid w:val="005331DF"/>
    <w:rsid w:val="00533573"/>
    <w:rsid w:val="0053377E"/>
    <w:rsid w:val="0053429B"/>
    <w:rsid w:val="00534408"/>
    <w:rsid w:val="00534696"/>
    <w:rsid w:val="00534AE9"/>
    <w:rsid w:val="00534F76"/>
    <w:rsid w:val="00535548"/>
    <w:rsid w:val="00535AAB"/>
    <w:rsid w:val="00535CC0"/>
    <w:rsid w:val="00535F51"/>
    <w:rsid w:val="00536594"/>
    <w:rsid w:val="005368E9"/>
    <w:rsid w:val="00536D5D"/>
    <w:rsid w:val="00536F49"/>
    <w:rsid w:val="00537C14"/>
    <w:rsid w:val="00537C36"/>
    <w:rsid w:val="0054009F"/>
    <w:rsid w:val="00540960"/>
    <w:rsid w:val="00540AED"/>
    <w:rsid w:val="0054252B"/>
    <w:rsid w:val="0054256D"/>
    <w:rsid w:val="00543CE3"/>
    <w:rsid w:val="00543DD5"/>
    <w:rsid w:val="005440AB"/>
    <w:rsid w:val="005451D4"/>
    <w:rsid w:val="0054524A"/>
    <w:rsid w:val="005452C6"/>
    <w:rsid w:val="00545C0B"/>
    <w:rsid w:val="00546A9E"/>
    <w:rsid w:val="00546F37"/>
    <w:rsid w:val="00547539"/>
    <w:rsid w:val="005478AF"/>
    <w:rsid w:val="005478D9"/>
    <w:rsid w:val="00552326"/>
    <w:rsid w:val="00552B24"/>
    <w:rsid w:val="00552CFE"/>
    <w:rsid w:val="0055432C"/>
    <w:rsid w:val="00555695"/>
    <w:rsid w:val="00555A48"/>
    <w:rsid w:val="00555CE1"/>
    <w:rsid w:val="0055638E"/>
    <w:rsid w:val="00556B58"/>
    <w:rsid w:val="00557766"/>
    <w:rsid w:val="00557927"/>
    <w:rsid w:val="00560AEA"/>
    <w:rsid w:val="00561059"/>
    <w:rsid w:val="0056127E"/>
    <w:rsid w:val="005613D9"/>
    <w:rsid w:val="00562386"/>
    <w:rsid w:val="0056290F"/>
    <w:rsid w:val="0056416B"/>
    <w:rsid w:val="005651D9"/>
    <w:rsid w:val="005662F0"/>
    <w:rsid w:val="005670EB"/>
    <w:rsid w:val="00567EE3"/>
    <w:rsid w:val="00570270"/>
    <w:rsid w:val="0057060E"/>
    <w:rsid w:val="00570861"/>
    <w:rsid w:val="0057087B"/>
    <w:rsid w:val="00570AAC"/>
    <w:rsid w:val="00570C54"/>
    <w:rsid w:val="00570D68"/>
    <w:rsid w:val="005715D0"/>
    <w:rsid w:val="00571748"/>
    <w:rsid w:val="00571C0A"/>
    <w:rsid w:val="0057237D"/>
    <w:rsid w:val="00572930"/>
    <w:rsid w:val="005736D0"/>
    <w:rsid w:val="00573A5D"/>
    <w:rsid w:val="00573FED"/>
    <w:rsid w:val="00574785"/>
    <w:rsid w:val="00575068"/>
    <w:rsid w:val="005756BA"/>
    <w:rsid w:val="0057575E"/>
    <w:rsid w:val="005766B1"/>
    <w:rsid w:val="00576C46"/>
    <w:rsid w:val="00576EB7"/>
    <w:rsid w:val="00577327"/>
    <w:rsid w:val="005777C5"/>
    <w:rsid w:val="00577B96"/>
    <w:rsid w:val="00577F81"/>
    <w:rsid w:val="00580056"/>
    <w:rsid w:val="005800AC"/>
    <w:rsid w:val="00581CDC"/>
    <w:rsid w:val="0058209C"/>
    <w:rsid w:val="00582B83"/>
    <w:rsid w:val="00582F59"/>
    <w:rsid w:val="005833AF"/>
    <w:rsid w:val="00584F6B"/>
    <w:rsid w:val="005853EB"/>
    <w:rsid w:val="00585A8A"/>
    <w:rsid w:val="0058668D"/>
    <w:rsid w:val="0058716C"/>
    <w:rsid w:val="00587DE8"/>
    <w:rsid w:val="00587EB1"/>
    <w:rsid w:val="00590C3A"/>
    <w:rsid w:val="00591247"/>
    <w:rsid w:val="00592838"/>
    <w:rsid w:val="0059303F"/>
    <w:rsid w:val="00593F1C"/>
    <w:rsid w:val="00593FA7"/>
    <w:rsid w:val="00594398"/>
    <w:rsid w:val="005945C8"/>
    <w:rsid w:val="0059580B"/>
    <w:rsid w:val="00595CB8"/>
    <w:rsid w:val="00596E35"/>
    <w:rsid w:val="00597133"/>
    <w:rsid w:val="00597EDF"/>
    <w:rsid w:val="005A0FA2"/>
    <w:rsid w:val="005A1898"/>
    <w:rsid w:val="005A293D"/>
    <w:rsid w:val="005A2B2F"/>
    <w:rsid w:val="005A2B81"/>
    <w:rsid w:val="005A2E41"/>
    <w:rsid w:val="005A303C"/>
    <w:rsid w:val="005A30F5"/>
    <w:rsid w:val="005A35D1"/>
    <w:rsid w:val="005A466D"/>
    <w:rsid w:val="005A4869"/>
    <w:rsid w:val="005A48A7"/>
    <w:rsid w:val="005A738C"/>
    <w:rsid w:val="005A741B"/>
    <w:rsid w:val="005B0986"/>
    <w:rsid w:val="005B1ABB"/>
    <w:rsid w:val="005B2B23"/>
    <w:rsid w:val="005B2BBD"/>
    <w:rsid w:val="005B2E50"/>
    <w:rsid w:val="005B309D"/>
    <w:rsid w:val="005B357C"/>
    <w:rsid w:val="005B3F46"/>
    <w:rsid w:val="005B5480"/>
    <w:rsid w:val="005B58BA"/>
    <w:rsid w:val="005B6075"/>
    <w:rsid w:val="005B612A"/>
    <w:rsid w:val="005B7C9F"/>
    <w:rsid w:val="005B7E3E"/>
    <w:rsid w:val="005C02F9"/>
    <w:rsid w:val="005C0312"/>
    <w:rsid w:val="005C0E6C"/>
    <w:rsid w:val="005C17BB"/>
    <w:rsid w:val="005C1E8A"/>
    <w:rsid w:val="005C26C2"/>
    <w:rsid w:val="005C2F01"/>
    <w:rsid w:val="005C34BC"/>
    <w:rsid w:val="005C3D82"/>
    <w:rsid w:val="005C3DDD"/>
    <w:rsid w:val="005C3F7D"/>
    <w:rsid w:val="005C4750"/>
    <w:rsid w:val="005C4C9F"/>
    <w:rsid w:val="005C4F47"/>
    <w:rsid w:val="005C53EE"/>
    <w:rsid w:val="005C5578"/>
    <w:rsid w:val="005C5EB1"/>
    <w:rsid w:val="005C738F"/>
    <w:rsid w:val="005D0B37"/>
    <w:rsid w:val="005D0B72"/>
    <w:rsid w:val="005D0E52"/>
    <w:rsid w:val="005D13E6"/>
    <w:rsid w:val="005D16C5"/>
    <w:rsid w:val="005D1797"/>
    <w:rsid w:val="005D18C1"/>
    <w:rsid w:val="005D2F36"/>
    <w:rsid w:val="005D3685"/>
    <w:rsid w:val="005D4BA0"/>
    <w:rsid w:val="005D55D0"/>
    <w:rsid w:val="005D5AA6"/>
    <w:rsid w:val="005D76B2"/>
    <w:rsid w:val="005E08FE"/>
    <w:rsid w:val="005E20DA"/>
    <w:rsid w:val="005E3226"/>
    <w:rsid w:val="005E36A8"/>
    <w:rsid w:val="005E3E10"/>
    <w:rsid w:val="005E472B"/>
    <w:rsid w:val="005E4A14"/>
    <w:rsid w:val="005E4E31"/>
    <w:rsid w:val="005E5A2B"/>
    <w:rsid w:val="005E5DFF"/>
    <w:rsid w:val="005E64DD"/>
    <w:rsid w:val="005E669A"/>
    <w:rsid w:val="005E6F7C"/>
    <w:rsid w:val="005E733C"/>
    <w:rsid w:val="005E78E0"/>
    <w:rsid w:val="005F1B5F"/>
    <w:rsid w:val="005F31D8"/>
    <w:rsid w:val="005F3B3B"/>
    <w:rsid w:val="005F4588"/>
    <w:rsid w:val="005F4F90"/>
    <w:rsid w:val="005F5271"/>
    <w:rsid w:val="005F5607"/>
    <w:rsid w:val="005F6133"/>
    <w:rsid w:val="005F6437"/>
    <w:rsid w:val="005F70DE"/>
    <w:rsid w:val="005F75E9"/>
    <w:rsid w:val="005F77D7"/>
    <w:rsid w:val="005F7B08"/>
    <w:rsid w:val="005F7EA8"/>
    <w:rsid w:val="00600B17"/>
    <w:rsid w:val="00601751"/>
    <w:rsid w:val="006017A4"/>
    <w:rsid w:val="006024AD"/>
    <w:rsid w:val="0060322C"/>
    <w:rsid w:val="0060369E"/>
    <w:rsid w:val="00605290"/>
    <w:rsid w:val="00605322"/>
    <w:rsid w:val="006054D8"/>
    <w:rsid w:val="00606847"/>
    <w:rsid w:val="00606CEC"/>
    <w:rsid w:val="0060764D"/>
    <w:rsid w:val="006106C9"/>
    <w:rsid w:val="00610B6C"/>
    <w:rsid w:val="00611146"/>
    <w:rsid w:val="0061150F"/>
    <w:rsid w:val="00611D9C"/>
    <w:rsid w:val="006122D2"/>
    <w:rsid w:val="006123A4"/>
    <w:rsid w:val="00612629"/>
    <w:rsid w:val="006131F1"/>
    <w:rsid w:val="00613448"/>
    <w:rsid w:val="00616534"/>
    <w:rsid w:val="0061653B"/>
    <w:rsid w:val="00616599"/>
    <w:rsid w:val="00616D78"/>
    <w:rsid w:val="006179FA"/>
    <w:rsid w:val="006204E6"/>
    <w:rsid w:val="0062083A"/>
    <w:rsid w:val="00620BB3"/>
    <w:rsid w:val="00622D73"/>
    <w:rsid w:val="00624802"/>
    <w:rsid w:val="00624920"/>
    <w:rsid w:val="00624A96"/>
    <w:rsid w:val="00624CA7"/>
    <w:rsid w:val="00624D20"/>
    <w:rsid w:val="006268B4"/>
    <w:rsid w:val="00626EDB"/>
    <w:rsid w:val="00626FC8"/>
    <w:rsid w:val="006277E6"/>
    <w:rsid w:val="00627B96"/>
    <w:rsid w:val="0063015B"/>
    <w:rsid w:val="0063079B"/>
    <w:rsid w:val="00630D2C"/>
    <w:rsid w:val="00631361"/>
    <w:rsid w:val="006316E9"/>
    <w:rsid w:val="00631820"/>
    <w:rsid w:val="00631B0E"/>
    <w:rsid w:val="006325D7"/>
    <w:rsid w:val="00633548"/>
    <w:rsid w:val="0063377E"/>
    <w:rsid w:val="00633AED"/>
    <w:rsid w:val="00633F1F"/>
    <w:rsid w:val="006342A6"/>
    <w:rsid w:val="00634685"/>
    <w:rsid w:val="00634FF6"/>
    <w:rsid w:val="0063571E"/>
    <w:rsid w:val="006358EC"/>
    <w:rsid w:val="00636D80"/>
    <w:rsid w:val="00637691"/>
    <w:rsid w:val="0063798A"/>
    <w:rsid w:val="0063799C"/>
    <w:rsid w:val="00640614"/>
    <w:rsid w:val="00640AB5"/>
    <w:rsid w:val="006414EF"/>
    <w:rsid w:val="00641A9D"/>
    <w:rsid w:val="00642974"/>
    <w:rsid w:val="0064348F"/>
    <w:rsid w:val="00643917"/>
    <w:rsid w:val="00644236"/>
    <w:rsid w:val="0064490B"/>
    <w:rsid w:val="00645357"/>
    <w:rsid w:val="00645470"/>
    <w:rsid w:val="00645637"/>
    <w:rsid w:val="00645D83"/>
    <w:rsid w:val="00645D88"/>
    <w:rsid w:val="0064668C"/>
    <w:rsid w:val="00646F7F"/>
    <w:rsid w:val="00647BB7"/>
    <w:rsid w:val="006510E2"/>
    <w:rsid w:val="00652538"/>
    <w:rsid w:val="00652F42"/>
    <w:rsid w:val="00653F34"/>
    <w:rsid w:val="00653FB9"/>
    <w:rsid w:val="006550C5"/>
    <w:rsid w:val="0065529B"/>
    <w:rsid w:val="00655424"/>
    <w:rsid w:val="00656BF2"/>
    <w:rsid w:val="00656D16"/>
    <w:rsid w:val="00656D51"/>
    <w:rsid w:val="006579DB"/>
    <w:rsid w:val="00657DA4"/>
    <w:rsid w:val="0066091B"/>
    <w:rsid w:val="00660B85"/>
    <w:rsid w:val="00660E93"/>
    <w:rsid w:val="00660FC6"/>
    <w:rsid w:val="00661EFB"/>
    <w:rsid w:val="006627E7"/>
    <w:rsid w:val="00662B08"/>
    <w:rsid w:val="00664DD0"/>
    <w:rsid w:val="00664FCC"/>
    <w:rsid w:val="00665F7D"/>
    <w:rsid w:val="00666201"/>
    <w:rsid w:val="006700A7"/>
    <w:rsid w:val="006701EE"/>
    <w:rsid w:val="00670876"/>
    <w:rsid w:val="00670C90"/>
    <w:rsid w:val="006726FE"/>
    <w:rsid w:val="0067297C"/>
    <w:rsid w:val="0067357E"/>
    <w:rsid w:val="00673A69"/>
    <w:rsid w:val="00673FBA"/>
    <w:rsid w:val="00674D27"/>
    <w:rsid w:val="00675429"/>
    <w:rsid w:val="0067567F"/>
    <w:rsid w:val="00675B0D"/>
    <w:rsid w:val="00675CD5"/>
    <w:rsid w:val="0067794F"/>
    <w:rsid w:val="00677F3F"/>
    <w:rsid w:val="0068000A"/>
    <w:rsid w:val="00680501"/>
    <w:rsid w:val="00680D1F"/>
    <w:rsid w:val="0068112C"/>
    <w:rsid w:val="00682EF9"/>
    <w:rsid w:val="00683547"/>
    <w:rsid w:val="00683C04"/>
    <w:rsid w:val="00684E10"/>
    <w:rsid w:val="00685786"/>
    <w:rsid w:val="00685B15"/>
    <w:rsid w:val="00685C5E"/>
    <w:rsid w:val="00686736"/>
    <w:rsid w:val="00690A2F"/>
    <w:rsid w:val="006919E3"/>
    <w:rsid w:val="00692637"/>
    <w:rsid w:val="006933DB"/>
    <w:rsid w:val="006952F3"/>
    <w:rsid w:val="00695AE1"/>
    <w:rsid w:val="006965F8"/>
    <w:rsid w:val="006979C4"/>
    <w:rsid w:val="006A0DDE"/>
    <w:rsid w:val="006A1507"/>
    <w:rsid w:val="006A1716"/>
    <w:rsid w:val="006A31E8"/>
    <w:rsid w:val="006A4F49"/>
    <w:rsid w:val="006A7515"/>
    <w:rsid w:val="006A78DE"/>
    <w:rsid w:val="006A7C8E"/>
    <w:rsid w:val="006B01D4"/>
    <w:rsid w:val="006B0520"/>
    <w:rsid w:val="006B0989"/>
    <w:rsid w:val="006B0D3F"/>
    <w:rsid w:val="006B1232"/>
    <w:rsid w:val="006B17BE"/>
    <w:rsid w:val="006B1E75"/>
    <w:rsid w:val="006B1F0E"/>
    <w:rsid w:val="006B22E8"/>
    <w:rsid w:val="006B2AFB"/>
    <w:rsid w:val="006B2B22"/>
    <w:rsid w:val="006B2DAC"/>
    <w:rsid w:val="006B3BAB"/>
    <w:rsid w:val="006B42E6"/>
    <w:rsid w:val="006B4354"/>
    <w:rsid w:val="006B4614"/>
    <w:rsid w:val="006B46CC"/>
    <w:rsid w:val="006B4E4E"/>
    <w:rsid w:val="006B511F"/>
    <w:rsid w:val="006B5278"/>
    <w:rsid w:val="006B5540"/>
    <w:rsid w:val="006B5BFC"/>
    <w:rsid w:val="006B655C"/>
    <w:rsid w:val="006B6779"/>
    <w:rsid w:val="006B6BC3"/>
    <w:rsid w:val="006B7192"/>
    <w:rsid w:val="006C06D2"/>
    <w:rsid w:val="006C0C06"/>
    <w:rsid w:val="006C0FDE"/>
    <w:rsid w:val="006C114A"/>
    <w:rsid w:val="006C30A6"/>
    <w:rsid w:val="006C368C"/>
    <w:rsid w:val="006C38F6"/>
    <w:rsid w:val="006C4766"/>
    <w:rsid w:val="006C608D"/>
    <w:rsid w:val="006C75DC"/>
    <w:rsid w:val="006C7A67"/>
    <w:rsid w:val="006D137C"/>
    <w:rsid w:val="006D1D3A"/>
    <w:rsid w:val="006D1FEF"/>
    <w:rsid w:val="006D3305"/>
    <w:rsid w:val="006D3436"/>
    <w:rsid w:val="006D429A"/>
    <w:rsid w:val="006D45A4"/>
    <w:rsid w:val="006D4932"/>
    <w:rsid w:val="006D4B90"/>
    <w:rsid w:val="006D5115"/>
    <w:rsid w:val="006D55FB"/>
    <w:rsid w:val="006D5678"/>
    <w:rsid w:val="006D56FC"/>
    <w:rsid w:val="006D58AA"/>
    <w:rsid w:val="006D61D9"/>
    <w:rsid w:val="006D69FF"/>
    <w:rsid w:val="006D6D07"/>
    <w:rsid w:val="006E0718"/>
    <w:rsid w:val="006E0CAB"/>
    <w:rsid w:val="006E0DA8"/>
    <w:rsid w:val="006E19C2"/>
    <w:rsid w:val="006E251F"/>
    <w:rsid w:val="006E28CC"/>
    <w:rsid w:val="006E3D6A"/>
    <w:rsid w:val="006E3EE5"/>
    <w:rsid w:val="006E4CA7"/>
    <w:rsid w:val="006E4DEB"/>
    <w:rsid w:val="006E4EB4"/>
    <w:rsid w:val="006E5F01"/>
    <w:rsid w:val="006E62E9"/>
    <w:rsid w:val="006E68BD"/>
    <w:rsid w:val="006E761D"/>
    <w:rsid w:val="006E7847"/>
    <w:rsid w:val="006E7A64"/>
    <w:rsid w:val="006E7C42"/>
    <w:rsid w:val="006E7C58"/>
    <w:rsid w:val="006F02EE"/>
    <w:rsid w:val="006F1281"/>
    <w:rsid w:val="006F1494"/>
    <w:rsid w:val="006F1AF8"/>
    <w:rsid w:val="006F2A88"/>
    <w:rsid w:val="006F4229"/>
    <w:rsid w:val="006F427C"/>
    <w:rsid w:val="006F4691"/>
    <w:rsid w:val="006F4E28"/>
    <w:rsid w:val="006F4F02"/>
    <w:rsid w:val="006F5765"/>
    <w:rsid w:val="006F5B9D"/>
    <w:rsid w:val="006F5CE9"/>
    <w:rsid w:val="006F6624"/>
    <w:rsid w:val="006F6A91"/>
    <w:rsid w:val="006F6B03"/>
    <w:rsid w:val="006F6D1D"/>
    <w:rsid w:val="006F6D5D"/>
    <w:rsid w:val="006F71A7"/>
    <w:rsid w:val="006F7684"/>
    <w:rsid w:val="00700384"/>
    <w:rsid w:val="00700933"/>
    <w:rsid w:val="0070175A"/>
    <w:rsid w:val="0070269C"/>
    <w:rsid w:val="00703424"/>
    <w:rsid w:val="00705D14"/>
    <w:rsid w:val="00706149"/>
    <w:rsid w:val="007067FD"/>
    <w:rsid w:val="00706959"/>
    <w:rsid w:val="00706BB1"/>
    <w:rsid w:val="00706C91"/>
    <w:rsid w:val="00707767"/>
    <w:rsid w:val="00707C6E"/>
    <w:rsid w:val="007102DE"/>
    <w:rsid w:val="00710321"/>
    <w:rsid w:val="00710E72"/>
    <w:rsid w:val="00711176"/>
    <w:rsid w:val="00711218"/>
    <w:rsid w:val="00711E8E"/>
    <w:rsid w:val="00712517"/>
    <w:rsid w:val="0071305C"/>
    <w:rsid w:val="007130CE"/>
    <w:rsid w:val="00714E68"/>
    <w:rsid w:val="0071513C"/>
    <w:rsid w:val="00715A99"/>
    <w:rsid w:val="00716B8B"/>
    <w:rsid w:val="00716C55"/>
    <w:rsid w:val="00717634"/>
    <w:rsid w:val="00717A8B"/>
    <w:rsid w:val="00720AEB"/>
    <w:rsid w:val="00721178"/>
    <w:rsid w:val="00721ACA"/>
    <w:rsid w:val="0072267C"/>
    <w:rsid w:val="00723280"/>
    <w:rsid w:val="00723461"/>
    <w:rsid w:val="00723507"/>
    <w:rsid w:val="00723F38"/>
    <w:rsid w:val="00724006"/>
    <w:rsid w:val="00724F49"/>
    <w:rsid w:val="00725295"/>
    <w:rsid w:val="00725A94"/>
    <w:rsid w:val="0072625C"/>
    <w:rsid w:val="00727B2D"/>
    <w:rsid w:val="00727BBF"/>
    <w:rsid w:val="00730DEF"/>
    <w:rsid w:val="007312E8"/>
    <w:rsid w:val="007314DB"/>
    <w:rsid w:val="00731990"/>
    <w:rsid w:val="00731BED"/>
    <w:rsid w:val="00731C54"/>
    <w:rsid w:val="0073249A"/>
    <w:rsid w:val="0073265F"/>
    <w:rsid w:val="00733044"/>
    <w:rsid w:val="007330BD"/>
    <w:rsid w:val="00733370"/>
    <w:rsid w:val="007334B5"/>
    <w:rsid w:val="0073691A"/>
    <w:rsid w:val="007377A7"/>
    <w:rsid w:val="0074007A"/>
    <w:rsid w:val="00740334"/>
    <w:rsid w:val="007405F1"/>
    <w:rsid w:val="00740C63"/>
    <w:rsid w:val="00741E73"/>
    <w:rsid w:val="00743138"/>
    <w:rsid w:val="007436F6"/>
    <w:rsid w:val="00743937"/>
    <w:rsid w:val="00743AD9"/>
    <w:rsid w:val="00743AFB"/>
    <w:rsid w:val="00743B80"/>
    <w:rsid w:val="0074453B"/>
    <w:rsid w:val="007455CD"/>
    <w:rsid w:val="00745724"/>
    <w:rsid w:val="007458FC"/>
    <w:rsid w:val="00745A36"/>
    <w:rsid w:val="00745B0F"/>
    <w:rsid w:val="00747D61"/>
    <w:rsid w:val="00750601"/>
    <w:rsid w:val="00750A3D"/>
    <w:rsid w:val="0075191B"/>
    <w:rsid w:val="00753EB8"/>
    <w:rsid w:val="007552EF"/>
    <w:rsid w:val="00755673"/>
    <w:rsid w:val="007558E0"/>
    <w:rsid w:val="0075602B"/>
    <w:rsid w:val="00757595"/>
    <w:rsid w:val="0075772F"/>
    <w:rsid w:val="00757C61"/>
    <w:rsid w:val="00757FE2"/>
    <w:rsid w:val="0076026C"/>
    <w:rsid w:val="007613D9"/>
    <w:rsid w:val="007616F0"/>
    <w:rsid w:val="00761C59"/>
    <w:rsid w:val="00762571"/>
    <w:rsid w:val="007627FE"/>
    <w:rsid w:val="0076303A"/>
    <w:rsid w:val="00763B92"/>
    <w:rsid w:val="00764412"/>
    <w:rsid w:val="0076467C"/>
    <w:rsid w:val="00764B6D"/>
    <w:rsid w:val="00765058"/>
    <w:rsid w:val="007654CE"/>
    <w:rsid w:val="0076583D"/>
    <w:rsid w:val="00771045"/>
    <w:rsid w:val="00771387"/>
    <w:rsid w:val="007719C0"/>
    <w:rsid w:val="00773C41"/>
    <w:rsid w:val="00773F9D"/>
    <w:rsid w:val="00774978"/>
    <w:rsid w:val="00774BCD"/>
    <w:rsid w:val="00774F2A"/>
    <w:rsid w:val="0077624E"/>
    <w:rsid w:val="007767EF"/>
    <w:rsid w:val="007769BA"/>
    <w:rsid w:val="007770A0"/>
    <w:rsid w:val="00780668"/>
    <w:rsid w:val="007806BA"/>
    <w:rsid w:val="00780D89"/>
    <w:rsid w:val="00781024"/>
    <w:rsid w:val="00781D4C"/>
    <w:rsid w:val="00781F00"/>
    <w:rsid w:val="007838C6"/>
    <w:rsid w:val="00783DAA"/>
    <w:rsid w:val="007841A5"/>
    <w:rsid w:val="007857FF"/>
    <w:rsid w:val="00785A02"/>
    <w:rsid w:val="00785DD9"/>
    <w:rsid w:val="00786B52"/>
    <w:rsid w:val="00786E31"/>
    <w:rsid w:val="007875C8"/>
    <w:rsid w:val="00787700"/>
    <w:rsid w:val="00787796"/>
    <w:rsid w:val="00790021"/>
    <w:rsid w:val="00790313"/>
    <w:rsid w:val="00790DB7"/>
    <w:rsid w:val="0079113D"/>
    <w:rsid w:val="007919B6"/>
    <w:rsid w:val="00791F60"/>
    <w:rsid w:val="0079219C"/>
    <w:rsid w:val="007921CD"/>
    <w:rsid w:val="00792523"/>
    <w:rsid w:val="00792BE4"/>
    <w:rsid w:val="00792BE8"/>
    <w:rsid w:val="007932F1"/>
    <w:rsid w:val="00793ACD"/>
    <w:rsid w:val="00794703"/>
    <w:rsid w:val="00795CB8"/>
    <w:rsid w:val="00795F3A"/>
    <w:rsid w:val="00796215"/>
    <w:rsid w:val="007964A5"/>
    <w:rsid w:val="00796D65"/>
    <w:rsid w:val="00797ECE"/>
    <w:rsid w:val="007A03AD"/>
    <w:rsid w:val="007A0AB4"/>
    <w:rsid w:val="007A0F25"/>
    <w:rsid w:val="007A26CD"/>
    <w:rsid w:val="007A2D17"/>
    <w:rsid w:val="007A2E2D"/>
    <w:rsid w:val="007A2EF8"/>
    <w:rsid w:val="007A2FB3"/>
    <w:rsid w:val="007A39E1"/>
    <w:rsid w:val="007A3B7A"/>
    <w:rsid w:val="007A41B2"/>
    <w:rsid w:val="007A4C03"/>
    <w:rsid w:val="007A4D04"/>
    <w:rsid w:val="007A5BC2"/>
    <w:rsid w:val="007A5EAE"/>
    <w:rsid w:val="007A60B7"/>
    <w:rsid w:val="007A618B"/>
    <w:rsid w:val="007A6890"/>
    <w:rsid w:val="007A6DEC"/>
    <w:rsid w:val="007A772A"/>
    <w:rsid w:val="007A7F62"/>
    <w:rsid w:val="007B0AC5"/>
    <w:rsid w:val="007B0DC0"/>
    <w:rsid w:val="007B1A19"/>
    <w:rsid w:val="007B1E01"/>
    <w:rsid w:val="007B214E"/>
    <w:rsid w:val="007B2334"/>
    <w:rsid w:val="007B301C"/>
    <w:rsid w:val="007B3BEB"/>
    <w:rsid w:val="007B4AF8"/>
    <w:rsid w:val="007B505A"/>
    <w:rsid w:val="007B56AB"/>
    <w:rsid w:val="007B597E"/>
    <w:rsid w:val="007B7735"/>
    <w:rsid w:val="007B78FC"/>
    <w:rsid w:val="007B7F4D"/>
    <w:rsid w:val="007C0493"/>
    <w:rsid w:val="007C0642"/>
    <w:rsid w:val="007C0648"/>
    <w:rsid w:val="007C19BB"/>
    <w:rsid w:val="007C24D8"/>
    <w:rsid w:val="007C2A22"/>
    <w:rsid w:val="007C2D40"/>
    <w:rsid w:val="007C3022"/>
    <w:rsid w:val="007C3298"/>
    <w:rsid w:val="007C36DF"/>
    <w:rsid w:val="007C3814"/>
    <w:rsid w:val="007C388A"/>
    <w:rsid w:val="007C3CBC"/>
    <w:rsid w:val="007C406B"/>
    <w:rsid w:val="007C433D"/>
    <w:rsid w:val="007C68D5"/>
    <w:rsid w:val="007C6B8F"/>
    <w:rsid w:val="007C6D6F"/>
    <w:rsid w:val="007C7029"/>
    <w:rsid w:val="007C741E"/>
    <w:rsid w:val="007D05B4"/>
    <w:rsid w:val="007D0788"/>
    <w:rsid w:val="007D07A2"/>
    <w:rsid w:val="007D115F"/>
    <w:rsid w:val="007D1516"/>
    <w:rsid w:val="007D1D5C"/>
    <w:rsid w:val="007D1F8C"/>
    <w:rsid w:val="007D20D1"/>
    <w:rsid w:val="007D2531"/>
    <w:rsid w:val="007D2542"/>
    <w:rsid w:val="007D2795"/>
    <w:rsid w:val="007D415E"/>
    <w:rsid w:val="007D4E1E"/>
    <w:rsid w:val="007D5DAF"/>
    <w:rsid w:val="007D6514"/>
    <w:rsid w:val="007D6B35"/>
    <w:rsid w:val="007D711D"/>
    <w:rsid w:val="007D77AF"/>
    <w:rsid w:val="007D7869"/>
    <w:rsid w:val="007D7A36"/>
    <w:rsid w:val="007E0B7A"/>
    <w:rsid w:val="007E0FA2"/>
    <w:rsid w:val="007E1364"/>
    <w:rsid w:val="007E1562"/>
    <w:rsid w:val="007E1788"/>
    <w:rsid w:val="007E1F22"/>
    <w:rsid w:val="007E2F77"/>
    <w:rsid w:val="007E3784"/>
    <w:rsid w:val="007E4937"/>
    <w:rsid w:val="007E4D2F"/>
    <w:rsid w:val="007E4E1D"/>
    <w:rsid w:val="007E59EA"/>
    <w:rsid w:val="007E5B34"/>
    <w:rsid w:val="007E5CCD"/>
    <w:rsid w:val="007E610A"/>
    <w:rsid w:val="007E69CC"/>
    <w:rsid w:val="007E6A29"/>
    <w:rsid w:val="007E6F02"/>
    <w:rsid w:val="007E6F46"/>
    <w:rsid w:val="007E7566"/>
    <w:rsid w:val="007E79FD"/>
    <w:rsid w:val="007F0B4F"/>
    <w:rsid w:val="007F0BB4"/>
    <w:rsid w:val="007F2DE4"/>
    <w:rsid w:val="007F3536"/>
    <w:rsid w:val="007F3721"/>
    <w:rsid w:val="007F3A35"/>
    <w:rsid w:val="007F4230"/>
    <w:rsid w:val="007F54E7"/>
    <w:rsid w:val="007F6173"/>
    <w:rsid w:val="007F66E2"/>
    <w:rsid w:val="007F730A"/>
    <w:rsid w:val="0080024D"/>
    <w:rsid w:val="008019B3"/>
    <w:rsid w:val="00801BE2"/>
    <w:rsid w:val="00801F0D"/>
    <w:rsid w:val="00802F02"/>
    <w:rsid w:val="00803709"/>
    <w:rsid w:val="008067DF"/>
    <w:rsid w:val="0080680A"/>
    <w:rsid w:val="00806CD5"/>
    <w:rsid w:val="00807594"/>
    <w:rsid w:val="0080768D"/>
    <w:rsid w:val="0080E264"/>
    <w:rsid w:val="0081214C"/>
    <w:rsid w:val="00812291"/>
    <w:rsid w:val="00812439"/>
    <w:rsid w:val="0081297B"/>
    <w:rsid w:val="00812E57"/>
    <w:rsid w:val="00813108"/>
    <w:rsid w:val="0081347F"/>
    <w:rsid w:val="00815B34"/>
    <w:rsid w:val="00816094"/>
    <w:rsid w:val="008203DF"/>
    <w:rsid w:val="00820CEE"/>
    <w:rsid w:val="0082152E"/>
    <w:rsid w:val="00821891"/>
    <w:rsid w:val="008219F3"/>
    <w:rsid w:val="008227EA"/>
    <w:rsid w:val="0082295C"/>
    <w:rsid w:val="008231B2"/>
    <w:rsid w:val="00823375"/>
    <w:rsid w:val="00823A16"/>
    <w:rsid w:val="00823B4F"/>
    <w:rsid w:val="00824417"/>
    <w:rsid w:val="00824F89"/>
    <w:rsid w:val="00825AFE"/>
    <w:rsid w:val="00825F5B"/>
    <w:rsid w:val="00826402"/>
    <w:rsid w:val="00826864"/>
    <w:rsid w:val="008268B9"/>
    <w:rsid w:val="00826EDD"/>
    <w:rsid w:val="00827E92"/>
    <w:rsid w:val="0083137F"/>
    <w:rsid w:val="008315A2"/>
    <w:rsid w:val="0083170F"/>
    <w:rsid w:val="00831B11"/>
    <w:rsid w:val="0083220E"/>
    <w:rsid w:val="0083258D"/>
    <w:rsid w:val="00832812"/>
    <w:rsid w:val="00832B27"/>
    <w:rsid w:val="00832CA8"/>
    <w:rsid w:val="00832CEB"/>
    <w:rsid w:val="00832F9A"/>
    <w:rsid w:val="00833133"/>
    <w:rsid w:val="00833415"/>
    <w:rsid w:val="008338B9"/>
    <w:rsid w:val="00835669"/>
    <w:rsid w:val="00835672"/>
    <w:rsid w:val="008356DC"/>
    <w:rsid w:val="00835DF6"/>
    <w:rsid w:val="008363D4"/>
    <w:rsid w:val="0083640B"/>
    <w:rsid w:val="00837101"/>
    <w:rsid w:val="00837FCF"/>
    <w:rsid w:val="008405F0"/>
    <w:rsid w:val="0084088A"/>
    <w:rsid w:val="00840F79"/>
    <w:rsid w:val="0084176A"/>
    <w:rsid w:val="008421B3"/>
    <w:rsid w:val="00842304"/>
    <w:rsid w:val="008451D9"/>
    <w:rsid w:val="008456A5"/>
    <w:rsid w:val="0084591C"/>
    <w:rsid w:val="00845AB1"/>
    <w:rsid w:val="00845BB6"/>
    <w:rsid w:val="00845E7D"/>
    <w:rsid w:val="00845E99"/>
    <w:rsid w:val="00847A46"/>
    <w:rsid w:val="0085017F"/>
    <w:rsid w:val="00850962"/>
    <w:rsid w:val="00851601"/>
    <w:rsid w:val="008519CA"/>
    <w:rsid w:val="00854822"/>
    <w:rsid w:val="00856101"/>
    <w:rsid w:val="00856899"/>
    <w:rsid w:val="008575F6"/>
    <w:rsid w:val="00857ED7"/>
    <w:rsid w:val="00857FA2"/>
    <w:rsid w:val="00857FDF"/>
    <w:rsid w:val="00860D17"/>
    <w:rsid w:val="00860D31"/>
    <w:rsid w:val="00861681"/>
    <w:rsid w:val="0086177C"/>
    <w:rsid w:val="00861792"/>
    <w:rsid w:val="008618C1"/>
    <w:rsid w:val="00862151"/>
    <w:rsid w:val="0086492B"/>
    <w:rsid w:val="008650A3"/>
    <w:rsid w:val="008650DB"/>
    <w:rsid w:val="00865607"/>
    <w:rsid w:val="00865DB8"/>
    <w:rsid w:val="00866410"/>
    <w:rsid w:val="00866478"/>
    <w:rsid w:val="00866BF5"/>
    <w:rsid w:val="0087122E"/>
    <w:rsid w:val="0087168C"/>
    <w:rsid w:val="00871E67"/>
    <w:rsid w:val="00872C95"/>
    <w:rsid w:val="00873052"/>
    <w:rsid w:val="008737E7"/>
    <w:rsid w:val="0087451E"/>
    <w:rsid w:val="0087470E"/>
    <w:rsid w:val="00874871"/>
    <w:rsid w:val="008757C8"/>
    <w:rsid w:val="008759BF"/>
    <w:rsid w:val="00876383"/>
    <w:rsid w:val="008773F6"/>
    <w:rsid w:val="00877BCE"/>
    <w:rsid w:val="00877D37"/>
    <w:rsid w:val="00877F77"/>
    <w:rsid w:val="00881001"/>
    <w:rsid w:val="008819DB"/>
    <w:rsid w:val="008822F9"/>
    <w:rsid w:val="00882BFA"/>
    <w:rsid w:val="00883152"/>
    <w:rsid w:val="00883A83"/>
    <w:rsid w:val="00884491"/>
    <w:rsid w:val="00884ED9"/>
    <w:rsid w:val="00885978"/>
    <w:rsid w:val="00885D3F"/>
    <w:rsid w:val="008860C8"/>
    <w:rsid w:val="00886215"/>
    <w:rsid w:val="008862E9"/>
    <w:rsid w:val="00886504"/>
    <w:rsid w:val="0088656F"/>
    <w:rsid w:val="008879ED"/>
    <w:rsid w:val="00891A39"/>
    <w:rsid w:val="00892380"/>
    <w:rsid w:val="008924DF"/>
    <w:rsid w:val="0089256D"/>
    <w:rsid w:val="00892DCD"/>
    <w:rsid w:val="00893345"/>
    <w:rsid w:val="0089339F"/>
    <w:rsid w:val="008935F7"/>
    <w:rsid w:val="008943FF"/>
    <w:rsid w:val="0089622E"/>
    <w:rsid w:val="00896DDE"/>
    <w:rsid w:val="008970FD"/>
    <w:rsid w:val="008973CD"/>
    <w:rsid w:val="00897878"/>
    <w:rsid w:val="00897929"/>
    <w:rsid w:val="00897A3E"/>
    <w:rsid w:val="00897F23"/>
    <w:rsid w:val="008A0425"/>
    <w:rsid w:val="008A0998"/>
    <w:rsid w:val="008A09C2"/>
    <w:rsid w:val="008A1106"/>
    <w:rsid w:val="008A1229"/>
    <w:rsid w:val="008A1450"/>
    <w:rsid w:val="008A15EB"/>
    <w:rsid w:val="008A1E4C"/>
    <w:rsid w:val="008A2162"/>
    <w:rsid w:val="008A31CC"/>
    <w:rsid w:val="008A32F7"/>
    <w:rsid w:val="008A38E2"/>
    <w:rsid w:val="008A556B"/>
    <w:rsid w:val="008A559F"/>
    <w:rsid w:val="008A5AE3"/>
    <w:rsid w:val="008A636D"/>
    <w:rsid w:val="008A7719"/>
    <w:rsid w:val="008A7772"/>
    <w:rsid w:val="008B0D14"/>
    <w:rsid w:val="008B20B4"/>
    <w:rsid w:val="008B2797"/>
    <w:rsid w:val="008B2E13"/>
    <w:rsid w:val="008B3131"/>
    <w:rsid w:val="008B39AC"/>
    <w:rsid w:val="008B3C65"/>
    <w:rsid w:val="008B4416"/>
    <w:rsid w:val="008B467B"/>
    <w:rsid w:val="008B47B5"/>
    <w:rsid w:val="008B71A2"/>
    <w:rsid w:val="008B7CFC"/>
    <w:rsid w:val="008C0109"/>
    <w:rsid w:val="008C1C0D"/>
    <w:rsid w:val="008C28FA"/>
    <w:rsid w:val="008C36C0"/>
    <w:rsid w:val="008C3727"/>
    <w:rsid w:val="008C3929"/>
    <w:rsid w:val="008C3AD9"/>
    <w:rsid w:val="008C4682"/>
    <w:rsid w:val="008C48A2"/>
    <w:rsid w:val="008C4EE4"/>
    <w:rsid w:val="008C5930"/>
    <w:rsid w:val="008C5B19"/>
    <w:rsid w:val="008C70EF"/>
    <w:rsid w:val="008C7EFF"/>
    <w:rsid w:val="008D0A04"/>
    <w:rsid w:val="008D332A"/>
    <w:rsid w:val="008D352C"/>
    <w:rsid w:val="008D4140"/>
    <w:rsid w:val="008D47A2"/>
    <w:rsid w:val="008D47C4"/>
    <w:rsid w:val="008D47F1"/>
    <w:rsid w:val="008D4868"/>
    <w:rsid w:val="008D498F"/>
    <w:rsid w:val="008D5D81"/>
    <w:rsid w:val="008D6D2B"/>
    <w:rsid w:val="008D6DA5"/>
    <w:rsid w:val="008D72C3"/>
    <w:rsid w:val="008E03DF"/>
    <w:rsid w:val="008E05BA"/>
    <w:rsid w:val="008E0645"/>
    <w:rsid w:val="008E30FA"/>
    <w:rsid w:val="008E4918"/>
    <w:rsid w:val="008E4F41"/>
    <w:rsid w:val="008E5EE6"/>
    <w:rsid w:val="008E639E"/>
    <w:rsid w:val="008E69D7"/>
    <w:rsid w:val="008E6F8B"/>
    <w:rsid w:val="008E7AEA"/>
    <w:rsid w:val="008E7C52"/>
    <w:rsid w:val="008F1A13"/>
    <w:rsid w:val="008F3F1D"/>
    <w:rsid w:val="008F4559"/>
    <w:rsid w:val="008F46CF"/>
    <w:rsid w:val="008F525C"/>
    <w:rsid w:val="008F6BC8"/>
    <w:rsid w:val="008F6C90"/>
    <w:rsid w:val="008F6E77"/>
    <w:rsid w:val="008F6E82"/>
    <w:rsid w:val="008F7176"/>
    <w:rsid w:val="008F7181"/>
    <w:rsid w:val="008F76C9"/>
    <w:rsid w:val="008FD884"/>
    <w:rsid w:val="009023A0"/>
    <w:rsid w:val="00903ABD"/>
    <w:rsid w:val="009040D8"/>
    <w:rsid w:val="00904925"/>
    <w:rsid w:val="0090496E"/>
    <w:rsid w:val="009052E1"/>
    <w:rsid w:val="0090534F"/>
    <w:rsid w:val="00905806"/>
    <w:rsid w:val="00905F4F"/>
    <w:rsid w:val="00907842"/>
    <w:rsid w:val="00907B88"/>
    <w:rsid w:val="009100C4"/>
    <w:rsid w:val="00910549"/>
    <w:rsid w:val="00910BC3"/>
    <w:rsid w:val="00911E0C"/>
    <w:rsid w:val="00911F95"/>
    <w:rsid w:val="0091269C"/>
    <w:rsid w:val="00912CB9"/>
    <w:rsid w:val="009137C5"/>
    <w:rsid w:val="00913A5D"/>
    <w:rsid w:val="00915086"/>
    <w:rsid w:val="009157E4"/>
    <w:rsid w:val="00915986"/>
    <w:rsid w:val="00915E6C"/>
    <w:rsid w:val="00916DC1"/>
    <w:rsid w:val="00916E59"/>
    <w:rsid w:val="009175F2"/>
    <w:rsid w:val="0091780A"/>
    <w:rsid w:val="0092087A"/>
    <w:rsid w:val="0092094E"/>
    <w:rsid w:val="00921D09"/>
    <w:rsid w:val="00921EC2"/>
    <w:rsid w:val="00922B0A"/>
    <w:rsid w:val="00922D35"/>
    <w:rsid w:val="009234CF"/>
    <w:rsid w:val="00923944"/>
    <w:rsid w:val="00923B60"/>
    <w:rsid w:val="00924173"/>
    <w:rsid w:val="0092457F"/>
    <w:rsid w:val="009252D9"/>
    <w:rsid w:val="0092534A"/>
    <w:rsid w:val="00925DD0"/>
    <w:rsid w:val="00926DD1"/>
    <w:rsid w:val="00927215"/>
    <w:rsid w:val="00927583"/>
    <w:rsid w:val="009275B6"/>
    <w:rsid w:val="00927860"/>
    <w:rsid w:val="00927B36"/>
    <w:rsid w:val="00927E37"/>
    <w:rsid w:val="009303A3"/>
    <w:rsid w:val="00930E32"/>
    <w:rsid w:val="009310F6"/>
    <w:rsid w:val="00931166"/>
    <w:rsid w:val="00931DF8"/>
    <w:rsid w:val="00933152"/>
    <w:rsid w:val="00933260"/>
    <w:rsid w:val="00933CF2"/>
    <w:rsid w:val="00934435"/>
    <w:rsid w:val="00936776"/>
    <w:rsid w:val="00937021"/>
    <w:rsid w:val="009371D1"/>
    <w:rsid w:val="0093731C"/>
    <w:rsid w:val="0093753E"/>
    <w:rsid w:val="009376F6"/>
    <w:rsid w:val="0093778F"/>
    <w:rsid w:val="00937F75"/>
    <w:rsid w:val="009411C0"/>
    <w:rsid w:val="00941987"/>
    <w:rsid w:val="00941D01"/>
    <w:rsid w:val="00941FBF"/>
    <w:rsid w:val="0094402F"/>
    <w:rsid w:val="0094407A"/>
    <w:rsid w:val="00944566"/>
    <w:rsid w:val="009446AD"/>
    <w:rsid w:val="00944F1C"/>
    <w:rsid w:val="0094543B"/>
    <w:rsid w:val="009457F0"/>
    <w:rsid w:val="00945D70"/>
    <w:rsid w:val="00947C21"/>
    <w:rsid w:val="00950877"/>
    <w:rsid w:val="00951A7E"/>
    <w:rsid w:val="00951AE7"/>
    <w:rsid w:val="009527A3"/>
    <w:rsid w:val="009529D6"/>
    <w:rsid w:val="00954CE9"/>
    <w:rsid w:val="00954D35"/>
    <w:rsid w:val="00955AD9"/>
    <w:rsid w:val="00955BE1"/>
    <w:rsid w:val="0095642B"/>
    <w:rsid w:val="00956C8C"/>
    <w:rsid w:val="00956EB2"/>
    <w:rsid w:val="00956F2E"/>
    <w:rsid w:val="00957627"/>
    <w:rsid w:val="00957EF5"/>
    <w:rsid w:val="009601B5"/>
    <w:rsid w:val="00961182"/>
    <w:rsid w:val="00961583"/>
    <w:rsid w:val="00962280"/>
    <w:rsid w:val="009628F4"/>
    <w:rsid w:val="00963573"/>
    <w:rsid w:val="009636F5"/>
    <w:rsid w:val="0096389A"/>
    <w:rsid w:val="00964016"/>
    <w:rsid w:val="0096438C"/>
    <w:rsid w:val="00965004"/>
    <w:rsid w:val="0096543E"/>
    <w:rsid w:val="0096569C"/>
    <w:rsid w:val="0096610E"/>
    <w:rsid w:val="009665FE"/>
    <w:rsid w:val="00970036"/>
    <w:rsid w:val="0097070F"/>
    <w:rsid w:val="009707B6"/>
    <w:rsid w:val="00970AFE"/>
    <w:rsid w:val="00970E33"/>
    <w:rsid w:val="0097134E"/>
    <w:rsid w:val="00971429"/>
    <w:rsid w:val="00971FFC"/>
    <w:rsid w:val="0097266B"/>
    <w:rsid w:val="0097280E"/>
    <w:rsid w:val="00972C7D"/>
    <w:rsid w:val="00973358"/>
    <w:rsid w:val="00973F00"/>
    <w:rsid w:val="00974B07"/>
    <w:rsid w:val="00974D29"/>
    <w:rsid w:val="00975B19"/>
    <w:rsid w:val="00976EC0"/>
    <w:rsid w:val="0097760D"/>
    <w:rsid w:val="00977AAB"/>
    <w:rsid w:val="00980091"/>
    <w:rsid w:val="009803FB"/>
    <w:rsid w:val="00981107"/>
    <w:rsid w:val="009828C1"/>
    <w:rsid w:val="009833F5"/>
    <w:rsid w:val="00983EE4"/>
    <w:rsid w:val="00983F76"/>
    <w:rsid w:val="00984454"/>
    <w:rsid w:val="009844D8"/>
    <w:rsid w:val="00984BD9"/>
    <w:rsid w:val="00985C55"/>
    <w:rsid w:val="009865F8"/>
    <w:rsid w:val="009873D8"/>
    <w:rsid w:val="009877E7"/>
    <w:rsid w:val="0099028D"/>
    <w:rsid w:val="0099074C"/>
    <w:rsid w:val="00990ACB"/>
    <w:rsid w:val="00991168"/>
    <w:rsid w:val="009912FD"/>
    <w:rsid w:val="00991552"/>
    <w:rsid w:val="0099188B"/>
    <w:rsid w:val="00991ADA"/>
    <w:rsid w:val="00992234"/>
    <w:rsid w:val="009949D3"/>
    <w:rsid w:val="00994E62"/>
    <w:rsid w:val="00995F30"/>
    <w:rsid w:val="00996743"/>
    <w:rsid w:val="00996860"/>
    <w:rsid w:val="009A021E"/>
    <w:rsid w:val="009A03B8"/>
    <w:rsid w:val="009A0499"/>
    <w:rsid w:val="009A05A8"/>
    <w:rsid w:val="009A09D8"/>
    <w:rsid w:val="009A0B06"/>
    <w:rsid w:val="009A0B70"/>
    <w:rsid w:val="009A11EB"/>
    <w:rsid w:val="009A241C"/>
    <w:rsid w:val="009A28D1"/>
    <w:rsid w:val="009A2EB1"/>
    <w:rsid w:val="009A30F2"/>
    <w:rsid w:val="009A36D2"/>
    <w:rsid w:val="009A3859"/>
    <w:rsid w:val="009A3F04"/>
    <w:rsid w:val="009A4128"/>
    <w:rsid w:val="009A426B"/>
    <w:rsid w:val="009A4E4C"/>
    <w:rsid w:val="009A54E8"/>
    <w:rsid w:val="009A63BF"/>
    <w:rsid w:val="009A6DD1"/>
    <w:rsid w:val="009A7157"/>
    <w:rsid w:val="009A7DBC"/>
    <w:rsid w:val="009A7E83"/>
    <w:rsid w:val="009B037E"/>
    <w:rsid w:val="009B3394"/>
    <w:rsid w:val="009B41F9"/>
    <w:rsid w:val="009B4C19"/>
    <w:rsid w:val="009B4FF9"/>
    <w:rsid w:val="009B5B9B"/>
    <w:rsid w:val="009B5F6B"/>
    <w:rsid w:val="009B6360"/>
    <w:rsid w:val="009B65DB"/>
    <w:rsid w:val="009B7D05"/>
    <w:rsid w:val="009B7DAB"/>
    <w:rsid w:val="009B7DDB"/>
    <w:rsid w:val="009C0241"/>
    <w:rsid w:val="009C05D9"/>
    <w:rsid w:val="009C0692"/>
    <w:rsid w:val="009C0EE1"/>
    <w:rsid w:val="009C1120"/>
    <w:rsid w:val="009C16F0"/>
    <w:rsid w:val="009C1F8B"/>
    <w:rsid w:val="009C25F7"/>
    <w:rsid w:val="009C2C7B"/>
    <w:rsid w:val="009C313A"/>
    <w:rsid w:val="009C3C0B"/>
    <w:rsid w:val="009C4603"/>
    <w:rsid w:val="009C4666"/>
    <w:rsid w:val="009C4F08"/>
    <w:rsid w:val="009C4FEC"/>
    <w:rsid w:val="009C5A02"/>
    <w:rsid w:val="009C5FEB"/>
    <w:rsid w:val="009C6581"/>
    <w:rsid w:val="009C6DD1"/>
    <w:rsid w:val="009C6F8C"/>
    <w:rsid w:val="009C6FC5"/>
    <w:rsid w:val="009C78D5"/>
    <w:rsid w:val="009D09BB"/>
    <w:rsid w:val="009D1908"/>
    <w:rsid w:val="009D20B0"/>
    <w:rsid w:val="009D21F7"/>
    <w:rsid w:val="009D24A5"/>
    <w:rsid w:val="009D307D"/>
    <w:rsid w:val="009D347B"/>
    <w:rsid w:val="009D3796"/>
    <w:rsid w:val="009D42D8"/>
    <w:rsid w:val="009D4A91"/>
    <w:rsid w:val="009D4D24"/>
    <w:rsid w:val="009D53FD"/>
    <w:rsid w:val="009D5CC3"/>
    <w:rsid w:val="009D634A"/>
    <w:rsid w:val="009D63E6"/>
    <w:rsid w:val="009D71FF"/>
    <w:rsid w:val="009D72DD"/>
    <w:rsid w:val="009D76BF"/>
    <w:rsid w:val="009D7728"/>
    <w:rsid w:val="009D7887"/>
    <w:rsid w:val="009D78C0"/>
    <w:rsid w:val="009E0066"/>
    <w:rsid w:val="009E017F"/>
    <w:rsid w:val="009E04BD"/>
    <w:rsid w:val="009E1A68"/>
    <w:rsid w:val="009E1E34"/>
    <w:rsid w:val="009E1ED7"/>
    <w:rsid w:val="009E2788"/>
    <w:rsid w:val="009E2D43"/>
    <w:rsid w:val="009E30AC"/>
    <w:rsid w:val="009E4140"/>
    <w:rsid w:val="009E4F6E"/>
    <w:rsid w:val="009E583B"/>
    <w:rsid w:val="009E59CF"/>
    <w:rsid w:val="009E69F9"/>
    <w:rsid w:val="009E7A49"/>
    <w:rsid w:val="009F157C"/>
    <w:rsid w:val="009F1D5D"/>
    <w:rsid w:val="009F1FEE"/>
    <w:rsid w:val="009F2147"/>
    <w:rsid w:val="009F21A5"/>
    <w:rsid w:val="009F2AEE"/>
    <w:rsid w:val="009F2C41"/>
    <w:rsid w:val="009F37C0"/>
    <w:rsid w:val="009F3B96"/>
    <w:rsid w:val="009F3E22"/>
    <w:rsid w:val="009F402A"/>
    <w:rsid w:val="009F4EE8"/>
    <w:rsid w:val="009F51CF"/>
    <w:rsid w:val="009F55DF"/>
    <w:rsid w:val="009F596C"/>
    <w:rsid w:val="009F681D"/>
    <w:rsid w:val="009F69F7"/>
    <w:rsid w:val="009F6EE6"/>
    <w:rsid w:val="009F7085"/>
    <w:rsid w:val="00A00042"/>
    <w:rsid w:val="00A001F7"/>
    <w:rsid w:val="00A0083B"/>
    <w:rsid w:val="00A00AC5"/>
    <w:rsid w:val="00A00BE9"/>
    <w:rsid w:val="00A00F29"/>
    <w:rsid w:val="00A01847"/>
    <w:rsid w:val="00A01E5C"/>
    <w:rsid w:val="00A02AF1"/>
    <w:rsid w:val="00A031E1"/>
    <w:rsid w:val="00A036D5"/>
    <w:rsid w:val="00A03DBB"/>
    <w:rsid w:val="00A03DC8"/>
    <w:rsid w:val="00A04B09"/>
    <w:rsid w:val="00A0502B"/>
    <w:rsid w:val="00A05EC8"/>
    <w:rsid w:val="00A06BB2"/>
    <w:rsid w:val="00A075F3"/>
    <w:rsid w:val="00A102E7"/>
    <w:rsid w:val="00A10815"/>
    <w:rsid w:val="00A10FD0"/>
    <w:rsid w:val="00A11111"/>
    <w:rsid w:val="00A118C7"/>
    <w:rsid w:val="00A12075"/>
    <w:rsid w:val="00A1210F"/>
    <w:rsid w:val="00A123BB"/>
    <w:rsid w:val="00A12D75"/>
    <w:rsid w:val="00A1415D"/>
    <w:rsid w:val="00A15A15"/>
    <w:rsid w:val="00A16E3B"/>
    <w:rsid w:val="00A20C93"/>
    <w:rsid w:val="00A21773"/>
    <w:rsid w:val="00A22081"/>
    <w:rsid w:val="00A22182"/>
    <w:rsid w:val="00A22685"/>
    <w:rsid w:val="00A234AE"/>
    <w:rsid w:val="00A2448E"/>
    <w:rsid w:val="00A2460F"/>
    <w:rsid w:val="00A25149"/>
    <w:rsid w:val="00A257D0"/>
    <w:rsid w:val="00A26EED"/>
    <w:rsid w:val="00A2792D"/>
    <w:rsid w:val="00A27FC3"/>
    <w:rsid w:val="00A301DC"/>
    <w:rsid w:val="00A302AD"/>
    <w:rsid w:val="00A3056F"/>
    <w:rsid w:val="00A310A8"/>
    <w:rsid w:val="00A314F5"/>
    <w:rsid w:val="00A31700"/>
    <w:rsid w:val="00A3181A"/>
    <w:rsid w:val="00A31B64"/>
    <w:rsid w:val="00A3245E"/>
    <w:rsid w:val="00A33ED0"/>
    <w:rsid w:val="00A3403A"/>
    <w:rsid w:val="00A34463"/>
    <w:rsid w:val="00A3462A"/>
    <w:rsid w:val="00A34DCD"/>
    <w:rsid w:val="00A34F0F"/>
    <w:rsid w:val="00A354B2"/>
    <w:rsid w:val="00A35FDF"/>
    <w:rsid w:val="00A36944"/>
    <w:rsid w:val="00A36B87"/>
    <w:rsid w:val="00A373B0"/>
    <w:rsid w:val="00A37E06"/>
    <w:rsid w:val="00A40274"/>
    <w:rsid w:val="00A40630"/>
    <w:rsid w:val="00A40E8A"/>
    <w:rsid w:val="00A40FAA"/>
    <w:rsid w:val="00A41126"/>
    <w:rsid w:val="00A41897"/>
    <w:rsid w:val="00A43652"/>
    <w:rsid w:val="00A44B0A"/>
    <w:rsid w:val="00A46C0C"/>
    <w:rsid w:val="00A47F68"/>
    <w:rsid w:val="00A5084E"/>
    <w:rsid w:val="00A514D8"/>
    <w:rsid w:val="00A52021"/>
    <w:rsid w:val="00A521D1"/>
    <w:rsid w:val="00A536B7"/>
    <w:rsid w:val="00A53903"/>
    <w:rsid w:val="00A53BDF"/>
    <w:rsid w:val="00A53C10"/>
    <w:rsid w:val="00A53E63"/>
    <w:rsid w:val="00A541F8"/>
    <w:rsid w:val="00A5483B"/>
    <w:rsid w:val="00A54D6C"/>
    <w:rsid w:val="00A563B7"/>
    <w:rsid w:val="00A565BB"/>
    <w:rsid w:val="00A56C27"/>
    <w:rsid w:val="00A57277"/>
    <w:rsid w:val="00A57DA7"/>
    <w:rsid w:val="00A60106"/>
    <w:rsid w:val="00A60506"/>
    <w:rsid w:val="00A606B0"/>
    <w:rsid w:val="00A610FF"/>
    <w:rsid w:val="00A61261"/>
    <w:rsid w:val="00A61C1A"/>
    <w:rsid w:val="00A61DCF"/>
    <w:rsid w:val="00A6205A"/>
    <w:rsid w:val="00A62133"/>
    <w:rsid w:val="00A625B7"/>
    <w:rsid w:val="00A638AE"/>
    <w:rsid w:val="00A63EF3"/>
    <w:rsid w:val="00A645D4"/>
    <w:rsid w:val="00A64D20"/>
    <w:rsid w:val="00A651C8"/>
    <w:rsid w:val="00A65A31"/>
    <w:rsid w:val="00A6609E"/>
    <w:rsid w:val="00A66ECE"/>
    <w:rsid w:val="00A679EF"/>
    <w:rsid w:val="00A67E9F"/>
    <w:rsid w:val="00A70A6F"/>
    <w:rsid w:val="00A70E13"/>
    <w:rsid w:val="00A71079"/>
    <w:rsid w:val="00A724EE"/>
    <w:rsid w:val="00A72715"/>
    <w:rsid w:val="00A7375B"/>
    <w:rsid w:val="00A73B5D"/>
    <w:rsid w:val="00A74037"/>
    <w:rsid w:val="00A771F7"/>
    <w:rsid w:val="00A77772"/>
    <w:rsid w:val="00A778EE"/>
    <w:rsid w:val="00A77F79"/>
    <w:rsid w:val="00A80C59"/>
    <w:rsid w:val="00A80D70"/>
    <w:rsid w:val="00A80DA9"/>
    <w:rsid w:val="00A81240"/>
    <w:rsid w:val="00A81C42"/>
    <w:rsid w:val="00A81FC7"/>
    <w:rsid w:val="00A82AFA"/>
    <w:rsid w:val="00A833F1"/>
    <w:rsid w:val="00A835F8"/>
    <w:rsid w:val="00A83AF3"/>
    <w:rsid w:val="00A84980"/>
    <w:rsid w:val="00A84D06"/>
    <w:rsid w:val="00A85F3C"/>
    <w:rsid w:val="00A85F63"/>
    <w:rsid w:val="00A86D2B"/>
    <w:rsid w:val="00A87604"/>
    <w:rsid w:val="00A87F18"/>
    <w:rsid w:val="00A90D1A"/>
    <w:rsid w:val="00A9118D"/>
    <w:rsid w:val="00A91388"/>
    <w:rsid w:val="00A919AB"/>
    <w:rsid w:val="00A919C7"/>
    <w:rsid w:val="00A9269E"/>
    <w:rsid w:val="00A92EAD"/>
    <w:rsid w:val="00A940C6"/>
    <w:rsid w:val="00A943BC"/>
    <w:rsid w:val="00A944CE"/>
    <w:rsid w:val="00A95BCE"/>
    <w:rsid w:val="00A967DE"/>
    <w:rsid w:val="00A969E2"/>
    <w:rsid w:val="00A96B38"/>
    <w:rsid w:val="00A9712F"/>
    <w:rsid w:val="00AA0B4F"/>
    <w:rsid w:val="00AA142C"/>
    <w:rsid w:val="00AA14E7"/>
    <w:rsid w:val="00AA171A"/>
    <w:rsid w:val="00AA1FE1"/>
    <w:rsid w:val="00AA2359"/>
    <w:rsid w:val="00AA244C"/>
    <w:rsid w:val="00AA2B31"/>
    <w:rsid w:val="00AA384F"/>
    <w:rsid w:val="00AA3C4B"/>
    <w:rsid w:val="00AA4018"/>
    <w:rsid w:val="00AA4247"/>
    <w:rsid w:val="00AA431C"/>
    <w:rsid w:val="00AA7044"/>
    <w:rsid w:val="00AB01EE"/>
    <w:rsid w:val="00AB14E6"/>
    <w:rsid w:val="00AB15A2"/>
    <w:rsid w:val="00AB2162"/>
    <w:rsid w:val="00AB2770"/>
    <w:rsid w:val="00AB2DA6"/>
    <w:rsid w:val="00AB3856"/>
    <w:rsid w:val="00AB4E37"/>
    <w:rsid w:val="00AB5461"/>
    <w:rsid w:val="00AB65A6"/>
    <w:rsid w:val="00AB6642"/>
    <w:rsid w:val="00AB7128"/>
    <w:rsid w:val="00AB74CD"/>
    <w:rsid w:val="00AC1073"/>
    <w:rsid w:val="00AC145E"/>
    <w:rsid w:val="00AC20AF"/>
    <w:rsid w:val="00AC24EE"/>
    <w:rsid w:val="00AC31DF"/>
    <w:rsid w:val="00AC36DC"/>
    <w:rsid w:val="00AC3B07"/>
    <w:rsid w:val="00AC415D"/>
    <w:rsid w:val="00AC4300"/>
    <w:rsid w:val="00AC54BA"/>
    <w:rsid w:val="00AC5FFF"/>
    <w:rsid w:val="00AC6486"/>
    <w:rsid w:val="00AC7A96"/>
    <w:rsid w:val="00AD05EA"/>
    <w:rsid w:val="00AD09D3"/>
    <w:rsid w:val="00AD1461"/>
    <w:rsid w:val="00AD16DA"/>
    <w:rsid w:val="00AD2995"/>
    <w:rsid w:val="00AD2A25"/>
    <w:rsid w:val="00AD2C94"/>
    <w:rsid w:val="00AD30A4"/>
    <w:rsid w:val="00AD3F24"/>
    <w:rsid w:val="00AD4332"/>
    <w:rsid w:val="00AD4443"/>
    <w:rsid w:val="00AD46F4"/>
    <w:rsid w:val="00AD48B0"/>
    <w:rsid w:val="00AD5B5B"/>
    <w:rsid w:val="00AD5EA9"/>
    <w:rsid w:val="00AD673C"/>
    <w:rsid w:val="00AD7E36"/>
    <w:rsid w:val="00AD7EE5"/>
    <w:rsid w:val="00AE078E"/>
    <w:rsid w:val="00AE0A6C"/>
    <w:rsid w:val="00AE10EE"/>
    <w:rsid w:val="00AE152B"/>
    <w:rsid w:val="00AE2613"/>
    <w:rsid w:val="00AE3C10"/>
    <w:rsid w:val="00AE3CD7"/>
    <w:rsid w:val="00AE4668"/>
    <w:rsid w:val="00AE49E2"/>
    <w:rsid w:val="00AE56FD"/>
    <w:rsid w:val="00AE5DCE"/>
    <w:rsid w:val="00AE60DC"/>
    <w:rsid w:val="00AE6192"/>
    <w:rsid w:val="00AE662B"/>
    <w:rsid w:val="00AE75FE"/>
    <w:rsid w:val="00AE7639"/>
    <w:rsid w:val="00AF103E"/>
    <w:rsid w:val="00AF200E"/>
    <w:rsid w:val="00AF287C"/>
    <w:rsid w:val="00AF3310"/>
    <w:rsid w:val="00AF393A"/>
    <w:rsid w:val="00AF3D2D"/>
    <w:rsid w:val="00AF4793"/>
    <w:rsid w:val="00AF4894"/>
    <w:rsid w:val="00AF589A"/>
    <w:rsid w:val="00AF6346"/>
    <w:rsid w:val="00AF6ABF"/>
    <w:rsid w:val="00AF6ADC"/>
    <w:rsid w:val="00AF6FB2"/>
    <w:rsid w:val="00AF7A13"/>
    <w:rsid w:val="00B01E80"/>
    <w:rsid w:val="00B0302D"/>
    <w:rsid w:val="00B036F0"/>
    <w:rsid w:val="00B03897"/>
    <w:rsid w:val="00B03C20"/>
    <w:rsid w:val="00B05363"/>
    <w:rsid w:val="00B056B9"/>
    <w:rsid w:val="00B06CCC"/>
    <w:rsid w:val="00B06D31"/>
    <w:rsid w:val="00B06E3E"/>
    <w:rsid w:val="00B11127"/>
    <w:rsid w:val="00B116B9"/>
    <w:rsid w:val="00B129ED"/>
    <w:rsid w:val="00B131E5"/>
    <w:rsid w:val="00B14563"/>
    <w:rsid w:val="00B14A9B"/>
    <w:rsid w:val="00B16652"/>
    <w:rsid w:val="00B171D3"/>
    <w:rsid w:val="00B17723"/>
    <w:rsid w:val="00B1781C"/>
    <w:rsid w:val="00B200D8"/>
    <w:rsid w:val="00B20892"/>
    <w:rsid w:val="00B212DD"/>
    <w:rsid w:val="00B21343"/>
    <w:rsid w:val="00B2137D"/>
    <w:rsid w:val="00B21949"/>
    <w:rsid w:val="00B21EDA"/>
    <w:rsid w:val="00B227BE"/>
    <w:rsid w:val="00B2348C"/>
    <w:rsid w:val="00B23740"/>
    <w:rsid w:val="00B23C9E"/>
    <w:rsid w:val="00B24B83"/>
    <w:rsid w:val="00B2533A"/>
    <w:rsid w:val="00B25749"/>
    <w:rsid w:val="00B257FB"/>
    <w:rsid w:val="00B259DC"/>
    <w:rsid w:val="00B25B3E"/>
    <w:rsid w:val="00B25C89"/>
    <w:rsid w:val="00B25D51"/>
    <w:rsid w:val="00B25EB0"/>
    <w:rsid w:val="00B2612D"/>
    <w:rsid w:val="00B268CF"/>
    <w:rsid w:val="00B27000"/>
    <w:rsid w:val="00B30F66"/>
    <w:rsid w:val="00B31A40"/>
    <w:rsid w:val="00B328AA"/>
    <w:rsid w:val="00B3317C"/>
    <w:rsid w:val="00B3378D"/>
    <w:rsid w:val="00B33E80"/>
    <w:rsid w:val="00B343B8"/>
    <w:rsid w:val="00B3475F"/>
    <w:rsid w:val="00B347A5"/>
    <w:rsid w:val="00B354F3"/>
    <w:rsid w:val="00B36EA5"/>
    <w:rsid w:val="00B37047"/>
    <w:rsid w:val="00B3782D"/>
    <w:rsid w:val="00B37A34"/>
    <w:rsid w:val="00B40269"/>
    <w:rsid w:val="00B40B43"/>
    <w:rsid w:val="00B40CF0"/>
    <w:rsid w:val="00B410CE"/>
    <w:rsid w:val="00B41205"/>
    <w:rsid w:val="00B4147B"/>
    <w:rsid w:val="00B416DB"/>
    <w:rsid w:val="00B4301D"/>
    <w:rsid w:val="00B430E5"/>
    <w:rsid w:val="00B434EE"/>
    <w:rsid w:val="00B4395D"/>
    <w:rsid w:val="00B43C28"/>
    <w:rsid w:val="00B44FC5"/>
    <w:rsid w:val="00B45217"/>
    <w:rsid w:val="00B461BD"/>
    <w:rsid w:val="00B4682D"/>
    <w:rsid w:val="00B46A7F"/>
    <w:rsid w:val="00B4723A"/>
    <w:rsid w:val="00B50471"/>
    <w:rsid w:val="00B50A0B"/>
    <w:rsid w:val="00B5125F"/>
    <w:rsid w:val="00B51440"/>
    <w:rsid w:val="00B5171E"/>
    <w:rsid w:val="00B5185A"/>
    <w:rsid w:val="00B532BC"/>
    <w:rsid w:val="00B53903"/>
    <w:rsid w:val="00B53912"/>
    <w:rsid w:val="00B5418A"/>
    <w:rsid w:val="00B5450A"/>
    <w:rsid w:val="00B54B0F"/>
    <w:rsid w:val="00B56317"/>
    <w:rsid w:val="00B56B62"/>
    <w:rsid w:val="00B575C2"/>
    <w:rsid w:val="00B61BF1"/>
    <w:rsid w:val="00B61C87"/>
    <w:rsid w:val="00B620F8"/>
    <w:rsid w:val="00B624E1"/>
    <w:rsid w:val="00B6298B"/>
    <w:rsid w:val="00B629FF"/>
    <w:rsid w:val="00B6329D"/>
    <w:rsid w:val="00B63357"/>
    <w:rsid w:val="00B633C6"/>
    <w:rsid w:val="00B64205"/>
    <w:rsid w:val="00B644C1"/>
    <w:rsid w:val="00B6471B"/>
    <w:rsid w:val="00B648E8"/>
    <w:rsid w:val="00B6536A"/>
    <w:rsid w:val="00B656E1"/>
    <w:rsid w:val="00B6618B"/>
    <w:rsid w:val="00B66340"/>
    <w:rsid w:val="00B66E61"/>
    <w:rsid w:val="00B6781E"/>
    <w:rsid w:val="00B70273"/>
    <w:rsid w:val="00B7070F"/>
    <w:rsid w:val="00B707B5"/>
    <w:rsid w:val="00B708E4"/>
    <w:rsid w:val="00B7184B"/>
    <w:rsid w:val="00B722C5"/>
    <w:rsid w:val="00B7270B"/>
    <w:rsid w:val="00B728F0"/>
    <w:rsid w:val="00B73B3E"/>
    <w:rsid w:val="00B74130"/>
    <w:rsid w:val="00B74936"/>
    <w:rsid w:val="00B75212"/>
    <w:rsid w:val="00B755F8"/>
    <w:rsid w:val="00B756BD"/>
    <w:rsid w:val="00B760AA"/>
    <w:rsid w:val="00B76330"/>
    <w:rsid w:val="00B76385"/>
    <w:rsid w:val="00B7733B"/>
    <w:rsid w:val="00B774A5"/>
    <w:rsid w:val="00B774DF"/>
    <w:rsid w:val="00B7783E"/>
    <w:rsid w:val="00B77A1F"/>
    <w:rsid w:val="00B77B46"/>
    <w:rsid w:val="00B77D7D"/>
    <w:rsid w:val="00B77E42"/>
    <w:rsid w:val="00B77FBA"/>
    <w:rsid w:val="00B807B4"/>
    <w:rsid w:val="00B80E72"/>
    <w:rsid w:val="00B81625"/>
    <w:rsid w:val="00B81EE7"/>
    <w:rsid w:val="00B8225D"/>
    <w:rsid w:val="00B82A2C"/>
    <w:rsid w:val="00B82C9A"/>
    <w:rsid w:val="00B8346C"/>
    <w:rsid w:val="00B847E5"/>
    <w:rsid w:val="00B84938"/>
    <w:rsid w:val="00B84B42"/>
    <w:rsid w:val="00B8638D"/>
    <w:rsid w:val="00B86521"/>
    <w:rsid w:val="00B87146"/>
    <w:rsid w:val="00B87885"/>
    <w:rsid w:val="00B87974"/>
    <w:rsid w:val="00B90543"/>
    <w:rsid w:val="00B91325"/>
    <w:rsid w:val="00B915D0"/>
    <w:rsid w:val="00B91F06"/>
    <w:rsid w:val="00B92B0E"/>
    <w:rsid w:val="00B936C9"/>
    <w:rsid w:val="00B93750"/>
    <w:rsid w:val="00B93839"/>
    <w:rsid w:val="00B9393B"/>
    <w:rsid w:val="00B93BCA"/>
    <w:rsid w:val="00B93CFF"/>
    <w:rsid w:val="00B954DF"/>
    <w:rsid w:val="00B9555D"/>
    <w:rsid w:val="00B95642"/>
    <w:rsid w:val="00B958C3"/>
    <w:rsid w:val="00B95C0B"/>
    <w:rsid w:val="00B96947"/>
    <w:rsid w:val="00B977DA"/>
    <w:rsid w:val="00B97AA9"/>
    <w:rsid w:val="00BA1723"/>
    <w:rsid w:val="00BA1D32"/>
    <w:rsid w:val="00BA21BC"/>
    <w:rsid w:val="00BA2425"/>
    <w:rsid w:val="00BA2B81"/>
    <w:rsid w:val="00BA3068"/>
    <w:rsid w:val="00BA3D69"/>
    <w:rsid w:val="00BA44BD"/>
    <w:rsid w:val="00BA55AC"/>
    <w:rsid w:val="00BA5653"/>
    <w:rsid w:val="00BA5F0E"/>
    <w:rsid w:val="00BA7135"/>
    <w:rsid w:val="00BA73D8"/>
    <w:rsid w:val="00BA7400"/>
    <w:rsid w:val="00BA7B0A"/>
    <w:rsid w:val="00BA7BC7"/>
    <w:rsid w:val="00BA7E69"/>
    <w:rsid w:val="00BB05BF"/>
    <w:rsid w:val="00BB0D1B"/>
    <w:rsid w:val="00BB0E82"/>
    <w:rsid w:val="00BB269A"/>
    <w:rsid w:val="00BB27D3"/>
    <w:rsid w:val="00BB2AC2"/>
    <w:rsid w:val="00BB2F4B"/>
    <w:rsid w:val="00BB2FE5"/>
    <w:rsid w:val="00BB2FF6"/>
    <w:rsid w:val="00BB31C2"/>
    <w:rsid w:val="00BB4403"/>
    <w:rsid w:val="00BB47F1"/>
    <w:rsid w:val="00BB4813"/>
    <w:rsid w:val="00BB5534"/>
    <w:rsid w:val="00BB67EE"/>
    <w:rsid w:val="00BB693A"/>
    <w:rsid w:val="00BB694A"/>
    <w:rsid w:val="00BB7347"/>
    <w:rsid w:val="00BB7F62"/>
    <w:rsid w:val="00BC0508"/>
    <w:rsid w:val="00BC0B09"/>
    <w:rsid w:val="00BC0DD7"/>
    <w:rsid w:val="00BC0E2B"/>
    <w:rsid w:val="00BC40E2"/>
    <w:rsid w:val="00BC4178"/>
    <w:rsid w:val="00BC44CD"/>
    <w:rsid w:val="00BC48D6"/>
    <w:rsid w:val="00BC5435"/>
    <w:rsid w:val="00BC576A"/>
    <w:rsid w:val="00BC57EC"/>
    <w:rsid w:val="00BC5E67"/>
    <w:rsid w:val="00BC67AF"/>
    <w:rsid w:val="00BC6EA0"/>
    <w:rsid w:val="00BC7C5B"/>
    <w:rsid w:val="00BC7E97"/>
    <w:rsid w:val="00BD05B9"/>
    <w:rsid w:val="00BD075C"/>
    <w:rsid w:val="00BD0AD1"/>
    <w:rsid w:val="00BD102A"/>
    <w:rsid w:val="00BD10DB"/>
    <w:rsid w:val="00BD190E"/>
    <w:rsid w:val="00BD1E1C"/>
    <w:rsid w:val="00BD2431"/>
    <w:rsid w:val="00BD3212"/>
    <w:rsid w:val="00BD328C"/>
    <w:rsid w:val="00BD34BD"/>
    <w:rsid w:val="00BD354A"/>
    <w:rsid w:val="00BD44C6"/>
    <w:rsid w:val="00BD7199"/>
    <w:rsid w:val="00BE00F7"/>
    <w:rsid w:val="00BE0441"/>
    <w:rsid w:val="00BE0608"/>
    <w:rsid w:val="00BE1AD8"/>
    <w:rsid w:val="00BE1F79"/>
    <w:rsid w:val="00BE206F"/>
    <w:rsid w:val="00BE26E9"/>
    <w:rsid w:val="00BE2A90"/>
    <w:rsid w:val="00BE32C1"/>
    <w:rsid w:val="00BE3DB5"/>
    <w:rsid w:val="00BE434A"/>
    <w:rsid w:val="00BE4A32"/>
    <w:rsid w:val="00BE5FF7"/>
    <w:rsid w:val="00BE6176"/>
    <w:rsid w:val="00BE72D9"/>
    <w:rsid w:val="00BE77D0"/>
    <w:rsid w:val="00BE7C8E"/>
    <w:rsid w:val="00BE7D1F"/>
    <w:rsid w:val="00BF00C2"/>
    <w:rsid w:val="00BF1210"/>
    <w:rsid w:val="00BF1419"/>
    <w:rsid w:val="00BF145B"/>
    <w:rsid w:val="00BF1964"/>
    <w:rsid w:val="00BF2A64"/>
    <w:rsid w:val="00BF4071"/>
    <w:rsid w:val="00BF514F"/>
    <w:rsid w:val="00BF5ABB"/>
    <w:rsid w:val="00BF5DF6"/>
    <w:rsid w:val="00BF61F4"/>
    <w:rsid w:val="00BF63FB"/>
    <w:rsid w:val="00BF6739"/>
    <w:rsid w:val="00BF68CD"/>
    <w:rsid w:val="00BF6A58"/>
    <w:rsid w:val="00C01270"/>
    <w:rsid w:val="00C0219F"/>
    <w:rsid w:val="00C0232F"/>
    <w:rsid w:val="00C02CED"/>
    <w:rsid w:val="00C02FD9"/>
    <w:rsid w:val="00C0405B"/>
    <w:rsid w:val="00C044C5"/>
    <w:rsid w:val="00C0537F"/>
    <w:rsid w:val="00C05712"/>
    <w:rsid w:val="00C05728"/>
    <w:rsid w:val="00C0578F"/>
    <w:rsid w:val="00C061AB"/>
    <w:rsid w:val="00C06870"/>
    <w:rsid w:val="00C069BF"/>
    <w:rsid w:val="00C06DF4"/>
    <w:rsid w:val="00C06EDB"/>
    <w:rsid w:val="00C06F60"/>
    <w:rsid w:val="00C07A6E"/>
    <w:rsid w:val="00C10B22"/>
    <w:rsid w:val="00C111DD"/>
    <w:rsid w:val="00C1173F"/>
    <w:rsid w:val="00C11FE8"/>
    <w:rsid w:val="00C1237A"/>
    <w:rsid w:val="00C13605"/>
    <w:rsid w:val="00C142ED"/>
    <w:rsid w:val="00C14997"/>
    <w:rsid w:val="00C150C7"/>
    <w:rsid w:val="00C15316"/>
    <w:rsid w:val="00C15745"/>
    <w:rsid w:val="00C15918"/>
    <w:rsid w:val="00C15B0A"/>
    <w:rsid w:val="00C15DF3"/>
    <w:rsid w:val="00C16337"/>
    <w:rsid w:val="00C164E7"/>
    <w:rsid w:val="00C16C64"/>
    <w:rsid w:val="00C174DE"/>
    <w:rsid w:val="00C17C2B"/>
    <w:rsid w:val="00C20388"/>
    <w:rsid w:val="00C20725"/>
    <w:rsid w:val="00C20D44"/>
    <w:rsid w:val="00C211E1"/>
    <w:rsid w:val="00C2138E"/>
    <w:rsid w:val="00C21AD0"/>
    <w:rsid w:val="00C21B76"/>
    <w:rsid w:val="00C23547"/>
    <w:rsid w:val="00C23871"/>
    <w:rsid w:val="00C267B7"/>
    <w:rsid w:val="00C2708E"/>
    <w:rsid w:val="00C27A77"/>
    <w:rsid w:val="00C27EED"/>
    <w:rsid w:val="00C30854"/>
    <w:rsid w:val="00C313DE"/>
    <w:rsid w:val="00C319CF"/>
    <w:rsid w:val="00C33485"/>
    <w:rsid w:val="00C33612"/>
    <w:rsid w:val="00C3457A"/>
    <w:rsid w:val="00C346AA"/>
    <w:rsid w:val="00C34D71"/>
    <w:rsid w:val="00C35589"/>
    <w:rsid w:val="00C35736"/>
    <w:rsid w:val="00C35823"/>
    <w:rsid w:val="00C35AA0"/>
    <w:rsid w:val="00C35BC4"/>
    <w:rsid w:val="00C36B6A"/>
    <w:rsid w:val="00C373E4"/>
    <w:rsid w:val="00C41A7A"/>
    <w:rsid w:val="00C41D02"/>
    <w:rsid w:val="00C42039"/>
    <w:rsid w:val="00C43BF5"/>
    <w:rsid w:val="00C4447A"/>
    <w:rsid w:val="00C45947"/>
    <w:rsid w:val="00C45ABB"/>
    <w:rsid w:val="00C46F8E"/>
    <w:rsid w:val="00C476FC"/>
    <w:rsid w:val="00C47FA3"/>
    <w:rsid w:val="00C503E8"/>
    <w:rsid w:val="00C506F6"/>
    <w:rsid w:val="00C5182A"/>
    <w:rsid w:val="00C519DB"/>
    <w:rsid w:val="00C52B75"/>
    <w:rsid w:val="00C53D85"/>
    <w:rsid w:val="00C54703"/>
    <w:rsid w:val="00C54CF1"/>
    <w:rsid w:val="00C550D1"/>
    <w:rsid w:val="00C5593B"/>
    <w:rsid w:val="00C57382"/>
    <w:rsid w:val="00C5743C"/>
    <w:rsid w:val="00C57B4E"/>
    <w:rsid w:val="00C60525"/>
    <w:rsid w:val="00C61C6A"/>
    <w:rsid w:val="00C624BC"/>
    <w:rsid w:val="00C62A54"/>
    <w:rsid w:val="00C63C18"/>
    <w:rsid w:val="00C640A0"/>
    <w:rsid w:val="00C647DF"/>
    <w:rsid w:val="00C64AE2"/>
    <w:rsid w:val="00C65428"/>
    <w:rsid w:val="00C66715"/>
    <w:rsid w:val="00C667DE"/>
    <w:rsid w:val="00C67849"/>
    <w:rsid w:val="00C67FE4"/>
    <w:rsid w:val="00C704B1"/>
    <w:rsid w:val="00C70695"/>
    <w:rsid w:val="00C708E3"/>
    <w:rsid w:val="00C72BF5"/>
    <w:rsid w:val="00C72C2A"/>
    <w:rsid w:val="00C73BCB"/>
    <w:rsid w:val="00C74BF3"/>
    <w:rsid w:val="00C75291"/>
    <w:rsid w:val="00C753D7"/>
    <w:rsid w:val="00C75768"/>
    <w:rsid w:val="00C7595A"/>
    <w:rsid w:val="00C75E61"/>
    <w:rsid w:val="00C7741F"/>
    <w:rsid w:val="00C77B93"/>
    <w:rsid w:val="00C77F5D"/>
    <w:rsid w:val="00C80ECE"/>
    <w:rsid w:val="00C81524"/>
    <w:rsid w:val="00C828C5"/>
    <w:rsid w:val="00C82CD7"/>
    <w:rsid w:val="00C832DE"/>
    <w:rsid w:val="00C83C9A"/>
    <w:rsid w:val="00C842E7"/>
    <w:rsid w:val="00C845F1"/>
    <w:rsid w:val="00C84DD6"/>
    <w:rsid w:val="00C85939"/>
    <w:rsid w:val="00C85A95"/>
    <w:rsid w:val="00C865C6"/>
    <w:rsid w:val="00C8661A"/>
    <w:rsid w:val="00C86BB6"/>
    <w:rsid w:val="00C87091"/>
    <w:rsid w:val="00C87C19"/>
    <w:rsid w:val="00C87F6B"/>
    <w:rsid w:val="00C902BB"/>
    <w:rsid w:val="00C907F8"/>
    <w:rsid w:val="00C91836"/>
    <w:rsid w:val="00C91FBB"/>
    <w:rsid w:val="00C92578"/>
    <w:rsid w:val="00C93720"/>
    <w:rsid w:val="00C94924"/>
    <w:rsid w:val="00C94CB7"/>
    <w:rsid w:val="00C95151"/>
    <w:rsid w:val="00C95329"/>
    <w:rsid w:val="00C9569E"/>
    <w:rsid w:val="00C95DD0"/>
    <w:rsid w:val="00C95F9F"/>
    <w:rsid w:val="00C96DF9"/>
    <w:rsid w:val="00C97727"/>
    <w:rsid w:val="00C9786A"/>
    <w:rsid w:val="00C97EC4"/>
    <w:rsid w:val="00CA076F"/>
    <w:rsid w:val="00CA0798"/>
    <w:rsid w:val="00CA09FB"/>
    <w:rsid w:val="00CA106A"/>
    <w:rsid w:val="00CA1668"/>
    <w:rsid w:val="00CA254C"/>
    <w:rsid w:val="00CA2796"/>
    <w:rsid w:val="00CA2DDE"/>
    <w:rsid w:val="00CA3AEF"/>
    <w:rsid w:val="00CA405C"/>
    <w:rsid w:val="00CA42CE"/>
    <w:rsid w:val="00CA4E9B"/>
    <w:rsid w:val="00CA5402"/>
    <w:rsid w:val="00CA54D3"/>
    <w:rsid w:val="00CA553F"/>
    <w:rsid w:val="00CA569C"/>
    <w:rsid w:val="00CA5747"/>
    <w:rsid w:val="00CA5AC5"/>
    <w:rsid w:val="00CA655A"/>
    <w:rsid w:val="00CA7A4E"/>
    <w:rsid w:val="00CB04F3"/>
    <w:rsid w:val="00CB0AAB"/>
    <w:rsid w:val="00CB1191"/>
    <w:rsid w:val="00CB1443"/>
    <w:rsid w:val="00CB1725"/>
    <w:rsid w:val="00CB18A6"/>
    <w:rsid w:val="00CB1F2E"/>
    <w:rsid w:val="00CB2360"/>
    <w:rsid w:val="00CB25BF"/>
    <w:rsid w:val="00CB2BF9"/>
    <w:rsid w:val="00CB2C8E"/>
    <w:rsid w:val="00CB2E29"/>
    <w:rsid w:val="00CB32C6"/>
    <w:rsid w:val="00CB3A03"/>
    <w:rsid w:val="00CB3A0E"/>
    <w:rsid w:val="00CB3C9D"/>
    <w:rsid w:val="00CB40F1"/>
    <w:rsid w:val="00CB46A8"/>
    <w:rsid w:val="00CB5539"/>
    <w:rsid w:val="00CB59F4"/>
    <w:rsid w:val="00CB5BE7"/>
    <w:rsid w:val="00CB5D3E"/>
    <w:rsid w:val="00CB6393"/>
    <w:rsid w:val="00CB7935"/>
    <w:rsid w:val="00CC0F4C"/>
    <w:rsid w:val="00CC1489"/>
    <w:rsid w:val="00CC19C4"/>
    <w:rsid w:val="00CC1DAE"/>
    <w:rsid w:val="00CC1DFD"/>
    <w:rsid w:val="00CC29F8"/>
    <w:rsid w:val="00CC2CA0"/>
    <w:rsid w:val="00CC307A"/>
    <w:rsid w:val="00CC3A13"/>
    <w:rsid w:val="00CC50C2"/>
    <w:rsid w:val="00CC5599"/>
    <w:rsid w:val="00CC5695"/>
    <w:rsid w:val="00CC644A"/>
    <w:rsid w:val="00CC7750"/>
    <w:rsid w:val="00CD08AB"/>
    <w:rsid w:val="00CD1455"/>
    <w:rsid w:val="00CD206B"/>
    <w:rsid w:val="00CD2CA2"/>
    <w:rsid w:val="00CD2D58"/>
    <w:rsid w:val="00CD3CCF"/>
    <w:rsid w:val="00CD41A7"/>
    <w:rsid w:val="00CD4AAA"/>
    <w:rsid w:val="00CD53F6"/>
    <w:rsid w:val="00CD6112"/>
    <w:rsid w:val="00CD6D1F"/>
    <w:rsid w:val="00CD7B3B"/>
    <w:rsid w:val="00CD7CF4"/>
    <w:rsid w:val="00CD7DA1"/>
    <w:rsid w:val="00CE04C7"/>
    <w:rsid w:val="00CE09F9"/>
    <w:rsid w:val="00CE19E2"/>
    <w:rsid w:val="00CE1E7A"/>
    <w:rsid w:val="00CE3CBC"/>
    <w:rsid w:val="00CE4215"/>
    <w:rsid w:val="00CE4F3F"/>
    <w:rsid w:val="00CE50AF"/>
    <w:rsid w:val="00CE59C6"/>
    <w:rsid w:val="00CE633A"/>
    <w:rsid w:val="00CE69D1"/>
    <w:rsid w:val="00CE728A"/>
    <w:rsid w:val="00CF0077"/>
    <w:rsid w:val="00CF0C8E"/>
    <w:rsid w:val="00CF11C1"/>
    <w:rsid w:val="00CF1499"/>
    <w:rsid w:val="00CF2112"/>
    <w:rsid w:val="00CF2882"/>
    <w:rsid w:val="00CF2F6A"/>
    <w:rsid w:val="00CF3618"/>
    <w:rsid w:val="00CF4126"/>
    <w:rsid w:val="00CF4A5B"/>
    <w:rsid w:val="00CF4BAE"/>
    <w:rsid w:val="00CF4C3A"/>
    <w:rsid w:val="00CF4DAC"/>
    <w:rsid w:val="00CF4ED4"/>
    <w:rsid w:val="00CF561A"/>
    <w:rsid w:val="00CF62F0"/>
    <w:rsid w:val="00CF649D"/>
    <w:rsid w:val="00CF774C"/>
    <w:rsid w:val="00CF7E75"/>
    <w:rsid w:val="00CF7FF5"/>
    <w:rsid w:val="00D00533"/>
    <w:rsid w:val="00D00B1B"/>
    <w:rsid w:val="00D018D3"/>
    <w:rsid w:val="00D0284C"/>
    <w:rsid w:val="00D02DA7"/>
    <w:rsid w:val="00D0334B"/>
    <w:rsid w:val="00D03B9B"/>
    <w:rsid w:val="00D03F84"/>
    <w:rsid w:val="00D04B3F"/>
    <w:rsid w:val="00D06A0E"/>
    <w:rsid w:val="00D0704B"/>
    <w:rsid w:val="00D076EA"/>
    <w:rsid w:val="00D07A3C"/>
    <w:rsid w:val="00D111DF"/>
    <w:rsid w:val="00D11605"/>
    <w:rsid w:val="00D11B8B"/>
    <w:rsid w:val="00D122DD"/>
    <w:rsid w:val="00D12DAC"/>
    <w:rsid w:val="00D139D8"/>
    <w:rsid w:val="00D14C6F"/>
    <w:rsid w:val="00D14EB9"/>
    <w:rsid w:val="00D1537E"/>
    <w:rsid w:val="00D15D26"/>
    <w:rsid w:val="00D1672D"/>
    <w:rsid w:val="00D174DE"/>
    <w:rsid w:val="00D17C0B"/>
    <w:rsid w:val="00D20322"/>
    <w:rsid w:val="00D205C3"/>
    <w:rsid w:val="00D20605"/>
    <w:rsid w:val="00D20981"/>
    <w:rsid w:val="00D20EB4"/>
    <w:rsid w:val="00D210F7"/>
    <w:rsid w:val="00D217E1"/>
    <w:rsid w:val="00D21957"/>
    <w:rsid w:val="00D21A93"/>
    <w:rsid w:val="00D21CBD"/>
    <w:rsid w:val="00D21DC2"/>
    <w:rsid w:val="00D21EF0"/>
    <w:rsid w:val="00D22640"/>
    <w:rsid w:val="00D22918"/>
    <w:rsid w:val="00D22AC5"/>
    <w:rsid w:val="00D23746"/>
    <w:rsid w:val="00D23812"/>
    <w:rsid w:val="00D23AC4"/>
    <w:rsid w:val="00D24AE6"/>
    <w:rsid w:val="00D24D02"/>
    <w:rsid w:val="00D25563"/>
    <w:rsid w:val="00D25BA9"/>
    <w:rsid w:val="00D25DAF"/>
    <w:rsid w:val="00D26698"/>
    <w:rsid w:val="00D27278"/>
    <w:rsid w:val="00D30150"/>
    <w:rsid w:val="00D319D5"/>
    <w:rsid w:val="00D32559"/>
    <w:rsid w:val="00D33291"/>
    <w:rsid w:val="00D33D03"/>
    <w:rsid w:val="00D3687B"/>
    <w:rsid w:val="00D36B15"/>
    <w:rsid w:val="00D36C81"/>
    <w:rsid w:val="00D37200"/>
    <w:rsid w:val="00D374A7"/>
    <w:rsid w:val="00D37F8D"/>
    <w:rsid w:val="00D40A48"/>
    <w:rsid w:val="00D41FB1"/>
    <w:rsid w:val="00D429A3"/>
    <w:rsid w:val="00D42E3E"/>
    <w:rsid w:val="00D439C2"/>
    <w:rsid w:val="00D44F79"/>
    <w:rsid w:val="00D45119"/>
    <w:rsid w:val="00D458A7"/>
    <w:rsid w:val="00D474D2"/>
    <w:rsid w:val="00D4762D"/>
    <w:rsid w:val="00D476F0"/>
    <w:rsid w:val="00D478E4"/>
    <w:rsid w:val="00D47923"/>
    <w:rsid w:val="00D47C2E"/>
    <w:rsid w:val="00D47D4B"/>
    <w:rsid w:val="00D5089E"/>
    <w:rsid w:val="00D50A51"/>
    <w:rsid w:val="00D50AE5"/>
    <w:rsid w:val="00D50F44"/>
    <w:rsid w:val="00D50FBC"/>
    <w:rsid w:val="00D51EA7"/>
    <w:rsid w:val="00D52219"/>
    <w:rsid w:val="00D52DE6"/>
    <w:rsid w:val="00D52EDC"/>
    <w:rsid w:val="00D533AC"/>
    <w:rsid w:val="00D53CF0"/>
    <w:rsid w:val="00D5439A"/>
    <w:rsid w:val="00D551CA"/>
    <w:rsid w:val="00D5550D"/>
    <w:rsid w:val="00D55678"/>
    <w:rsid w:val="00D566D7"/>
    <w:rsid w:val="00D57D30"/>
    <w:rsid w:val="00D57EBE"/>
    <w:rsid w:val="00D614F2"/>
    <w:rsid w:val="00D62EDF"/>
    <w:rsid w:val="00D64F5B"/>
    <w:rsid w:val="00D656B1"/>
    <w:rsid w:val="00D65769"/>
    <w:rsid w:val="00D65867"/>
    <w:rsid w:val="00D66120"/>
    <w:rsid w:val="00D66BCD"/>
    <w:rsid w:val="00D670D0"/>
    <w:rsid w:val="00D674B7"/>
    <w:rsid w:val="00D67A9C"/>
    <w:rsid w:val="00D702CC"/>
    <w:rsid w:val="00D72F0B"/>
    <w:rsid w:val="00D74D6F"/>
    <w:rsid w:val="00D7508A"/>
    <w:rsid w:val="00D759C9"/>
    <w:rsid w:val="00D75AF4"/>
    <w:rsid w:val="00D77947"/>
    <w:rsid w:val="00D80280"/>
    <w:rsid w:val="00D80EF8"/>
    <w:rsid w:val="00D81DED"/>
    <w:rsid w:val="00D81E43"/>
    <w:rsid w:val="00D82105"/>
    <w:rsid w:val="00D83BB6"/>
    <w:rsid w:val="00D83C74"/>
    <w:rsid w:val="00D842E3"/>
    <w:rsid w:val="00D8463A"/>
    <w:rsid w:val="00D84E51"/>
    <w:rsid w:val="00D8538C"/>
    <w:rsid w:val="00D855CD"/>
    <w:rsid w:val="00D8654C"/>
    <w:rsid w:val="00D87007"/>
    <w:rsid w:val="00D875BE"/>
    <w:rsid w:val="00D87A18"/>
    <w:rsid w:val="00D901C3"/>
    <w:rsid w:val="00D906CF"/>
    <w:rsid w:val="00D90DDE"/>
    <w:rsid w:val="00D9103C"/>
    <w:rsid w:val="00D913C6"/>
    <w:rsid w:val="00D9221D"/>
    <w:rsid w:val="00D9225F"/>
    <w:rsid w:val="00D9231C"/>
    <w:rsid w:val="00D92ECC"/>
    <w:rsid w:val="00D9359E"/>
    <w:rsid w:val="00D9388F"/>
    <w:rsid w:val="00D9439E"/>
    <w:rsid w:val="00D94B12"/>
    <w:rsid w:val="00D94E77"/>
    <w:rsid w:val="00D954B2"/>
    <w:rsid w:val="00D95D9A"/>
    <w:rsid w:val="00D9637B"/>
    <w:rsid w:val="00D96742"/>
    <w:rsid w:val="00D974E1"/>
    <w:rsid w:val="00D97BAC"/>
    <w:rsid w:val="00D97EE1"/>
    <w:rsid w:val="00DA0478"/>
    <w:rsid w:val="00DA10D1"/>
    <w:rsid w:val="00DA1C79"/>
    <w:rsid w:val="00DA1E0B"/>
    <w:rsid w:val="00DA304A"/>
    <w:rsid w:val="00DA322F"/>
    <w:rsid w:val="00DA358A"/>
    <w:rsid w:val="00DA394E"/>
    <w:rsid w:val="00DA3A85"/>
    <w:rsid w:val="00DA3BF0"/>
    <w:rsid w:val="00DA44D6"/>
    <w:rsid w:val="00DA48CD"/>
    <w:rsid w:val="00DA4EFF"/>
    <w:rsid w:val="00DA5941"/>
    <w:rsid w:val="00DA66CA"/>
    <w:rsid w:val="00DA6EA0"/>
    <w:rsid w:val="00DA77FA"/>
    <w:rsid w:val="00DB0940"/>
    <w:rsid w:val="00DB1705"/>
    <w:rsid w:val="00DB3176"/>
    <w:rsid w:val="00DB33D4"/>
    <w:rsid w:val="00DB33F4"/>
    <w:rsid w:val="00DB4D1E"/>
    <w:rsid w:val="00DB5AFE"/>
    <w:rsid w:val="00DB612E"/>
    <w:rsid w:val="00DB642F"/>
    <w:rsid w:val="00DB6B57"/>
    <w:rsid w:val="00DB6DE7"/>
    <w:rsid w:val="00DB703F"/>
    <w:rsid w:val="00DB7874"/>
    <w:rsid w:val="00DC063B"/>
    <w:rsid w:val="00DC0A27"/>
    <w:rsid w:val="00DC1048"/>
    <w:rsid w:val="00DC1FB5"/>
    <w:rsid w:val="00DC2366"/>
    <w:rsid w:val="00DC2859"/>
    <w:rsid w:val="00DC2BA4"/>
    <w:rsid w:val="00DC3306"/>
    <w:rsid w:val="00DC33E2"/>
    <w:rsid w:val="00DC3913"/>
    <w:rsid w:val="00DC4506"/>
    <w:rsid w:val="00DC49E7"/>
    <w:rsid w:val="00DC5D3E"/>
    <w:rsid w:val="00DC63DD"/>
    <w:rsid w:val="00DC6EAA"/>
    <w:rsid w:val="00DC6F5A"/>
    <w:rsid w:val="00DC7D38"/>
    <w:rsid w:val="00DD14C0"/>
    <w:rsid w:val="00DD15F6"/>
    <w:rsid w:val="00DD1EE2"/>
    <w:rsid w:val="00DD20B5"/>
    <w:rsid w:val="00DD3608"/>
    <w:rsid w:val="00DD36BB"/>
    <w:rsid w:val="00DD3B97"/>
    <w:rsid w:val="00DD3E36"/>
    <w:rsid w:val="00DD45D0"/>
    <w:rsid w:val="00DD4CE6"/>
    <w:rsid w:val="00DD4D19"/>
    <w:rsid w:val="00DD583C"/>
    <w:rsid w:val="00DD60F3"/>
    <w:rsid w:val="00DD6BCD"/>
    <w:rsid w:val="00DD6D5A"/>
    <w:rsid w:val="00DD7420"/>
    <w:rsid w:val="00DD7522"/>
    <w:rsid w:val="00DD77ED"/>
    <w:rsid w:val="00DD7BF9"/>
    <w:rsid w:val="00DD7EC4"/>
    <w:rsid w:val="00DE08D7"/>
    <w:rsid w:val="00DE10FA"/>
    <w:rsid w:val="00DE1D92"/>
    <w:rsid w:val="00DE2B17"/>
    <w:rsid w:val="00DE2F11"/>
    <w:rsid w:val="00DE3176"/>
    <w:rsid w:val="00DE34D1"/>
    <w:rsid w:val="00DE378A"/>
    <w:rsid w:val="00DE5A5A"/>
    <w:rsid w:val="00DE60C4"/>
    <w:rsid w:val="00DE6921"/>
    <w:rsid w:val="00DE6C6F"/>
    <w:rsid w:val="00DE71EA"/>
    <w:rsid w:val="00DF11CC"/>
    <w:rsid w:val="00DF21AE"/>
    <w:rsid w:val="00DF49F9"/>
    <w:rsid w:val="00DF4AEB"/>
    <w:rsid w:val="00DF5C4F"/>
    <w:rsid w:val="00DF7148"/>
    <w:rsid w:val="00DF750B"/>
    <w:rsid w:val="00DF76E9"/>
    <w:rsid w:val="00E003D2"/>
    <w:rsid w:val="00E017F5"/>
    <w:rsid w:val="00E01A1C"/>
    <w:rsid w:val="00E03231"/>
    <w:rsid w:val="00E03D59"/>
    <w:rsid w:val="00E03E9B"/>
    <w:rsid w:val="00E03FE6"/>
    <w:rsid w:val="00E04C77"/>
    <w:rsid w:val="00E0532E"/>
    <w:rsid w:val="00E0617E"/>
    <w:rsid w:val="00E06327"/>
    <w:rsid w:val="00E0679E"/>
    <w:rsid w:val="00E06DC4"/>
    <w:rsid w:val="00E07168"/>
    <w:rsid w:val="00E10146"/>
    <w:rsid w:val="00E105B7"/>
    <w:rsid w:val="00E11654"/>
    <w:rsid w:val="00E11DEA"/>
    <w:rsid w:val="00E12E22"/>
    <w:rsid w:val="00E1332C"/>
    <w:rsid w:val="00E13906"/>
    <w:rsid w:val="00E13CAA"/>
    <w:rsid w:val="00E144BC"/>
    <w:rsid w:val="00E14EC5"/>
    <w:rsid w:val="00E1513B"/>
    <w:rsid w:val="00E16910"/>
    <w:rsid w:val="00E16D72"/>
    <w:rsid w:val="00E17323"/>
    <w:rsid w:val="00E17602"/>
    <w:rsid w:val="00E1768E"/>
    <w:rsid w:val="00E17C31"/>
    <w:rsid w:val="00E17ED2"/>
    <w:rsid w:val="00E17EDA"/>
    <w:rsid w:val="00E2058E"/>
    <w:rsid w:val="00E2142C"/>
    <w:rsid w:val="00E214BE"/>
    <w:rsid w:val="00E21E23"/>
    <w:rsid w:val="00E22429"/>
    <w:rsid w:val="00E228C4"/>
    <w:rsid w:val="00E23130"/>
    <w:rsid w:val="00E235B2"/>
    <w:rsid w:val="00E23EEC"/>
    <w:rsid w:val="00E24C28"/>
    <w:rsid w:val="00E24CCA"/>
    <w:rsid w:val="00E25030"/>
    <w:rsid w:val="00E25319"/>
    <w:rsid w:val="00E2565D"/>
    <w:rsid w:val="00E25711"/>
    <w:rsid w:val="00E26D92"/>
    <w:rsid w:val="00E26DA4"/>
    <w:rsid w:val="00E271CB"/>
    <w:rsid w:val="00E27755"/>
    <w:rsid w:val="00E27BBC"/>
    <w:rsid w:val="00E32129"/>
    <w:rsid w:val="00E3292A"/>
    <w:rsid w:val="00E33994"/>
    <w:rsid w:val="00E33BAB"/>
    <w:rsid w:val="00E3580E"/>
    <w:rsid w:val="00E3656D"/>
    <w:rsid w:val="00E3699D"/>
    <w:rsid w:val="00E36A04"/>
    <w:rsid w:val="00E3740B"/>
    <w:rsid w:val="00E37441"/>
    <w:rsid w:val="00E402F5"/>
    <w:rsid w:val="00E409A6"/>
    <w:rsid w:val="00E4148F"/>
    <w:rsid w:val="00E41618"/>
    <w:rsid w:val="00E4244C"/>
    <w:rsid w:val="00E42634"/>
    <w:rsid w:val="00E433A2"/>
    <w:rsid w:val="00E43605"/>
    <w:rsid w:val="00E43E9F"/>
    <w:rsid w:val="00E449EA"/>
    <w:rsid w:val="00E44AE9"/>
    <w:rsid w:val="00E45262"/>
    <w:rsid w:val="00E45D23"/>
    <w:rsid w:val="00E46082"/>
    <w:rsid w:val="00E46560"/>
    <w:rsid w:val="00E46BA8"/>
    <w:rsid w:val="00E47083"/>
    <w:rsid w:val="00E4708A"/>
    <w:rsid w:val="00E47192"/>
    <w:rsid w:val="00E47825"/>
    <w:rsid w:val="00E47AE5"/>
    <w:rsid w:val="00E47D8E"/>
    <w:rsid w:val="00E502CB"/>
    <w:rsid w:val="00E504BD"/>
    <w:rsid w:val="00E50C4D"/>
    <w:rsid w:val="00E526F2"/>
    <w:rsid w:val="00E52E36"/>
    <w:rsid w:val="00E52F7D"/>
    <w:rsid w:val="00E538D8"/>
    <w:rsid w:val="00E56940"/>
    <w:rsid w:val="00E569EA"/>
    <w:rsid w:val="00E56E09"/>
    <w:rsid w:val="00E5742D"/>
    <w:rsid w:val="00E5765C"/>
    <w:rsid w:val="00E57AA4"/>
    <w:rsid w:val="00E57F33"/>
    <w:rsid w:val="00E61B47"/>
    <w:rsid w:val="00E626C2"/>
    <w:rsid w:val="00E63B6E"/>
    <w:rsid w:val="00E64367"/>
    <w:rsid w:val="00E6457B"/>
    <w:rsid w:val="00E64740"/>
    <w:rsid w:val="00E64AB0"/>
    <w:rsid w:val="00E64F7C"/>
    <w:rsid w:val="00E6503D"/>
    <w:rsid w:val="00E6622B"/>
    <w:rsid w:val="00E66388"/>
    <w:rsid w:val="00E66D0C"/>
    <w:rsid w:val="00E675A6"/>
    <w:rsid w:val="00E6763C"/>
    <w:rsid w:val="00E679DF"/>
    <w:rsid w:val="00E70716"/>
    <w:rsid w:val="00E723B4"/>
    <w:rsid w:val="00E7250D"/>
    <w:rsid w:val="00E725F6"/>
    <w:rsid w:val="00E73BF8"/>
    <w:rsid w:val="00E7406D"/>
    <w:rsid w:val="00E748B5"/>
    <w:rsid w:val="00E74ECE"/>
    <w:rsid w:val="00E753DA"/>
    <w:rsid w:val="00E774B0"/>
    <w:rsid w:val="00E77F51"/>
    <w:rsid w:val="00E800F9"/>
    <w:rsid w:val="00E8042C"/>
    <w:rsid w:val="00E81CFF"/>
    <w:rsid w:val="00E8219F"/>
    <w:rsid w:val="00E822E7"/>
    <w:rsid w:val="00E8312A"/>
    <w:rsid w:val="00E83E89"/>
    <w:rsid w:val="00E83EB9"/>
    <w:rsid w:val="00E84338"/>
    <w:rsid w:val="00E8474A"/>
    <w:rsid w:val="00E84BF6"/>
    <w:rsid w:val="00E84D50"/>
    <w:rsid w:val="00E85C5B"/>
    <w:rsid w:val="00E85E94"/>
    <w:rsid w:val="00E87B70"/>
    <w:rsid w:val="00E87F0E"/>
    <w:rsid w:val="00E903B2"/>
    <w:rsid w:val="00E905F0"/>
    <w:rsid w:val="00E91598"/>
    <w:rsid w:val="00E91600"/>
    <w:rsid w:val="00E91EE8"/>
    <w:rsid w:val="00E9218E"/>
    <w:rsid w:val="00E93714"/>
    <w:rsid w:val="00E944DC"/>
    <w:rsid w:val="00E94B8E"/>
    <w:rsid w:val="00E95155"/>
    <w:rsid w:val="00E95DC2"/>
    <w:rsid w:val="00E962E1"/>
    <w:rsid w:val="00E96CE0"/>
    <w:rsid w:val="00E976F7"/>
    <w:rsid w:val="00E97A1A"/>
    <w:rsid w:val="00E9FF9A"/>
    <w:rsid w:val="00EA037F"/>
    <w:rsid w:val="00EA0EA3"/>
    <w:rsid w:val="00EA2516"/>
    <w:rsid w:val="00EA29F9"/>
    <w:rsid w:val="00EA37E5"/>
    <w:rsid w:val="00EA3B6B"/>
    <w:rsid w:val="00EA3C7C"/>
    <w:rsid w:val="00EA404A"/>
    <w:rsid w:val="00EA40B4"/>
    <w:rsid w:val="00EA4E46"/>
    <w:rsid w:val="00EA4E4F"/>
    <w:rsid w:val="00EA4EF2"/>
    <w:rsid w:val="00EA57CF"/>
    <w:rsid w:val="00EA5FCD"/>
    <w:rsid w:val="00EA6438"/>
    <w:rsid w:val="00EA674B"/>
    <w:rsid w:val="00EA6ACB"/>
    <w:rsid w:val="00EA7D93"/>
    <w:rsid w:val="00EB002B"/>
    <w:rsid w:val="00EB0522"/>
    <w:rsid w:val="00EB14FA"/>
    <w:rsid w:val="00EB1FD1"/>
    <w:rsid w:val="00EB25B2"/>
    <w:rsid w:val="00EB31E4"/>
    <w:rsid w:val="00EB3494"/>
    <w:rsid w:val="00EB3817"/>
    <w:rsid w:val="00EB510F"/>
    <w:rsid w:val="00EB5406"/>
    <w:rsid w:val="00EB6032"/>
    <w:rsid w:val="00EB68CC"/>
    <w:rsid w:val="00EB756A"/>
    <w:rsid w:val="00EC0E29"/>
    <w:rsid w:val="00EC1D6F"/>
    <w:rsid w:val="00EC2392"/>
    <w:rsid w:val="00EC291A"/>
    <w:rsid w:val="00EC330A"/>
    <w:rsid w:val="00EC3938"/>
    <w:rsid w:val="00EC3A22"/>
    <w:rsid w:val="00EC3C09"/>
    <w:rsid w:val="00EC48F7"/>
    <w:rsid w:val="00EC6455"/>
    <w:rsid w:val="00EC6D93"/>
    <w:rsid w:val="00ED0623"/>
    <w:rsid w:val="00ED0EC1"/>
    <w:rsid w:val="00ED12F4"/>
    <w:rsid w:val="00ED2684"/>
    <w:rsid w:val="00ED2F80"/>
    <w:rsid w:val="00ED303E"/>
    <w:rsid w:val="00ED39C3"/>
    <w:rsid w:val="00ED3B57"/>
    <w:rsid w:val="00ED3C2F"/>
    <w:rsid w:val="00ED473D"/>
    <w:rsid w:val="00ED53C3"/>
    <w:rsid w:val="00ED5E5A"/>
    <w:rsid w:val="00EE00D1"/>
    <w:rsid w:val="00EE243C"/>
    <w:rsid w:val="00EE2CF4"/>
    <w:rsid w:val="00EE3493"/>
    <w:rsid w:val="00EE3F2F"/>
    <w:rsid w:val="00EE5037"/>
    <w:rsid w:val="00EE5528"/>
    <w:rsid w:val="00EE586C"/>
    <w:rsid w:val="00EE650C"/>
    <w:rsid w:val="00EE6A61"/>
    <w:rsid w:val="00EE7114"/>
    <w:rsid w:val="00EE7823"/>
    <w:rsid w:val="00EE7EFF"/>
    <w:rsid w:val="00EE7F28"/>
    <w:rsid w:val="00EF0454"/>
    <w:rsid w:val="00EF0AC5"/>
    <w:rsid w:val="00EF168E"/>
    <w:rsid w:val="00EF1B29"/>
    <w:rsid w:val="00EF1BB1"/>
    <w:rsid w:val="00EF1C2F"/>
    <w:rsid w:val="00EF1DB3"/>
    <w:rsid w:val="00EF2A28"/>
    <w:rsid w:val="00EF2CF4"/>
    <w:rsid w:val="00EF328D"/>
    <w:rsid w:val="00EF3A94"/>
    <w:rsid w:val="00EF5621"/>
    <w:rsid w:val="00EF72A1"/>
    <w:rsid w:val="00EF7C37"/>
    <w:rsid w:val="00F008A7"/>
    <w:rsid w:val="00F010BD"/>
    <w:rsid w:val="00F012C3"/>
    <w:rsid w:val="00F01AC5"/>
    <w:rsid w:val="00F01E06"/>
    <w:rsid w:val="00F025D2"/>
    <w:rsid w:val="00F03D7D"/>
    <w:rsid w:val="00F05139"/>
    <w:rsid w:val="00F05F70"/>
    <w:rsid w:val="00F06440"/>
    <w:rsid w:val="00F068E1"/>
    <w:rsid w:val="00F079AB"/>
    <w:rsid w:val="00F104C0"/>
    <w:rsid w:val="00F11E92"/>
    <w:rsid w:val="00F11F8D"/>
    <w:rsid w:val="00F12F91"/>
    <w:rsid w:val="00F13924"/>
    <w:rsid w:val="00F139AE"/>
    <w:rsid w:val="00F13C85"/>
    <w:rsid w:val="00F1441E"/>
    <w:rsid w:val="00F14503"/>
    <w:rsid w:val="00F14EE4"/>
    <w:rsid w:val="00F14F5E"/>
    <w:rsid w:val="00F15600"/>
    <w:rsid w:val="00F15842"/>
    <w:rsid w:val="00F15F89"/>
    <w:rsid w:val="00F16576"/>
    <w:rsid w:val="00F16839"/>
    <w:rsid w:val="00F201D5"/>
    <w:rsid w:val="00F21C3A"/>
    <w:rsid w:val="00F21C3B"/>
    <w:rsid w:val="00F221E3"/>
    <w:rsid w:val="00F22262"/>
    <w:rsid w:val="00F223F0"/>
    <w:rsid w:val="00F22E38"/>
    <w:rsid w:val="00F248D4"/>
    <w:rsid w:val="00F25B8F"/>
    <w:rsid w:val="00F2604E"/>
    <w:rsid w:val="00F263B0"/>
    <w:rsid w:val="00F30550"/>
    <w:rsid w:val="00F32160"/>
    <w:rsid w:val="00F32A9A"/>
    <w:rsid w:val="00F32B0D"/>
    <w:rsid w:val="00F33669"/>
    <w:rsid w:val="00F33792"/>
    <w:rsid w:val="00F338A5"/>
    <w:rsid w:val="00F34F69"/>
    <w:rsid w:val="00F3585E"/>
    <w:rsid w:val="00F35BDC"/>
    <w:rsid w:val="00F362EC"/>
    <w:rsid w:val="00F363F0"/>
    <w:rsid w:val="00F404FD"/>
    <w:rsid w:val="00F405EF"/>
    <w:rsid w:val="00F407DD"/>
    <w:rsid w:val="00F407F1"/>
    <w:rsid w:val="00F4132F"/>
    <w:rsid w:val="00F41871"/>
    <w:rsid w:val="00F418EE"/>
    <w:rsid w:val="00F42B73"/>
    <w:rsid w:val="00F42C9D"/>
    <w:rsid w:val="00F43A3C"/>
    <w:rsid w:val="00F44861"/>
    <w:rsid w:val="00F44E5F"/>
    <w:rsid w:val="00F45479"/>
    <w:rsid w:val="00F45609"/>
    <w:rsid w:val="00F473BE"/>
    <w:rsid w:val="00F47E2C"/>
    <w:rsid w:val="00F50742"/>
    <w:rsid w:val="00F50AE4"/>
    <w:rsid w:val="00F51402"/>
    <w:rsid w:val="00F51905"/>
    <w:rsid w:val="00F5370F"/>
    <w:rsid w:val="00F54407"/>
    <w:rsid w:val="00F544E9"/>
    <w:rsid w:val="00F5486D"/>
    <w:rsid w:val="00F54C1B"/>
    <w:rsid w:val="00F5549B"/>
    <w:rsid w:val="00F5676D"/>
    <w:rsid w:val="00F56859"/>
    <w:rsid w:val="00F56D27"/>
    <w:rsid w:val="00F57318"/>
    <w:rsid w:val="00F574D2"/>
    <w:rsid w:val="00F60113"/>
    <w:rsid w:val="00F61F79"/>
    <w:rsid w:val="00F63E78"/>
    <w:rsid w:val="00F63F79"/>
    <w:rsid w:val="00F652E3"/>
    <w:rsid w:val="00F65747"/>
    <w:rsid w:val="00F65D6E"/>
    <w:rsid w:val="00F65F5B"/>
    <w:rsid w:val="00F6700A"/>
    <w:rsid w:val="00F67104"/>
    <w:rsid w:val="00F67D00"/>
    <w:rsid w:val="00F705A6"/>
    <w:rsid w:val="00F706CC"/>
    <w:rsid w:val="00F723AB"/>
    <w:rsid w:val="00F727AD"/>
    <w:rsid w:val="00F72E65"/>
    <w:rsid w:val="00F72FA3"/>
    <w:rsid w:val="00F73075"/>
    <w:rsid w:val="00F7325C"/>
    <w:rsid w:val="00F738F1"/>
    <w:rsid w:val="00F73CE3"/>
    <w:rsid w:val="00F7449C"/>
    <w:rsid w:val="00F744C0"/>
    <w:rsid w:val="00F74CF4"/>
    <w:rsid w:val="00F74DA7"/>
    <w:rsid w:val="00F753EF"/>
    <w:rsid w:val="00F75651"/>
    <w:rsid w:val="00F76E7F"/>
    <w:rsid w:val="00F777DE"/>
    <w:rsid w:val="00F77BEB"/>
    <w:rsid w:val="00F77EE7"/>
    <w:rsid w:val="00F811CA"/>
    <w:rsid w:val="00F82C5D"/>
    <w:rsid w:val="00F8330C"/>
    <w:rsid w:val="00F834AD"/>
    <w:rsid w:val="00F83576"/>
    <w:rsid w:val="00F83C77"/>
    <w:rsid w:val="00F83FB2"/>
    <w:rsid w:val="00F83FF8"/>
    <w:rsid w:val="00F8425C"/>
    <w:rsid w:val="00F84688"/>
    <w:rsid w:val="00F84856"/>
    <w:rsid w:val="00F84F68"/>
    <w:rsid w:val="00F84F84"/>
    <w:rsid w:val="00F851C2"/>
    <w:rsid w:val="00F86C59"/>
    <w:rsid w:val="00F87D49"/>
    <w:rsid w:val="00F87F82"/>
    <w:rsid w:val="00F9006E"/>
    <w:rsid w:val="00F916D2"/>
    <w:rsid w:val="00F918B5"/>
    <w:rsid w:val="00F92CBC"/>
    <w:rsid w:val="00F92F53"/>
    <w:rsid w:val="00F9304D"/>
    <w:rsid w:val="00F9366A"/>
    <w:rsid w:val="00F954F6"/>
    <w:rsid w:val="00F9580F"/>
    <w:rsid w:val="00F95FE5"/>
    <w:rsid w:val="00F966EE"/>
    <w:rsid w:val="00F9685C"/>
    <w:rsid w:val="00F96E40"/>
    <w:rsid w:val="00F96FF3"/>
    <w:rsid w:val="00F97401"/>
    <w:rsid w:val="00FA004B"/>
    <w:rsid w:val="00FA024B"/>
    <w:rsid w:val="00FA08DF"/>
    <w:rsid w:val="00FA0F60"/>
    <w:rsid w:val="00FA1514"/>
    <w:rsid w:val="00FA1973"/>
    <w:rsid w:val="00FA20D0"/>
    <w:rsid w:val="00FA24D5"/>
    <w:rsid w:val="00FA3746"/>
    <w:rsid w:val="00FA3787"/>
    <w:rsid w:val="00FA3B73"/>
    <w:rsid w:val="00FA4288"/>
    <w:rsid w:val="00FA5A9E"/>
    <w:rsid w:val="00FA6518"/>
    <w:rsid w:val="00FA66CC"/>
    <w:rsid w:val="00FA6993"/>
    <w:rsid w:val="00FA6995"/>
    <w:rsid w:val="00FA76A5"/>
    <w:rsid w:val="00FA7836"/>
    <w:rsid w:val="00FB07D7"/>
    <w:rsid w:val="00FB23BD"/>
    <w:rsid w:val="00FB30FE"/>
    <w:rsid w:val="00FB311A"/>
    <w:rsid w:val="00FB3835"/>
    <w:rsid w:val="00FB401D"/>
    <w:rsid w:val="00FB419F"/>
    <w:rsid w:val="00FB453C"/>
    <w:rsid w:val="00FB467E"/>
    <w:rsid w:val="00FB5116"/>
    <w:rsid w:val="00FB56E8"/>
    <w:rsid w:val="00FB59BB"/>
    <w:rsid w:val="00FB60F7"/>
    <w:rsid w:val="00FB6465"/>
    <w:rsid w:val="00FB65AF"/>
    <w:rsid w:val="00FB723D"/>
    <w:rsid w:val="00FC11DC"/>
    <w:rsid w:val="00FC15A5"/>
    <w:rsid w:val="00FC1705"/>
    <w:rsid w:val="00FC1EED"/>
    <w:rsid w:val="00FC1F72"/>
    <w:rsid w:val="00FC24A1"/>
    <w:rsid w:val="00FC24C6"/>
    <w:rsid w:val="00FC2927"/>
    <w:rsid w:val="00FC3051"/>
    <w:rsid w:val="00FC30A3"/>
    <w:rsid w:val="00FC34F5"/>
    <w:rsid w:val="00FC3BCF"/>
    <w:rsid w:val="00FC4490"/>
    <w:rsid w:val="00FC50CD"/>
    <w:rsid w:val="00FC666E"/>
    <w:rsid w:val="00FC6C2C"/>
    <w:rsid w:val="00FC7740"/>
    <w:rsid w:val="00FC79A5"/>
    <w:rsid w:val="00FC7F21"/>
    <w:rsid w:val="00FC7FD9"/>
    <w:rsid w:val="00FD0B19"/>
    <w:rsid w:val="00FD0F92"/>
    <w:rsid w:val="00FD1163"/>
    <w:rsid w:val="00FD19CA"/>
    <w:rsid w:val="00FD1F0E"/>
    <w:rsid w:val="00FD227E"/>
    <w:rsid w:val="00FD39FF"/>
    <w:rsid w:val="00FD4960"/>
    <w:rsid w:val="00FD5376"/>
    <w:rsid w:val="00FD53BE"/>
    <w:rsid w:val="00FD6410"/>
    <w:rsid w:val="00FD7330"/>
    <w:rsid w:val="00FD7375"/>
    <w:rsid w:val="00FD7983"/>
    <w:rsid w:val="00FE09A7"/>
    <w:rsid w:val="00FE0A4A"/>
    <w:rsid w:val="00FE0F96"/>
    <w:rsid w:val="00FE1017"/>
    <w:rsid w:val="00FE1E3C"/>
    <w:rsid w:val="00FE1F7E"/>
    <w:rsid w:val="00FE4695"/>
    <w:rsid w:val="00FE4B01"/>
    <w:rsid w:val="00FE5CF5"/>
    <w:rsid w:val="00FE6BAB"/>
    <w:rsid w:val="00FE7B55"/>
    <w:rsid w:val="00FF0C91"/>
    <w:rsid w:val="00FF10F2"/>
    <w:rsid w:val="00FF1881"/>
    <w:rsid w:val="00FF1B7F"/>
    <w:rsid w:val="00FF1CB2"/>
    <w:rsid w:val="00FF22CC"/>
    <w:rsid w:val="00FF2521"/>
    <w:rsid w:val="00FF2847"/>
    <w:rsid w:val="00FF2909"/>
    <w:rsid w:val="00FF3269"/>
    <w:rsid w:val="00FF3E85"/>
    <w:rsid w:val="00FF42E5"/>
    <w:rsid w:val="00FF4725"/>
    <w:rsid w:val="00FF4DC1"/>
    <w:rsid w:val="00FF4EB5"/>
    <w:rsid w:val="00FF519B"/>
    <w:rsid w:val="00FF70F4"/>
    <w:rsid w:val="00FF73C8"/>
    <w:rsid w:val="00FF7B68"/>
    <w:rsid w:val="00FF7F0C"/>
    <w:rsid w:val="02077C4D"/>
    <w:rsid w:val="02B9B9DE"/>
    <w:rsid w:val="032BDFB3"/>
    <w:rsid w:val="041E1658"/>
    <w:rsid w:val="044DC383"/>
    <w:rsid w:val="0587513B"/>
    <w:rsid w:val="05BE1C90"/>
    <w:rsid w:val="060AB3F3"/>
    <w:rsid w:val="06293EAC"/>
    <w:rsid w:val="0663FA56"/>
    <w:rsid w:val="069FD0DC"/>
    <w:rsid w:val="07AE93C3"/>
    <w:rsid w:val="07E6F696"/>
    <w:rsid w:val="08581E89"/>
    <w:rsid w:val="08E03D93"/>
    <w:rsid w:val="09009EB9"/>
    <w:rsid w:val="0950EAFA"/>
    <w:rsid w:val="09696C1C"/>
    <w:rsid w:val="09D9E6F9"/>
    <w:rsid w:val="0A60BFA0"/>
    <w:rsid w:val="0ABE65D9"/>
    <w:rsid w:val="0B772497"/>
    <w:rsid w:val="0B81B2AD"/>
    <w:rsid w:val="0BB3C080"/>
    <w:rsid w:val="0CEFFAA4"/>
    <w:rsid w:val="0D222A26"/>
    <w:rsid w:val="0D2570F0"/>
    <w:rsid w:val="0D3A4172"/>
    <w:rsid w:val="0D9E2BE1"/>
    <w:rsid w:val="0DB22D26"/>
    <w:rsid w:val="0F305B10"/>
    <w:rsid w:val="10002F39"/>
    <w:rsid w:val="1083BAFE"/>
    <w:rsid w:val="11BA492A"/>
    <w:rsid w:val="11E8CD98"/>
    <w:rsid w:val="121A93D0"/>
    <w:rsid w:val="128E58A2"/>
    <w:rsid w:val="129B8376"/>
    <w:rsid w:val="14136168"/>
    <w:rsid w:val="144B6A41"/>
    <w:rsid w:val="15351A97"/>
    <w:rsid w:val="1539C988"/>
    <w:rsid w:val="16068D3F"/>
    <w:rsid w:val="163477CF"/>
    <w:rsid w:val="16575B47"/>
    <w:rsid w:val="166826F1"/>
    <w:rsid w:val="17C6D302"/>
    <w:rsid w:val="18E6ABF7"/>
    <w:rsid w:val="1902BAEC"/>
    <w:rsid w:val="1BDEB7EC"/>
    <w:rsid w:val="1DA38440"/>
    <w:rsid w:val="22A21F2B"/>
    <w:rsid w:val="24220933"/>
    <w:rsid w:val="25251C42"/>
    <w:rsid w:val="255BF80C"/>
    <w:rsid w:val="273BE045"/>
    <w:rsid w:val="2812D932"/>
    <w:rsid w:val="282694B3"/>
    <w:rsid w:val="29C9A298"/>
    <w:rsid w:val="2A0AEA20"/>
    <w:rsid w:val="2A5D6A3A"/>
    <w:rsid w:val="2AB75A78"/>
    <w:rsid w:val="2C4B745F"/>
    <w:rsid w:val="2C835129"/>
    <w:rsid w:val="2D812907"/>
    <w:rsid w:val="2DE67A23"/>
    <w:rsid w:val="2E25973D"/>
    <w:rsid w:val="2E4D1350"/>
    <w:rsid w:val="2F465D51"/>
    <w:rsid w:val="32133C34"/>
    <w:rsid w:val="32C1533C"/>
    <w:rsid w:val="340CEBC8"/>
    <w:rsid w:val="34156F3C"/>
    <w:rsid w:val="3444D119"/>
    <w:rsid w:val="34B2CFF6"/>
    <w:rsid w:val="34D3E8FB"/>
    <w:rsid w:val="36254ABE"/>
    <w:rsid w:val="36974358"/>
    <w:rsid w:val="371DC95C"/>
    <w:rsid w:val="37E4442A"/>
    <w:rsid w:val="3B19C409"/>
    <w:rsid w:val="3BDEF062"/>
    <w:rsid w:val="3BE4C646"/>
    <w:rsid w:val="3CBBBD47"/>
    <w:rsid w:val="3DD59A03"/>
    <w:rsid w:val="3E524781"/>
    <w:rsid w:val="3ECA8DE8"/>
    <w:rsid w:val="3EFDE897"/>
    <w:rsid w:val="3F2E1D3A"/>
    <w:rsid w:val="3F45023F"/>
    <w:rsid w:val="3FC7053B"/>
    <w:rsid w:val="4039AC78"/>
    <w:rsid w:val="40943955"/>
    <w:rsid w:val="410CCAEA"/>
    <w:rsid w:val="42C04EDD"/>
    <w:rsid w:val="43247C47"/>
    <w:rsid w:val="435C5783"/>
    <w:rsid w:val="4371DA47"/>
    <w:rsid w:val="43B7D251"/>
    <w:rsid w:val="44088E2F"/>
    <w:rsid w:val="44A72D18"/>
    <w:rsid w:val="45CC1850"/>
    <w:rsid w:val="45CC73C2"/>
    <w:rsid w:val="471EDACC"/>
    <w:rsid w:val="4994D519"/>
    <w:rsid w:val="4A4F1929"/>
    <w:rsid w:val="4B06BA66"/>
    <w:rsid w:val="4B0C3E9E"/>
    <w:rsid w:val="4B17CC40"/>
    <w:rsid w:val="4CB83B4F"/>
    <w:rsid w:val="4CD08924"/>
    <w:rsid w:val="4D5FABFA"/>
    <w:rsid w:val="4DA12A85"/>
    <w:rsid w:val="50061ADD"/>
    <w:rsid w:val="51FC5197"/>
    <w:rsid w:val="52030707"/>
    <w:rsid w:val="5230E86B"/>
    <w:rsid w:val="5237E5CD"/>
    <w:rsid w:val="52650F4F"/>
    <w:rsid w:val="5440F6F4"/>
    <w:rsid w:val="54795F47"/>
    <w:rsid w:val="55C47E9B"/>
    <w:rsid w:val="5665E7F3"/>
    <w:rsid w:val="5670A913"/>
    <w:rsid w:val="57A07533"/>
    <w:rsid w:val="58613C83"/>
    <w:rsid w:val="5951CF6F"/>
    <w:rsid w:val="599C5087"/>
    <w:rsid w:val="59C52545"/>
    <w:rsid w:val="59FB08CD"/>
    <w:rsid w:val="5A89A265"/>
    <w:rsid w:val="5ACC1DAB"/>
    <w:rsid w:val="5AD3AC25"/>
    <w:rsid w:val="5B81F1A9"/>
    <w:rsid w:val="5C73A30B"/>
    <w:rsid w:val="5C760374"/>
    <w:rsid w:val="5D16873F"/>
    <w:rsid w:val="5F836681"/>
    <w:rsid w:val="5FB6AA25"/>
    <w:rsid w:val="60B69377"/>
    <w:rsid w:val="6135509A"/>
    <w:rsid w:val="61542607"/>
    <w:rsid w:val="638714CB"/>
    <w:rsid w:val="63DA7272"/>
    <w:rsid w:val="640F4231"/>
    <w:rsid w:val="640F43FF"/>
    <w:rsid w:val="64530E66"/>
    <w:rsid w:val="65230065"/>
    <w:rsid w:val="65805C3F"/>
    <w:rsid w:val="67B8F73C"/>
    <w:rsid w:val="685FD55B"/>
    <w:rsid w:val="68F422D4"/>
    <w:rsid w:val="69D825FE"/>
    <w:rsid w:val="6A1587B7"/>
    <w:rsid w:val="6A76A1F9"/>
    <w:rsid w:val="6ACBC792"/>
    <w:rsid w:val="6B7E08BA"/>
    <w:rsid w:val="6BC2B7CF"/>
    <w:rsid w:val="6BDB6D94"/>
    <w:rsid w:val="6C150A4D"/>
    <w:rsid w:val="6CA2A9BA"/>
    <w:rsid w:val="6CF5E6C7"/>
    <w:rsid w:val="6D3E57D9"/>
    <w:rsid w:val="6DAB8B0A"/>
    <w:rsid w:val="6DD7B44D"/>
    <w:rsid w:val="6DEC8054"/>
    <w:rsid w:val="6ECC0265"/>
    <w:rsid w:val="6F719923"/>
    <w:rsid w:val="6FFF4A04"/>
    <w:rsid w:val="70427C4A"/>
    <w:rsid w:val="70DBE3AF"/>
    <w:rsid w:val="721F6D0A"/>
    <w:rsid w:val="72D155A4"/>
    <w:rsid w:val="73691F9E"/>
    <w:rsid w:val="7437F731"/>
    <w:rsid w:val="7442E394"/>
    <w:rsid w:val="74C2A826"/>
    <w:rsid w:val="7574C2F0"/>
    <w:rsid w:val="75DF5244"/>
    <w:rsid w:val="75F1DD81"/>
    <w:rsid w:val="769934FC"/>
    <w:rsid w:val="76C09E5B"/>
    <w:rsid w:val="7702EEE9"/>
    <w:rsid w:val="779E156D"/>
    <w:rsid w:val="779E8264"/>
    <w:rsid w:val="77A8B79F"/>
    <w:rsid w:val="78504106"/>
    <w:rsid w:val="788E94A2"/>
    <w:rsid w:val="78D42098"/>
    <w:rsid w:val="7A4D64D7"/>
    <w:rsid w:val="7A56C492"/>
    <w:rsid w:val="7A604619"/>
    <w:rsid w:val="7BAF7834"/>
    <w:rsid w:val="7C2B5F44"/>
    <w:rsid w:val="7CB9E3EB"/>
    <w:rsid w:val="7CEAF605"/>
    <w:rsid w:val="7D7440D8"/>
    <w:rsid w:val="7EB1FBC1"/>
    <w:rsid w:val="7F19FD78"/>
    <w:rsid w:val="7FCFD84D"/>
    <w:rsid w:val="7FD51B7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580F43"/>
  <w15:docId w15:val="{AD35B7CB-4289-488C-8BF5-30FFC7C256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6"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1" w:unhideWhenUsed="1" w:qFormat="1"/>
    <w:lsdException w:name="heading 6" w:semiHidden="1" w:uiPriority="11" w:unhideWhenUsed="1" w:qFormat="1"/>
    <w:lsdException w:name="heading 7" w:semiHidden="1" w:uiPriority="11" w:unhideWhenUsed="1" w:qFormat="1"/>
    <w:lsdException w:name="heading 8" w:semiHidden="1" w:uiPriority="11"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1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6"/>
    <w:qFormat/>
    <w:rsid w:val="005B2BBD"/>
    <w:pPr>
      <w:spacing w:after="120"/>
    </w:pPr>
    <w:rPr>
      <w:rFonts w:ascii="Arial" w:hAnsi="Arial"/>
      <w:sz w:val="20"/>
    </w:rPr>
  </w:style>
  <w:style w:type="paragraph" w:styleId="Heading1">
    <w:name w:val="heading 1"/>
    <w:basedOn w:val="Normal"/>
    <w:next w:val="Heading2"/>
    <w:link w:val="Heading1Char"/>
    <w:uiPriority w:val="9"/>
    <w:qFormat/>
    <w:rsid w:val="009A09D8"/>
    <w:pPr>
      <w:keepNext/>
      <w:numPr>
        <w:numId w:val="5"/>
      </w:numPr>
      <w:spacing w:before="360"/>
      <w:outlineLvl w:val="0"/>
    </w:pPr>
    <w:rPr>
      <w:b/>
      <w:color w:val="225A40" w:themeColor="accent1"/>
      <w:sz w:val="24"/>
    </w:rPr>
  </w:style>
  <w:style w:type="paragraph" w:styleId="Heading2">
    <w:name w:val="heading 2"/>
    <w:basedOn w:val="Normal"/>
    <w:next w:val="Heading3"/>
    <w:link w:val="Heading2Char"/>
    <w:uiPriority w:val="9"/>
    <w:qFormat/>
    <w:rsid w:val="003E1356"/>
    <w:pPr>
      <w:keepNext/>
      <w:numPr>
        <w:ilvl w:val="1"/>
        <w:numId w:val="5"/>
      </w:numPr>
      <w:outlineLvl w:val="1"/>
    </w:pPr>
    <w:rPr>
      <w:b/>
      <w:color w:val="112C1F" w:themeColor="accent1" w:themeShade="80"/>
      <w:sz w:val="22"/>
    </w:rPr>
  </w:style>
  <w:style w:type="paragraph" w:styleId="Heading3">
    <w:name w:val="heading 3"/>
    <w:basedOn w:val="Normal"/>
    <w:next w:val="Heading4"/>
    <w:link w:val="Heading3Char"/>
    <w:uiPriority w:val="9"/>
    <w:qFormat/>
    <w:rsid w:val="007D07A2"/>
    <w:pPr>
      <w:keepNext/>
      <w:numPr>
        <w:ilvl w:val="2"/>
        <w:numId w:val="5"/>
      </w:numPr>
      <w:outlineLvl w:val="2"/>
    </w:pPr>
    <w:rPr>
      <w:b/>
      <w:color w:val="000000" w:themeColor="text1"/>
    </w:rPr>
  </w:style>
  <w:style w:type="paragraph" w:styleId="Heading4">
    <w:name w:val="heading 4"/>
    <w:basedOn w:val="Normal"/>
    <w:next w:val="Normal"/>
    <w:link w:val="Heading4Char"/>
    <w:uiPriority w:val="9"/>
    <w:qFormat/>
    <w:rsid w:val="00E70716"/>
    <w:pPr>
      <w:numPr>
        <w:ilvl w:val="3"/>
        <w:numId w:val="5"/>
      </w:numPr>
      <w:outlineLvl w:val="3"/>
    </w:pPr>
    <w:rPr>
      <w:rFonts w:eastAsiaTheme="majorEastAsia" w:cs="Arial"/>
      <w:bCs/>
      <w:iCs/>
    </w:rPr>
  </w:style>
  <w:style w:type="paragraph" w:styleId="Heading5">
    <w:name w:val="heading 5"/>
    <w:basedOn w:val="Normal"/>
    <w:next w:val="Normal"/>
    <w:link w:val="Heading5Char"/>
    <w:uiPriority w:val="11"/>
    <w:semiHidden/>
    <w:qFormat/>
    <w:rsid w:val="00A541F8"/>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11"/>
    <w:semiHidden/>
    <w:qFormat/>
    <w:rsid w:val="00A541F8"/>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11"/>
    <w:semiHidden/>
    <w:qFormat/>
    <w:rsid w:val="00A541F8"/>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11"/>
    <w:semiHidden/>
    <w:qFormat/>
    <w:rsid w:val="00A541F8"/>
    <w:pPr>
      <w:spacing w:after="0"/>
      <w:outlineLvl w:val="7"/>
    </w:pPr>
    <w:rPr>
      <w:rFonts w:asciiTheme="majorHAnsi" w:eastAsiaTheme="majorEastAsia" w:hAnsiTheme="majorHAnsi" w:cstheme="majorBidi"/>
      <w:szCs w:val="20"/>
    </w:rPr>
  </w:style>
  <w:style w:type="paragraph" w:styleId="Heading9">
    <w:name w:val="heading 9"/>
    <w:basedOn w:val="Normal"/>
    <w:next w:val="Normal"/>
    <w:link w:val="Heading9Char"/>
    <w:uiPriority w:val="11"/>
    <w:semiHidden/>
    <w:qFormat/>
    <w:rsid w:val="00A541F8"/>
    <w:pPr>
      <w:spacing w:after="0"/>
      <w:outlineLvl w:val="8"/>
    </w:pPr>
    <w:rPr>
      <w:rFonts w:asciiTheme="majorHAnsi" w:eastAsiaTheme="majorEastAsia" w:hAnsiTheme="majorHAnsi" w:cstheme="majorBidi"/>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09D8"/>
    <w:rPr>
      <w:rFonts w:ascii="Arial" w:hAnsi="Arial"/>
      <w:b/>
      <w:color w:val="225A40" w:themeColor="accent1"/>
      <w:sz w:val="24"/>
    </w:rPr>
  </w:style>
  <w:style w:type="character" w:customStyle="1" w:styleId="Heading2Char">
    <w:name w:val="Heading 2 Char"/>
    <w:basedOn w:val="DefaultParagraphFont"/>
    <w:link w:val="Heading2"/>
    <w:uiPriority w:val="9"/>
    <w:rsid w:val="003E1356"/>
    <w:rPr>
      <w:rFonts w:ascii="Arial" w:hAnsi="Arial"/>
      <w:b/>
      <w:color w:val="112C1F" w:themeColor="accent1" w:themeShade="80"/>
    </w:rPr>
  </w:style>
  <w:style w:type="character" w:customStyle="1" w:styleId="Heading3Char">
    <w:name w:val="Heading 3 Char"/>
    <w:basedOn w:val="DefaultParagraphFont"/>
    <w:link w:val="Heading3"/>
    <w:uiPriority w:val="9"/>
    <w:rsid w:val="007D07A2"/>
    <w:rPr>
      <w:rFonts w:ascii="Arial" w:hAnsi="Arial"/>
      <w:b/>
      <w:color w:val="000000" w:themeColor="text1"/>
      <w:sz w:val="20"/>
    </w:rPr>
  </w:style>
  <w:style w:type="character" w:customStyle="1" w:styleId="Heading4Char">
    <w:name w:val="Heading 4 Char"/>
    <w:basedOn w:val="DefaultParagraphFont"/>
    <w:link w:val="Heading4"/>
    <w:uiPriority w:val="9"/>
    <w:rsid w:val="00E70716"/>
    <w:rPr>
      <w:rFonts w:ascii="Arial" w:eastAsiaTheme="majorEastAsia" w:hAnsi="Arial" w:cs="Arial"/>
      <w:bCs/>
      <w:iCs/>
      <w:sz w:val="20"/>
    </w:rPr>
  </w:style>
  <w:style w:type="character" w:customStyle="1" w:styleId="Heading5Char">
    <w:name w:val="Heading 5 Char"/>
    <w:basedOn w:val="DefaultParagraphFont"/>
    <w:link w:val="Heading5"/>
    <w:uiPriority w:val="11"/>
    <w:semiHidden/>
    <w:rsid w:val="00BE0441"/>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11"/>
    <w:semiHidden/>
    <w:rsid w:val="00BE0441"/>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11"/>
    <w:semiHidden/>
    <w:rsid w:val="00BE0441"/>
    <w:rPr>
      <w:rFonts w:asciiTheme="majorHAnsi" w:eastAsiaTheme="majorEastAsia" w:hAnsiTheme="majorHAnsi" w:cstheme="majorBidi"/>
      <w:i/>
      <w:iCs/>
    </w:rPr>
  </w:style>
  <w:style w:type="character" w:customStyle="1" w:styleId="Heading8Char">
    <w:name w:val="Heading 8 Char"/>
    <w:basedOn w:val="DefaultParagraphFont"/>
    <w:link w:val="Heading8"/>
    <w:uiPriority w:val="11"/>
    <w:semiHidden/>
    <w:rsid w:val="00BE0441"/>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11"/>
    <w:semiHidden/>
    <w:rsid w:val="00BE0441"/>
    <w:rPr>
      <w:rFonts w:asciiTheme="majorHAnsi" w:eastAsiaTheme="majorEastAsia" w:hAnsiTheme="majorHAnsi" w:cstheme="majorBidi"/>
      <w:i/>
      <w:iCs/>
      <w:spacing w:val="5"/>
      <w:sz w:val="20"/>
      <w:szCs w:val="20"/>
    </w:rPr>
  </w:style>
  <w:style w:type="paragraph" w:styleId="Title">
    <w:name w:val="Title"/>
    <w:basedOn w:val="Normal"/>
    <w:next w:val="SecondTitle"/>
    <w:link w:val="TitleChar"/>
    <w:qFormat/>
    <w:rsid w:val="008A1106"/>
    <w:pPr>
      <w:jc w:val="right"/>
    </w:pPr>
    <w:rPr>
      <w:b/>
      <w:caps/>
      <w:color w:val="225A40"/>
      <w:sz w:val="36"/>
      <w:szCs w:val="36"/>
    </w:rPr>
  </w:style>
  <w:style w:type="character" w:customStyle="1" w:styleId="TitleChar">
    <w:name w:val="Title Char"/>
    <w:basedOn w:val="DefaultParagraphFont"/>
    <w:link w:val="Title"/>
    <w:rsid w:val="008A1106"/>
    <w:rPr>
      <w:rFonts w:ascii="Arial" w:hAnsi="Arial"/>
      <w:b/>
      <w:caps/>
      <w:color w:val="225A40"/>
      <w:sz w:val="36"/>
      <w:szCs w:val="36"/>
    </w:rPr>
  </w:style>
  <w:style w:type="paragraph" w:styleId="Subtitle">
    <w:name w:val="Subtitle"/>
    <w:basedOn w:val="Normal"/>
    <w:next w:val="Normal"/>
    <w:link w:val="SubtitleChar"/>
    <w:uiPriority w:val="11"/>
    <w:semiHidden/>
    <w:qFormat/>
    <w:rsid w:val="00C5743C"/>
    <w:pPr>
      <w:spacing w:after="0"/>
    </w:pPr>
    <w:rPr>
      <w:rFonts w:cs="Arial"/>
      <w:color w:val="00461C"/>
    </w:rPr>
  </w:style>
  <w:style w:type="character" w:customStyle="1" w:styleId="SubtitleChar">
    <w:name w:val="Subtitle Char"/>
    <w:basedOn w:val="DefaultParagraphFont"/>
    <w:link w:val="Subtitle"/>
    <w:uiPriority w:val="11"/>
    <w:semiHidden/>
    <w:rsid w:val="00155950"/>
    <w:rPr>
      <w:rFonts w:ascii="Arial" w:hAnsi="Arial" w:cs="Arial"/>
      <w:color w:val="00461C"/>
    </w:rPr>
  </w:style>
  <w:style w:type="character" w:styleId="Strong">
    <w:name w:val="Strong"/>
    <w:uiPriority w:val="10"/>
    <w:qFormat/>
    <w:rsid w:val="00A606B0"/>
    <w:rPr>
      <w:b/>
    </w:rPr>
  </w:style>
  <w:style w:type="character" w:styleId="Emphasis">
    <w:name w:val="Emphasis"/>
    <w:uiPriority w:val="20"/>
    <w:semiHidden/>
    <w:qFormat/>
    <w:rsid w:val="00A541F8"/>
    <w:rPr>
      <w:b/>
      <w:bCs/>
      <w:i/>
      <w:iCs/>
      <w:spacing w:val="10"/>
      <w:bdr w:val="none" w:sz="0" w:space="0" w:color="auto"/>
      <w:shd w:val="clear" w:color="auto" w:fill="auto"/>
    </w:rPr>
  </w:style>
  <w:style w:type="paragraph" w:styleId="NoSpacing">
    <w:name w:val="No Spacing"/>
    <w:basedOn w:val="Normal"/>
    <w:uiPriority w:val="99"/>
    <w:qFormat/>
    <w:rsid w:val="00A541F8"/>
    <w:pPr>
      <w:spacing w:after="0"/>
    </w:pPr>
  </w:style>
  <w:style w:type="paragraph" w:styleId="ListParagraph">
    <w:name w:val="List Paragraph"/>
    <w:aliases w:val="bullets,Bullet List - CP6,List paragraph,BLK List Paragraph,SectionHeader"/>
    <w:basedOn w:val="Normal"/>
    <w:link w:val="ListParagraphChar"/>
    <w:uiPriority w:val="34"/>
    <w:qFormat/>
    <w:rsid w:val="008A1106"/>
    <w:pPr>
      <w:numPr>
        <w:numId w:val="1"/>
      </w:numPr>
      <w:contextualSpacing/>
    </w:pPr>
  </w:style>
  <w:style w:type="character" w:styleId="SubtleEmphasis">
    <w:name w:val="Subtle Emphasis"/>
    <w:uiPriority w:val="19"/>
    <w:semiHidden/>
    <w:qFormat/>
    <w:rsid w:val="00A541F8"/>
    <w:rPr>
      <w:i/>
      <w:iCs/>
    </w:rPr>
  </w:style>
  <w:style w:type="character" w:styleId="IntenseEmphasis">
    <w:name w:val="Intense Emphasis"/>
    <w:uiPriority w:val="21"/>
    <w:semiHidden/>
    <w:qFormat/>
    <w:rsid w:val="00A541F8"/>
    <w:rPr>
      <w:b/>
      <w:bCs/>
    </w:rPr>
  </w:style>
  <w:style w:type="character" w:styleId="IntenseReference">
    <w:name w:val="Intense Reference"/>
    <w:uiPriority w:val="32"/>
    <w:semiHidden/>
    <w:qFormat/>
    <w:rsid w:val="00A541F8"/>
    <w:rPr>
      <w:smallCaps/>
      <w:spacing w:val="5"/>
      <w:u w:val="single"/>
    </w:rPr>
  </w:style>
  <w:style w:type="character" w:styleId="BookTitle">
    <w:name w:val="Book Title"/>
    <w:uiPriority w:val="33"/>
    <w:semiHidden/>
    <w:qFormat/>
    <w:rsid w:val="00A541F8"/>
    <w:rPr>
      <w:i/>
      <w:iCs/>
      <w:smallCaps/>
      <w:spacing w:val="5"/>
    </w:rPr>
  </w:style>
  <w:style w:type="paragraph" w:styleId="TOCHeading">
    <w:name w:val="TOC Heading"/>
    <w:basedOn w:val="Heading1"/>
    <w:next w:val="Normal"/>
    <w:uiPriority w:val="39"/>
    <w:qFormat/>
    <w:rsid w:val="00A541F8"/>
    <w:pPr>
      <w:outlineLvl w:val="9"/>
    </w:pPr>
    <w:rPr>
      <w:lang w:bidi="en-US"/>
    </w:rPr>
  </w:style>
  <w:style w:type="table" w:styleId="TableGrid">
    <w:name w:val="Table Grid"/>
    <w:basedOn w:val="TableNormal"/>
    <w:uiPriority w:val="39"/>
    <w:rsid w:val="007B77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hd"/>
    <w:basedOn w:val="Normal"/>
    <w:link w:val="HeaderChar"/>
    <w:rsid w:val="00B410CE"/>
    <w:pPr>
      <w:tabs>
        <w:tab w:val="center" w:pos="4513"/>
        <w:tab w:val="right" w:pos="9026"/>
      </w:tabs>
      <w:spacing w:after="0"/>
    </w:pPr>
  </w:style>
  <w:style w:type="character" w:customStyle="1" w:styleId="HeaderChar">
    <w:name w:val="Header Char"/>
    <w:aliases w:val="hd Char"/>
    <w:basedOn w:val="DefaultParagraphFont"/>
    <w:link w:val="Header"/>
    <w:rsid w:val="00155950"/>
    <w:rPr>
      <w:rFonts w:ascii="Arial" w:hAnsi="Arial"/>
    </w:rPr>
  </w:style>
  <w:style w:type="paragraph" w:styleId="Footer">
    <w:name w:val="footer"/>
    <w:basedOn w:val="Normal"/>
    <w:link w:val="FooterChar"/>
    <w:rsid w:val="00155950"/>
    <w:pPr>
      <w:tabs>
        <w:tab w:val="center" w:pos="4513"/>
        <w:tab w:val="right" w:pos="9026"/>
      </w:tabs>
      <w:spacing w:after="0"/>
    </w:pPr>
  </w:style>
  <w:style w:type="character" w:customStyle="1" w:styleId="FooterChar">
    <w:name w:val="Footer Char"/>
    <w:basedOn w:val="DefaultParagraphFont"/>
    <w:link w:val="Footer"/>
    <w:rsid w:val="00155950"/>
    <w:rPr>
      <w:rFonts w:ascii="Arial" w:hAnsi="Arial"/>
    </w:rPr>
  </w:style>
  <w:style w:type="paragraph" w:styleId="BalloonText">
    <w:name w:val="Balloon Text"/>
    <w:basedOn w:val="Normal"/>
    <w:link w:val="BalloonTextChar"/>
    <w:uiPriority w:val="99"/>
    <w:rsid w:val="00B410CE"/>
    <w:pPr>
      <w:spacing w:after="0"/>
    </w:pPr>
    <w:rPr>
      <w:rFonts w:ascii="Tahoma" w:hAnsi="Tahoma" w:cs="Tahoma"/>
      <w:sz w:val="16"/>
      <w:szCs w:val="16"/>
    </w:rPr>
  </w:style>
  <w:style w:type="character" w:customStyle="1" w:styleId="BalloonTextChar">
    <w:name w:val="Balloon Text Char"/>
    <w:basedOn w:val="DefaultParagraphFont"/>
    <w:link w:val="BalloonText"/>
    <w:uiPriority w:val="99"/>
    <w:rsid w:val="00155950"/>
    <w:rPr>
      <w:rFonts w:ascii="Tahoma" w:hAnsi="Tahoma" w:cs="Tahoma"/>
      <w:sz w:val="16"/>
      <w:szCs w:val="16"/>
    </w:rPr>
  </w:style>
  <w:style w:type="paragraph" w:customStyle="1" w:styleId="Client">
    <w:name w:val="Client"/>
    <w:aliases w:val="Value,Period"/>
    <w:basedOn w:val="Normal"/>
    <w:uiPriority w:val="2"/>
    <w:qFormat/>
    <w:rsid w:val="006B1F0E"/>
    <w:pPr>
      <w:spacing w:before="60" w:after="0"/>
      <w:contextualSpacing/>
    </w:pPr>
  </w:style>
  <w:style w:type="paragraph" w:customStyle="1" w:styleId="SecondTitle">
    <w:name w:val="Second Title"/>
    <w:basedOn w:val="Title"/>
    <w:uiPriority w:val="1"/>
    <w:qFormat/>
    <w:rsid w:val="00D5089E"/>
    <w:rPr>
      <w:b w:val="0"/>
    </w:rPr>
  </w:style>
  <w:style w:type="paragraph" w:customStyle="1" w:styleId="Imagecaptions">
    <w:name w:val="Image captions"/>
    <w:basedOn w:val="Normal"/>
    <w:uiPriority w:val="9"/>
    <w:qFormat/>
    <w:rsid w:val="004E4583"/>
    <w:pPr>
      <w:spacing w:after="240"/>
    </w:pPr>
    <w:rPr>
      <w:b/>
      <w:i/>
      <w:sz w:val="16"/>
    </w:rPr>
  </w:style>
  <w:style w:type="paragraph" w:customStyle="1" w:styleId="Footer-Filenumber">
    <w:name w:val="Footer - File number"/>
    <w:basedOn w:val="Normal"/>
    <w:uiPriority w:val="11"/>
    <w:qFormat/>
    <w:rsid w:val="00155950"/>
    <w:pPr>
      <w:tabs>
        <w:tab w:val="left" w:pos="6946"/>
      </w:tabs>
      <w:spacing w:after="0"/>
    </w:pPr>
    <w:rPr>
      <w:rFonts w:cs="Arial"/>
      <w:noProof/>
      <w:color w:val="89C765"/>
      <w:sz w:val="16"/>
      <w:szCs w:val="16"/>
      <w:lang w:eastAsia="en-GB"/>
    </w:rPr>
  </w:style>
  <w:style w:type="paragraph" w:customStyle="1" w:styleId="Mainimage">
    <w:name w:val="Main image"/>
    <w:basedOn w:val="Client"/>
    <w:uiPriority w:val="3"/>
    <w:semiHidden/>
    <w:qFormat/>
    <w:rsid w:val="0047007E"/>
    <w:pPr>
      <w:spacing w:before="0"/>
      <w:ind w:left="-113"/>
      <w:jc w:val="center"/>
    </w:pPr>
  </w:style>
  <w:style w:type="paragraph" w:customStyle="1" w:styleId="Images">
    <w:name w:val="Images"/>
    <w:basedOn w:val="Normal"/>
    <w:uiPriority w:val="8"/>
    <w:qFormat/>
    <w:rsid w:val="00BE0441"/>
    <w:pPr>
      <w:spacing w:after="60"/>
    </w:pPr>
    <w:rPr>
      <w:noProof/>
      <w:lang w:eastAsia="en-GB"/>
    </w:rPr>
  </w:style>
  <w:style w:type="paragraph" w:customStyle="1" w:styleId="Numberlist">
    <w:name w:val="Number list"/>
    <w:basedOn w:val="ListParagraph"/>
    <w:link w:val="NumberlistChar"/>
    <w:uiPriority w:val="6"/>
    <w:qFormat/>
    <w:rsid w:val="00B5171E"/>
    <w:pPr>
      <w:numPr>
        <w:numId w:val="4"/>
      </w:numPr>
      <w:ind w:left="426" w:hanging="426"/>
    </w:pPr>
  </w:style>
  <w:style w:type="paragraph" w:styleId="TOC2">
    <w:name w:val="toc 2"/>
    <w:basedOn w:val="Normal"/>
    <w:next w:val="Normal"/>
    <w:autoRedefine/>
    <w:uiPriority w:val="39"/>
    <w:unhideWhenUsed/>
    <w:rsid w:val="003D5307"/>
    <w:pPr>
      <w:tabs>
        <w:tab w:val="left" w:pos="880"/>
        <w:tab w:val="right" w:leader="dot" w:pos="9628"/>
      </w:tabs>
      <w:spacing w:after="100"/>
      <w:ind w:left="200"/>
    </w:pPr>
  </w:style>
  <w:style w:type="character" w:styleId="Hyperlink">
    <w:name w:val="Hyperlink"/>
    <w:basedOn w:val="DefaultParagraphFont"/>
    <w:uiPriority w:val="99"/>
    <w:unhideWhenUsed/>
    <w:rsid w:val="00721ACA"/>
    <w:rPr>
      <w:strike w:val="0"/>
      <w:dstrike w:val="0"/>
      <w:color w:val="0000FF"/>
      <w:u w:val="none"/>
      <w:effect w:val="none"/>
    </w:rPr>
  </w:style>
  <w:style w:type="paragraph" w:styleId="NormalWeb">
    <w:name w:val="Normal (Web)"/>
    <w:basedOn w:val="Normal"/>
    <w:uiPriority w:val="99"/>
    <w:unhideWhenUsed/>
    <w:rsid w:val="00721ACA"/>
    <w:pPr>
      <w:spacing w:before="150" w:after="150"/>
    </w:pPr>
    <w:rPr>
      <w:rFonts w:ascii="Times New Roman" w:eastAsia="Times New Roman" w:hAnsi="Times New Roman" w:cs="Times New Roman"/>
      <w:sz w:val="24"/>
      <w:szCs w:val="24"/>
      <w:lang w:eastAsia="en-GB"/>
    </w:rPr>
  </w:style>
  <w:style w:type="character" w:customStyle="1" w:styleId="stepnumber2">
    <w:name w:val="stepnumber2"/>
    <w:basedOn w:val="DefaultParagraphFont"/>
    <w:rsid w:val="00721ACA"/>
  </w:style>
  <w:style w:type="paragraph" w:styleId="IntenseQuote">
    <w:name w:val="Intense Quote"/>
    <w:basedOn w:val="Normal"/>
    <w:next w:val="Normal"/>
    <w:link w:val="IntenseQuoteChar"/>
    <w:uiPriority w:val="30"/>
    <w:qFormat/>
    <w:rsid w:val="00D57EBE"/>
    <w:pPr>
      <w:spacing w:after="0"/>
    </w:pPr>
    <w:rPr>
      <w:rFonts w:eastAsia="Times New Roman" w:cs="Times New Roman"/>
      <w:color w:val="00461C"/>
      <w:sz w:val="13"/>
      <w:szCs w:val="14"/>
      <w:lang w:eastAsia="en-GB"/>
    </w:rPr>
  </w:style>
  <w:style w:type="character" w:customStyle="1" w:styleId="IntenseQuoteChar">
    <w:name w:val="Intense Quote Char"/>
    <w:basedOn w:val="DefaultParagraphFont"/>
    <w:link w:val="IntenseQuote"/>
    <w:uiPriority w:val="30"/>
    <w:rsid w:val="00D57EBE"/>
    <w:rPr>
      <w:rFonts w:ascii="Arial" w:eastAsia="Times New Roman" w:hAnsi="Arial" w:cs="Times New Roman"/>
      <w:color w:val="00461C"/>
      <w:sz w:val="13"/>
      <w:szCs w:val="14"/>
      <w:lang w:eastAsia="en-GB"/>
    </w:rPr>
  </w:style>
  <w:style w:type="character" w:customStyle="1" w:styleId="NumberlistChar">
    <w:name w:val="Number list Char"/>
    <w:basedOn w:val="ListParagraphChar"/>
    <w:link w:val="Numberlist"/>
    <w:uiPriority w:val="6"/>
    <w:rsid w:val="00B5171E"/>
    <w:rPr>
      <w:rFonts w:ascii="Arial" w:hAnsi="Arial"/>
      <w:sz w:val="20"/>
    </w:rPr>
  </w:style>
  <w:style w:type="paragraph" w:styleId="TOC3">
    <w:name w:val="toc 3"/>
    <w:basedOn w:val="Normal"/>
    <w:next w:val="Normal"/>
    <w:autoRedefine/>
    <w:uiPriority w:val="39"/>
    <w:unhideWhenUsed/>
    <w:rsid w:val="00F14EE4"/>
    <w:pPr>
      <w:spacing w:after="100"/>
      <w:ind w:left="400"/>
    </w:pPr>
  </w:style>
  <w:style w:type="paragraph" w:customStyle="1" w:styleId="Contents">
    <w:name w:val="Contents"/>
    <w:basedOn w:val="Header"/>
    <w:link w:val="ContentsChar"/>
    <w:uiPriority w:val="6"/>
    <w:qFormat/>
    <w:rsid w:val="007932F1"/>
    <w:pPr>
      <w:spacing w:before="360" w:after="120"/>
    </w:pPr>
    <w:rPr>
      <w:rFonts w:cs="Arial"/>
      <w:b/>
      <w:color w:val="225A40" w:themeColor="accent1"/>
      <w:sz w:val="32"/>
    </w:rPr>
  </w:style>
  <w:style w:type="character" w:customStyle="1" w:styleId="ContentsChar">
    <w:name w:val="Contents Char"/>
    <w:basedOn w:val="HeaderChar"/>
    <w:link w:val="Contents"/>
    <w:uiPriority w:val="6"/>
    <w:rsid w:val="007932F1"/>
    <w:rPr>
      <w:rFonts w:ascii="Arial" w:hAnsi="Arial" w:cs="Arial"/>
      <w:b/>
      <w:color w:val="225A40" w:themeColor="accent1"/>
      <w:sz w:val="32"/>
    </w:rPr>
  </w:style>
  <w:style w:type="paragraph" w:customStyle="1" w:styleId="HeadL3">
    <w:name w:val="Head L3"/>
    <w:basedOn w:val="Title"/>
    <w:link w:val="HeadL3Char"/>
    <w:uiPriority w:val="6"/>
    <w:qFormat/>
    <w:rsid w:val="00015702"/>
    <w:pPr>
      <w:spacing w:after="0"/>
    </w:pPr>
  </w:style>
  <w:style w:type="character" w:customStyle="1" w:styleId="ListParagraphChar">
    <w:name w:val="List Paragraph Char"/>
    <w:aliases w:val="bullets Char,Bullet List - CP6 Char,List paragraph Char,BLK List Paragraph Char,SectionHeader Char"/>
    <w:basedOn w:val="DefaultParagraphFont"/>
    <w:link w:val="ListParagraph"/>
    <w:uiPriority w:val="34"/>
    <w:rsid w:val="008A1106"/>
    <w:rPr>
      <w:rFonts w:ascii="Arial" w:hAnsi="Arial"/>
      <w:sz w:val="20"/>
    </w:rPr>
  </w:style>
  <w:style w:type="paragraph" w:customStyle="1" w:styleId="HeadingL4">
    <w:name w:val="Heading L4"/>
    <w:basedOn w:val="ListParagraph"/>
    <w:link w:val="HeadingL4Char"/>
    <w:uiPriority w:val="6"/>
    <w:rsid w:val="00B5171E"/>
    <w:pPr>
      <w:numPr>
        <w:numId w:val="3"/>
      </w:numPr>
      <w:ind w:left="567" w:hanging="567"/>
    </w:pPr>
    <w:rPr>
      <w:szCs w:val="20"/>
    </w:rPr>
  </w:style>
  <w:style w:type="character" w:customStyle="1" w:styleId="HeadL3Char">
    <w:name w:val="Head L3 Char"/>
    <w:basedOn w:val="Heading1Char"/>
    <w:link w:val="HeadL3"/>
    <w:uiPriority w:val="6"/>
    <w:rsid w:val="00015702"/>
    <w:rPr>
      <w:rFonts w:ascii="Arial" w:hAnsi="Arial" w:cs="Arial"/>
      <w:b w:val="0"/>
      <w:caps/>
      <w:color w:val="225A40"/>
      <w:sz w:val="36"/>
      <w:szCs w:val="36"/>
    </w:rPr>
  </w:style>
  <w:style w:type="paragraph" w:customStyle="1" w:styleId="HeadingL5">
    <w:name w:val="Heading L5"/>
    <w:basedOn w:val="Heading2"/>
    <w:link w:val="HeadingL5Char"/>
    <w:uiPriority w:val="6"/>
    <w:qFormat/>
    <w:rsid w:val="00B5171E"/>
    <w:pPr>
      <w:numPr>
        <w:numId w:val="0"/>
      </w:numPr>
      <w:spacing w:before="80"/>
    </w:pPr>
    <w:rPr>
      <w:sz w:val="20"/>
    </w:rPr>
  </w:style>
  <w:style w:type="character" w:customStyle="1" w:styleId="HeadingL4Char">
    <w:name w:val="Heading L4 Char"/>
    <w:basedOn w:val="HeadL3Char"/>
    <w:link w:val="HeadingL4"/>
    <w:uiPriority w:val="6"/>
    <w:rsid w:val="00B5171E"/>
    <w:rPr>
      <w:rFonts w:ascii="Arial" w:hAnsi="Arial" w:cs="Arial"/>
      <w:b w:val="0"/>
      <w:caps w:val="0"/>
      <w:color w:val="225A40"/>
      <w:sz w:val="20"/>
      <w:szCs w:val="20"/>
    </w:rPr>
  </w:style>
  <w:style w:type="paragraph" w:customStyle="1" w:styleId="ParagraphHeading">
    <w:name w:val="Paragraph Heading"/>
    <w:basedOn w:val="Normal"/>
    <w:link w:val="ParagraphHeadingChar"/>
    <w:uiPriority w:val="6"/>
    <w:qFormat/>
    <w:rsid w:val="00A606B0"/>
    <w:pPr>
      <w:spacing w:after="0"/>
    </w:pPr>
    <w:rPr>
      <w:b/>
    </w:rPr>
  </w:style>
  <w:style w:type="character" w:customStyle="1" w:styleId="HeadingL5Char">
    <w:name w:val="Heading L5 Char"/>
    <w:basedOn w:val="Heading2Char"/>
    <w:link w:val="HeadingL5"/>
    <w:uiPriority w:val="6"/>
    <w:rsid w:val="00B5171E"/>
    <w:rPr>
      <w:rFonts w:ascii="Arial" w:hAnsi="Arial" w:cs="Arial"/>
      <w:b/>
      <w:color w:val="8EC63F" w:themeColor="accent3"/>
      <w:sz w:val="20"/>
    </w:rPr>
  </w:style>
  <w:style w:type="character" w:customStyle="1" w:styleId="ParagraphHeadingChar">
    <w:name w:val="Paragraph Heading Char"/>
    <w:basedOn w:val="DefaultParagraphFont"/>
    <w:link w:val="ParagraphHeading"/>
    <w:uiPriority w:val="6"/>
    <w:rsid w:val="00A606B0"/>
    <w:rPr>
      <w:rFonts w:ascii="Arial" w:hAnsi="Arial"/>
      <w:b/>
      <w:sz w:val="20"/>
    </w:rPr>
  </w:style>
  <w:style w:type="paragraph" w:customStyle="1" w:styleId="Sub-ListParagraph">
    <w:name w:val="Sub-List Paragraph"/>
    <w:basedOn w:val="ListParagraph"/>
    <w:uiPriority w:val="9"/>
    <w:qFormat/>
    <w:rsid w:val="00534AE9"/>
    <w:pPr>
      <w:numPr>
        <w:numId w:val="2"/>
      </w:numPr>
      <w:spacing w:after="0"/>
      <w:ind w:left="568" w:hanging="284"/>
      <w:contextualSpacing w:val="0"/>
    </w:pPr>
  </w:style>
  <w:style w:type="paragraph" w:styleId="TOC1">
    <w:name w:val="toc 1"/>
    <w:basedOn w:val="Normal"/>
    <w:next w:val="Normal"/>
    <w:autoRedefine/>
    <w:uiPriority w:val="39"/>
    <w:unhideWhenUsed/>
    <w:rsid w:val="003D5307"/>
    <w:pPr>
      <w:spacing w:after="100"/>
      <w:ind w:left="720" w:hanging="720"/>
    </w:pPr>
  </w:style>
  <w:style w:type="paragraph" w:styleId="BodyText">
    <w:name w:val="Body Text"/>
    <w:basedOn w:val="Normal"/>
    <w:link w:val="BodyTextChar"/>
    <w:uiPriority w:val="1"/>
    <w:qFormat/>
    <w:rsid w:val="009803FB"/>
    <w:pPr>
      <w:spacing w:after="0"/>
      <w:jc w:val="both"/>
    </w:pPr>
    <w:rPr>
      <w:rFonts w:ascii="Times New Roman" w:eastAsia="Calibri" w:hAnsi="Times New Roman" w:cs="Times New Roman"/>
      <w:sz w:val="24"/>
      <w:szCs w:val="20"/>
    </w:rPr>
  </w:style>
  <w:style w:type="character" w:customStyle="1" w:styleId="BodyTextChar">
    <w:name w:val="Body Text Char"/>
    <w:basedOn w:val="DefaultParagraphFont"/>
    <w:link w:val="BodyText"/>
    <w:uiPriority w:val="1"/>
    <w:rsid w:val="009803FB"/>
    <w:rPr>
      <w:rFonts w:ascii="Times New Roman" w:eastAsia="Calibri" w:hAnsi="Times New Roman" w:cs="Times New Roman"/>
      <w:sz w:val="24"/>
      <w:szCs w:val="20"/>
    </w:rPr>
  </w:style>
  <w:style w:type="character" w:styleId="PlaceholderText">
    <w:name w:val="Placeholder Text"/>
    <w:basedOn w:val="DefaultParagraphFont"/>
    <w:uiPriority w:val="99"/>
    <w:semiHidden/>
    <w:rsid w:val="00B76385"/>
    <w:rPr>
      <w:color w:val="808080"/>
    </w:rPr>
  </w:style>
  <w:style w:type="character" w:customStyle="1" w:styleId="CCDocName">
    <w:name w:val="CC_DocName"/>
    <w:basedOn w:val="DefaultParagraphFont"/>
    <w:uiPriority w:val="1"/>
    <w:rsid w:val="002E30BB"/>
    <w:rPr>
      <w:rFonts w:ascii="Arial" w:hAnsi="Arial"/>
      <w:caps/>
      <w:smallCaps w:val="0"/>
      <w:sz w:val="36"/>
    </w:rPr>
  </w:style>
  <w:style w:type="character" w:customStyle="1" w:styleId="CCDocNum">
    <w:name w:val="CC_DocNum"/>
    <w:basedOn w:val="DefaultParagraphFont"/>
    <w:uiPriority w:val="1"/>
    <w:rsid w:val="002E30BB"/>
    <w:rPr>
      <w:rFonts w:ascii="Arial" w:hAnsi="Arial"/>
      <w:b/>
      <w:sz w:val="14"/>
    </w:rPr>
  </w:style>
  <w:style w:type="character" w:customStyle="1" w:styleId="CCCurRev">
    <w:name w:val="CC_CurRev"/>
    <w:basedOn w:val="DefaultParagraphFont"/>
    <w:uiPriority w:val="1"/>
    <w:rsid w:val="009D76BF"/>
    <w:rPr>
      <w:rFonts w:ascii="Arial" w:hAnsi="Arial"/>
      <w:b/>
      <w:sz w:val="14"/>
    </w:rPr>
  </w:style>
  <w:style w:type="character" w:customStyle="1" w:styleId="CCCurStatus">
    <w:name w:val="CC_CurStatus"/>
    <w:basedOn w:val="DefaultParagraphFont"/>
    <w:uiPriority w:val="1"/>
    <w:rsid w:val="009D76BF"/>
    <w:rPr>
      <w:rFonts w:ascii="Arial" w:hAnsi="Arial"/>
      <w:b/>
      <w:sz w:val="14"/>
    </w:rPr>
  </w:style>
  <w:style w:type="character" w:customStyle="1" w:styleId="CCSecClass">
    <w:name w:val="CC_SecClass"/>
    <w:basedOn w:val="DefaultParagraphFont"/>
    <w:uiPriority w:val="1"/>
    <w:rsid w:val="009D76BF"/>
    <w:rPr>
      <w:rFonts w:ascii="Arial" w:hAnsi="Arial"/>
      <w:b/>
      <w:sz w:val="14"/>
    </w:rPr>
  </w:style>
  <w:style w:type="paragraph" w:styleId="TOC4">
    <w:name w:val="toc 4"/>
    <w:basedOn w:val="Normal"/>
    <w:next w:val="Normal"/>
    <w:autoRedefine/>
    <w:uiPriority w:val="39"/>
    <w:unhideWhenUsed/>
    <w:rsid w:val="001B35AF"/>
    <w:pPr>
      <w:spacing w:after="100"/>
      <w:ind w:left="600"/>
    </w:pPr>
  </w:style>
  <w:style w:type="paragraph" w:customStyle="1" w:styleId="JMSHeading2">
    <w:name w:val="JMS_Heading2"/>
    <w:basedOn w:val="Heading2"/>
    <w:next w:val="Normal"/>
    <w:qFormat/>
    <w:rsid w:val="00280233"/>
    <w:pPr>
      <w:numPr>
        <w:numId w:val="0"/>
      </w:numPr>
      <w:spacing w:before="240" w:line="240" w:lineRule="auto"/>
      <w:ind w:left="709" w:hanging="709"/>
      <w:jc w:val="both"/>
    </w:pPr>
    <w:rPr>
      <w:rFonts w:cs="Arial"/>
      <w:bCs/>
      <w:color w:val="auto"/>
      <w:sz w:val="20"/>
      <w:szCs w:val="20"/>
    </w:rPr>
  </w:style>
  <w:style w:type="paragraph" w:customStyle="1" w:styleId="JMSBodyLevel3">
    <w:name w:val="JMS_Body_Level_3"/>
    <w:basedOn w:val="Normal"/>
    <w:qFormat/>
    <w:rsid w:val="00280233"/>
    <w:pPr>
      <w:spacing w:after="0" w:line="240" w:lineRule="auto"/>
      <w:ind w:left="709"/>
      <w:jc w:val="both"/>
    </w:pPr>
    <w:rPr>
      <w:rFonts w:eastAsia="Times New Roman" w:cs="Arial"/>
      <w:szCs w:val="20"/>
    </w:rPr>
  </w:style>
  <w:style w:type="paragraph" w:customStyle="1" w:styleId="JMSHeading1">
    <w:name w:val="JMS_Heading1"/>
    <w:basedOn w:val="Heading1"/>
    <w:next w:val="JMSBodyLevel1and2"/>
    <w:qFormat/>
    <w:rsid w:val="00AA142C"/>
    <w:pPr>
      <w:numPr>
        <w:numId w:val="0"/>
      </w:numPr>
      <w:spacing w:before="240" w:line="240" w:lineRule="auto"/>
      <w:ind w:left="709" w:hanging="709"/>
      <w:jc w:val="both"/>
    </w:pPr>
    <w:rPr>
      <w:rFonts w:cs="Arial"/>
      <w:bCs/>
      <w:color w:val="auto"/>
      <w:sz w:val="22"/>
    </w:rPr>
  </w:style>
  <w:style w:type="paragraph" w:customStyle="1" w:styleId="JMSBodyLevel1and2">
    <w:name w:val="JMS_Body_Level_1and2"/>
    <w:basedOn w:val="Normal"/>
    <w:qFormat/>
    <w:rsid w:val="00AA142C"/>
    <w:pPr>
      <w:spacing w:after="0" w:line="240" w:lineRule="auto"/>
      <w:jc w:val="both"/>
    </w:pPr>
    <w:rPr>
      <w:rFonts w:eastAsia="Times New Roman" w:cs="Arial"/>
      <w:szCs w:val="20"/>
    </w:rPr>
  </w:style>
  <w:style w:type="table" w:styleId="ListTable3-Accent6">
    <w:name w:val="List Table 3 Accent 6"/>
    <w:basedOn w:val="TableNormal"/>
    <w:uiPriority w:val="48"/>
    <w:rsid w:val="007C6D6F"/>
    <w:pPr>
      <w:spacing w:after="0" w:line="240" w:lineRule="auto"/>
    </w:pPr>
    <w:tblPr>
      <w:tblStyleRowBandSize w:val="1"/>
      <w:tblStyleColBandSize w:val="1"/>
      <w:tblBorders>
        <w:top w:val="single" w:sz="4" w:space="0" w:color="C6C6C6" w:themeColor="accent6"/>
        <w:left w:val="single" w:sz="4" w:space="0" w:color="C6C6C6" w:themeColor="accent6"/>
        <w:bottom w:val="single" w:sz="4" w:space="0" w:color="C6C6C6" w:themeColor="accent6"/>
        <w:right w:val="single" w:sz="4" w:space="0" w:color="C6C6C6" w:themeColor="accent6"/>
      </w:tblBorders>
    </w:tblPr>
    <w:tblStylePr w:type="firstRow">
      <w:rPr>
        <w:b/>
        <w:bCs/>
        <w:color w:val="FFFFFF" w:themeColor="background1"/>
      </w:rPr>
      <w:tblPr/>
      <w:tcPr>
        <w:shd w:val="clear" w:color="auto" w:fill="C6C6C6" w:themeFill="accent6"/>
      </w:tcPr>
    </w:tblStylePr>
    <w:tblStylePr w:type="lastRow">
      <w:rPr>
        <w:b/>
        <w:bCs/>
      </w:rPr>
      <w:tblPr/>
      <w:tcPr>
        <w:tcBorders>
          <w:top w:val="double" w:sz="4" w:space="0" w:color="C6C6C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C6C6" w:themeColor="accent6"/>
          <w:right w:val="single" w:sz="4" w:space="0" w:color="C6C6C6" w:themeColor="accent6"/>
        </w:tcBorders>
      </w:tcPr>
    </w:tblStylePr>
    <w:tblStylePr w:type="band1Horz">
      <w:tblPr/>
      <w:tcPr>
        <w:tcBorders>
          <w:top w:val="single" w:sz="4" w:space="0" w:color="C6C6C6" w:themeColor="accent6"/>
          <w:bottom w:val="single" w:sz="4" w:space="0" w:color="C6C6C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C6C6" w:themeColor="accent6"/>
          <w:left w:val="nil"/>
        </w:tcBorders>
      </w:tcPr>
    </w:tblStylePr>
    <w:tblStylePr w:type="swCell">
      <w:tblPr/>
      <w:tcPr>
        <w:tcBorders>
          <w:top w:val="double" w:sz="4" w:space="0" w:color="C6C6C6" w:themeColor="accent6"/>
          <w:right w:val="nil"/>
        </w:tcBorders>
      </w:tcPr>
    </w:tblStylePr>
  </w:style>
  <w:style w:type="paragraph" w:styleId="BodyTextIndent">
    <w:name w:val="Body Text Indent"/>
    <w:basedOn w:val="Normal"/>
    <w:link w:val="BodyTextIndentChar"/>
    <w:uiPriority w:val="99"/>
    <w:semiHidden/>
    <w:unhideWhenUsed/>
    <w:rsid w:val="0020080D"/>
    <w:pPr>
      <w:ind w:left="283"/>
    </w:pPr>
  </w:style>
  <w:style w:type="character" w:customStyle="1" w:styleId="BodyTextIndentChar">
    <w:name w:val="Body Text Indent Char"/>
    <w:basedOn w:val="DefaultParagraphFont"/>
    <w:link w:val="BodyTextIndent"/>
    <w:uiPriority w:val="99"/>
    <w:semiHidden/>
    <w:rsid w:val="0020080D"/>
    <w:rPr>
      <w:rFonts w:ascii="Arial" w:hAnsi="Arial"/>
      <w:sz w:val="20"/>
    </w:rPr>
  </w:style>
  <w:style w:type="table" w:customStyle="1" w:styleId="TableGrid1">
    <w:name w:val="Table Grid1"/>
    <w:basedOn w:val="TableNormal"/>
    <w:next w:val="TableGrid"/>
    <w:uiPriority w:val="59"/>
    <w:rsid w:val="00A7107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A12075"/>
    <w:rPr>
      <w:color w:val="8EC63F" w:themeColor="followedHyperlink"/>
      <w:u w:val="single"/>
    </w:rPr>
  </w:style>
  <w:style w:type="character" w:customStyle="1" w:styleId="ms-rtethemebackcolor-1-0">
    <w:name w:val="ms-rtethemebackcolor-1-0"/>
    <w:basedOn w:val="DefaultParagraphFont"/>
    <w:rsid w:val="001F1C34"/>
  </w:style>
  <w:style w:type="character" w:customStyle="1" w:styleId="UnresolvedMention1">
    <w:name w:val="Unresolved Mention1"/>
    <w:basedOn w:val="DefaultParagraphFont"/>
    <w:unhideWhenUsed/>
    <w:rsid w:val="001F1C34"/>
    <w:rPr>
      <w:color w:val="605E5C"/>
      <w:shd w:val="clear" w:color="auto" w:fill="E1DFDD"/>
    </w:rPr>
  </w:style>
  <w:style w:type="paragraph" w:customStyle="1" w:styleId="Default">
    <w:name w:val="Default"/>
    <w:rsid w:val="001F1C34"/>
    <w:pPr>
      <w:autoSpaceDE w:val="0"/>
      <w:autoSpaceDN w:val="0"/>
      <w:adjustRightInd w:val="0"/>
      <w:spacing w:after="0" w:line="240" w:lineRule="auto"/>
    </w:pPr>
    <w:rPr>
      <w:rFonts w:ascii="Calibri" w:hAnsi="Calibri" w:cs="Calibri"/>
      <w:color w:val="000000"/>
      <w:sz w:val="24"/>
      <w:szCs w:val="24"/>
    </w:rPr>
  </w:style>
  <w:style w:type="character" w:customStyle="1" w:styleId="ClearOverrides">
    <w:name w:val="Clear Overrides"/>
    <w:basedOn w:val="DefaultParagraphFont"/>
    <w:uiPriority w:val="99"/>
    <w:qFormat/>
    <w:rsid w:val="001F1C34"/>
  </w:style>
  <w:style w:type="paragraph" w:customStyle="1" w:styleId="Bullet">
    <w:name w:val="Bullet"/>
    <w:basedOn w:val="Normal"/>
    <w:qFormat/>
    <w:rsid w:val="001F1C34"/>
    <w:pPr>
      <w:keepLines/>
      <w:numPr>
        <w:numId w:val="6"/>
      </w:numPr>
      <w:spacing w:before="120" w:after="60"/>
      <w:outlineLvl w:val="1"/>
    </w:pPr>
    <w:rPr>
      <w:rFonts w:ascii="Century Gothic" w:eastAsiaTheme="majorEastAsia" w:hAnsi="Century Gothic" w:cstheme="majorBidi"/>
      <w:sz w:val="18"/>
      <w:szCs w:val="18"/>
      <w14:textOutline w14:w="9525" w14:cap="rnd" w14:cmpd="sng" w14:algn="ctr">
        <w14:noFill/>
        <w14:prstDash w14:val="solid"/>
        <w14:bevel/>
      </w14:textOutline>
    </w:rPr>
  </w:style>
  <w:style w:type="paragraph" w:customStyle="1" w:styleId="Normalindented">
    <w:name w:val="Normal indented"/>
    <w:basedOn w:val="Normal"/>
    <w:qFormat/>
    <w:rsid w:val="001F1C34"/>
    <w:pPr>
      <w:spacing w:before="120" w:after="60"/>
      <w:ind w:left="720"/>
    </w:pPr>
    <w:rPr>
      <w:rFonts w:ascii="Century Gothic" w:hAnsi="Century Gothic"/>
      <w:sz w:val="18"/>
    </w:rPr>
  </w:style>
  <w:style w:type="character" w:styleId="CommentReference">
    <w:name w:val="annotation reference"/>
    <w:basedOn w:val="DefaultParagraphFont"/>
    <w:uiPriority w:val="99"/>
    <w:rsid w:val="00385720"/>
    <w:rPr>
      <w:sz w:val="16"/>
      <w:szCs w:val="16"/>
    </w:rPr>
  </w:style>
  <w:style w:type="paragraph" w:styleId="CommentText">
    <w:name w:val="annotation text"/>
    <w:basedOn w:val="Normal"/>
    <w:link w:val="CommentTextChar"/>
    <w:uiPriority w:val="99"/>
    <w:rsid w:val="00385720"/>
    <w:pPr>
      <w:suppressAutoHyphens/>
      <w:autoSpaceDN w:val="0"/>
      <w:spacing w:after="160" w:line="240" w:lineRule="auto"/>
      <w:textAlignment w:val="baseline"/>
    </w:pPr>
    <w:rPr>
      <w:rFonts w:ascii="Calibri" w:eastAsia="Calibri" w:hAnsi="Calibri" w:cs="Times New Roman"/>
      <w:szCs w:val="20"/>
    </w:rPr>
  </w:style>
  <w:style w:type="character" w:customStyle="1" w:styleId="CommentTextChar">
    <w:name w:val="Comment Text Char"/>
    <w:basedOn w:val="DefaultParagraphFont"/>
    <w:link w:val="CommentText"/>
    <w:uiPriority w:val="99"/>
    <w:rsid w:val="00385720"/>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rsid w:val="00385720"/>
    <w:rPr>
      <w:b/>
      <w:bCs/>
    </w:rPr>
  </w:style>
  <w:style w:type="character" w:customStyle="1" w:styleId="CommentSubjectChar">
    <w:name w:val="Comment Subject Char"/>
    <w:basedOn w:val="CommentTextChar"/>
    <w:link w:val="CommentSubject"/>
    <w:uiPriority w:val="99"/>
    <w:rsid w:val="00385720"/>
    <w:rPr>
      <w:rFonts w:ascii="Calibri" w:eastAsia="Calibri" w:hAnsi="Calibri" w:cs="Times New Roman"/>
      <w:b/>
      <w:bCs/>
      <w:sz w:val="20"/>
      <w:szCs w:val="20"/>
    </w:rPr>
  </w:style>
  <w:style w:type="paragraph" w:styleId="ListBullet">
    <w:name w:val="List Bullet"/>
    <w:basedOn w:val="Normal"/>
    <w:uiPriority w:val="99"/>
    <w:unhideWhenUsed/>
    <w:rsid w:val="00FA1973"/>
    <w:pPr>
      <w:numPr>
        <w:numId w:val="7"/>
      </w:numPr>
      <w:contextualSpacing/>
    </w:pPr>
  </w:style>
  <w:style w:type="paragraph" w:styleId="BodyText2">
    <w:name w:val="Body Text 2"/>
    <w:basedOn w:val="Normal"/>
    <w:link w:val="BodyText2Char"/>
    <w:uiPriority w:val="99"/>
    <w:semiHidden/>
    <w:unhideWhenUsed/>
    <w:rsid w:val="00947C21"/>
    <w:pPr>
      <w:spacing w:line="480" w:lineRule="auto"/>
    </w:pPr>
  </w:style>
  <w:style w:type="character" w:customStyle="1" w:styleId="BodyText2Char">
    <w:name w:val="Body Text 2 Char"/>
    <w:basedOn w:val="DefaultParagraphFont"/>
    <w:link w:val="BodyText2"/>
    <w:uiPriority w:val="99"/>
    <w:semiHidden/>
    <w:rsid w:val="00947C21"/>
    <w:rPr>
      <w:rFonts w:ascii="Arial" w:hAnsi="Arial"/>
      <w:sz w:val="20"/>
    </w:rPr>
  </w:style>
  <w:style w:type="table" w:customStyle="1" w:styleId="TableGrid3">
    <w:name w:val="Table Grid3"/>
    <w:basedOn w:val="TableNormal"/>
    <w:next w:val="TableGrid"/>
    <w:uiPriority w:val="59"/>
    <w:rsid w:val="00661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61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Heading1">
    <w:name w:val="Numbered Heading 1"/>
    <w:basedOn w:val="Heading1"/>
    <w:uiPriority w:val="5"/>
    <w:qFormat/>
    <w:rsid w:val="0063571E"/>
    <w:pPr>
      <w:keepLines/>
      <w:numPr>
        <w:numId w:val="9"/>
      </w:numPr>
      <w:tabs>
        <w:tab w:val="num" w:pos="360"/>
        <w:tab w:val="left" w:pos="426"/>
      </w:tabs>
      <w:spacing w:before="0" w:line="240" w:lineRule="atLeast"/>
    </w:pPr>
    <w:rPr>
      <w:rFonts w:ascii="Arial Bold" w:eastAsiaTheme="majorEastAsia" w:hAnsi="Arial Bold" w:cs="Arial"/>
      <w:color w:val="000000" w:themeColor="text1"/>
      <w:sz w:val="32"/>
      <w:szCs w:val="32"/>
    </w:rPr>
  </w:style>
  <w:style w:type="paragraph" w:customStyle="1" w:styleId="NumberedHeading2">
    <w:name w:val="Numbered Heading 2"/>
    <w:basedOn w:val="Heading2"/>
    <w:uiPriority w:val="5"/>
    <w:qFormat/>
    <w:rsid w:val="0063571E"/>
    <w:pPr>
      <w:keepNext w:val="0"/>
      <w:numPr>
        <w:numId w:val="9"/>
      </w:numPr>
      <w:tabs>
        <w:tab w:val="num" w:pos="360"/>
      </w:tabs>
      <w:spacing w:line="240" w:lineRule="atLeast"/>
    </w:pPr>
    <w:rPr>
      <w:color w:val="000000" w:themeColor="text1"/>
      <w:sz w:val="28"/>
      <w:szCs w:val="28"/>
    </w:rPr>
  </w:style>
  <w:style w:type="paragraph" w:customStyle="1" w:styleId="NumberedHeading3">
    <w:name w:val="Numbered Heading 3"/>
    <w:basedOn w:val="Heading3"/>
    <w:uiPriority w:val="5"/>
    <w:qFormat/>
    <w:rsid w:val="0063571E"/>
    <w:pPr>
      <w:keepNext w:val="0"/>
      <w:numPr>
        <w:numId w:val="9"/>
      </w:numPr>
      <w:tabs>
        <w:tab w:val="num" w:pos="360"/>
      </w:tabs>
      <w:spacing w:line="240" w:lineRule="atLeast"/>
    </w:pPr>
    <w:rPr>
      <w:color w:val="auto"/>
      <w:sz w:val="24"/>
      <w:szCs w:val="24"/>
    </w:rPr>
  </w:style>
  <w:style w:type="paragraph" w:customStyle="1" w:styleId="NumberedHeading4">
    <w:name w:val="Numbered Heading 4"/>
    <w:basedOn w:val="Heading4"/>
    <w:uiPriority w:val="5"/>
    <w:qFormat/>
    <w:rsid w:val="0063571E"/>
    <w:pPr>
      <w:numPr>
        <w:numId w:val="9"/>
      </w:numPr>
      <w:tabs>
        <w:tab w:val="num" w:pos="360"/>
        <w:tab w:val="left" w:pos="993"/>
      </w:tabs>
      <w:spacing w:line="240" w:lineRule="atLeast"/>
    </w:pPr>
    <w:rPr>
      <w:rFonts w:eastAsiaTheme="minorHAnsi" w:cstheme="minorBidi"/>
      <w:bCs w:val="0"/>
      <w:iCs w:val="0"/>
      <w:sz w:val="24"/>
      <w:szCs w:val="20"/>
    </w:rPr>
  </w:style>
  <w:style w:type="paragraph" w:customStyle="1" w:styleId="AppendixHeading">
    <w:name w:val="Appendix Heading"/>
    <w:basedOn w:val="Heading1"/>
    <w:next w:val="AppendixSubHeading"/>
    <w:uiPriority w:val="6"/>
    <w:qFormat/>
    <w:rsid w:val="0063571E"/>
    <w:pPr>
      <w:keepLines/>
      <w:pageBreakBefore/>
      <w:numPr>
        <w:numId w:val="8"/>
      </w:numPr>
      <w:tabs>
        <w:tab w:val="num" w:pos="360"/>
      </w:tabs>
      <w:spacing w:before="0" w:line="240" w:lineRule="atLeast"/>
    </w:pPr>
    <w:rPr>
      <w:rFonts w:ascii="Arial Bold" w:eastAsiaTheme="majorEastAsia" w:hAnsi="Arial Bold" w:cs="Arial"/>
      <w:color w:val="000000" w:themeColor="text1"/>
      <w:sz w:val="32"/>
      <w:szCs w:val="32"/>
    </w:rPr>
  </w:style>
  <w:style w:type="paragraph" w:customStyle="1" w:styleId="AppendixSubHeading">
    <w:name w:val="Appendix Sub Heading"/>
    <w:basedOn w:val="Heading2"/>
    <w:next w:val="BodyText"/>
    <w:uiPriority w:val="6"/>
    <w:qFormat/>
    <w:rsid w:val="0063571E"/>
    <w:pPr>
      <w:keepNext w:val="0"/>
      <w:numPr>
        <w:ilvl w:val="0"/>
        <w:numId w:val="0"/>
      </w:numPr>
      <w:spacing w:line="240" w:lineRule="atLeast"/>
    </w:pPr>
    <w:rPr>
      <w:color w:val="000000" w:themeColor="text1"/>
      <w:sz w:val="28"/>
      <w:szCs w:val="28"/>
    </w:rPr>
  </w:style>
  <w:style w:type="table" w:customStyle="1" w:styleId="ARCADISTable01">
    <w:name w:val="ARCADIS Table 01"/>
    <w:basedOn w:val="TableNormal"/>
    <w:uiPriority w:val="99"/>
    <w:rsid w:val="0063571E"/>
    <w:pPr>
      <w:spacing w:before="120" w:after="120" w:line="220" w:lineRule="atLeast"/>
    </w:pPr>
    <w:rPr>
      <w:rFonts w:ascii="Arial" w:hAnsi="Arial"/>
      <w:color w:val="55575A"/>
      <w:sz w:val="18"/>
      <w:szCs w:val="20"/>
    </w:rPr>
    <w:tblPr>
      <w:tblStyleRowBandSize w:val="1"/>
    </w:tblPr>
    <w:tcPr>
      <w:vAlign w:val="center"/>
    </w:tcPr>
    <w:tblStylePr w:type="firstRow">
      <w:pPr>
        <w:wordWrap/>
        <w:spacing w:line="240" w:lineRule="atLeast"/>
      </w:pPr>
      <w:rPr>
        <w:rFonts w:ascii="Arial" w:hAnsi="Arial"/>
        <w:b w:val="0"/>
        <w:color w:val="FFFFFF"/>
        <w:sz w:val="20"/>
      </w:rPr>
      <w:tblPr/>
      <w:tcPr>
        <w:tcBorders>
          <w:top w:val="nil"/>
          <w:left w:val="nil"/>
          <w:bottom w:val="nil"/>
          <w:right w:val="nil"/>
          <w:insideH w:val="nil"/>
          <w:insideV w:val="single" w:sz="24" w:space="0" w:color="FFFFFF"/>
          <w:tl2br w:val="nil"/>
          <w:tr2bl w:val="nil"/>
        </w:tcBorders>
        <w:shd w:val="clear" w:color="auto" w:fill="E4610F"/>
      </w:tcPr>
    </w:tblStylePr>
    <w:tblStylePr w:type="lastRow">
      <w:tblPr/>
      <w:tcPr>
        <w:tcBorders>
          <w:top w:val="nil"/>
          <w:left w:val="nil"/>
          <w:bottom w:val="single" w:sz="4" w:space="0" w:color="E4610F"/>
          <w:right w:val="nil"/>
          <w:insideH w:val="nil"/>
          <w:insideV w:val="single" w:sz="2" w:space="0" w:color="B3B3B3"/>
          <w:tl2br w:val="nil"/>
          <w:tr2bl w:val="nil"/>
        </w:tcBorders>
      </w:tcPr>
    </w:tblStylePr>
    <w:tblStylePr w:type="band1Horz">
      <w:tblPr/>
      <w:tcPr>
        <w:tcBorders>
          <w:top w:val="nil"/>
          <w:left w:val="nil"/>
          <w:bottom w:val="single" w:sz="2" w:space="0" w:color="B3B3B3"/>
          <w:right w:val="nil"/>
          <w:insideH w:val="nil"/>
          <w:insideV w:val="single" w:sz="2" w:space="0" w:color="B3B3B3"/>
          <w:tl2br w:val="nil"/>
          <w:tr2bl w:val="nil"/>
        </w:tcBorders>
      </w:tcPr>
    </w:tblStylePr>
    <w:tblStylePr w:type="band2Horz">
      <w:tblPr/>
      <w:tcPr>
        <w:tcBorders>
          <w:top w:val="nil"/>
          <w:left w:val="nil"/>
          <w:bottom w:val="single" w:sz="2" w:space="0" w:color="B3B3B3"/>
          <w:right w:val="nil"/>
          <w:insideH w:val="nil"/>
          <w:insideV w:val="single" w:sz="2" w:space="0" w:color="B3B3B3"/>
          <w:tl2br w:val="nil"/>
          <w:tr2bl w:val="nil"/>
        </w:tcBorders>
      </w:tcPr>
    </w:tblStylePr>
  </w:style>
  <w:style w:type="table" w:customStyle="1" w:styleId="ARCADISTable011">
    <w:name w:val="ARCADIS Table 011"/>
    <w:basedOn w:val="TableNormal"/>
    <w:uiPriority w:val="99"/>
    <w:rsid w:val="0063571E"/>
    <w:pPr>
      <w:spacing w:before="120" w:after="120" w:line="220" w:lineRule="atLeast"/>
    </w:pPr>
    <w:rPr>
      <w:rFonts w:ascii="Arial" w:hAnsi="Arial"/>
      <w:color w:val="55575A"/>
      <w:sz w:val="18"/>
      <w:szCs w:val="20"/>
    </w:rPr>
    <w:tblPr>
      <w:tblStyleRowBandSize w:val="1"/>
    </w:tblPr>
    <w:tcPr>
      <w:vAlign w:val="center"/>
    </w:tcPr>
    <w:tblStylePr w:type="firstRow">
      <w:pPr>
        <w:wordWrap/>
        <w:spacing w:line="240" w:lineRule="atLeast"/>
      </w:pPr>
      <w:rPr>
        <w:rFonts w:ascii="Arial" w:hAnsi="Arial"/>
        <w:b w:val="0"/>
        <w:color w:val="FFFFFF"/>
        <w:sz w:val="20"/>
      </w:rPr>
      <w:tblPr/>
      <w:tcPr>
        <w:tcBorders>
          <w:top w:val="nil"/>
          <w:left w:val="nil"/>
          <w:bottom w:val="nil"/>
          <w:right w:val="nil"/>
          <w:insideH w:val="nil"/>
          <w:insideV w:val="single" w:sz="24" w:space="0" w:color="FFFFFF"/>
          <w:tl2br w:val="nil"/>
          <w:tr2bl w:val="nil"/>
        </w:tcBorders>
        <w:shd w:val="clear" w:color="auto" w:fill="E4610F"/>
      </w:tcPr>
    </w:tblStylePr>
    <w:tblStylePr w:type="lastRow">
      <w:tblPr/>
      <w:tcPr>
        <w:tcBorders>
          <w:top w:val="nil"/>
          <w:left w:val="nil"/>
          <w:bottom w:val="single" w:sz="4" w:space="0" w:color="E4610F"/>
          <w:right w:val="nil"/>
          <w:insideH w:val="nil"/>
          <w:insideV w:val="single" w:sz="2" w:space="0" w:color="B3B3B3"/>
          <w:tl2br w:val="nil"/>
          <w:tr2bl w:val="nil"/>
        </w:tcBorders>
      </w:tcPr>
    </w:tblStylePr>
    <w:tblStylePr w:type="band1Horz">
      <w:tblPr/>
      <w:tcPr>
        <w:tcBorders>
          <w:top w:val="nil"/>
          <w:left w:val="nil"/>
          <w:bottom w:val="single" w:sz="2" w:space="0" w:color="B3B3B3"/>
          <w:right w:val="nil"/>
          <w:insideH w:val="nil"/>
          <w:insideV w:val="single" w:sz="2" w:space="0" w:color="B3B3B3"/>
          <w:tl2br w:val="nil"/>
          <w:tr2bl w:val="nil"/>
        </w:tcBorders>
      </w:tcPr>
    </w:tblStylePr>
    <w:tblStylePr w:type="band2Horz">
      <w:tblPr/>
      <w:tcPr>
        <w:tcBorders>
          <w:top w:val="nil"/>
          <w:left w:val="nil"/>
          <w:bottom w:val="single" w:sz="2" w:space="0" w:color="B3B3B3"/>
          <w:right w:val="nil"/>
          <w:insideH w:val="nil"/>
          <w:insideV w:val="single" w:sz="2" w:space="0" w:color="B3B3B3"/>
          <w:tl2br w:val="nil"/>
          <w:tr2bl w:val="nil"/>
        </w:tcBorders>
      </w:tcPr>
    </w:tblStylePr>
  </w:style>
  <w:style w:type="table" w:customStyle="1" w:styleId="ARCADISTable012">
    <w:name w:val="ARCADIS Table 012"/>
    <w:basedOn w:val="TableNormal"/>
    <w:uiPriority w:val="99"/>
    <w:rsid w:val="0063571E"/>
    <w:pPr>
      <w:spacing w:before="120" w:after="120" w:line="220" w:lineRule="atLeast"/>
    </w:pPr>
    <w:rPr>
      <w:rFonts w:ascii="Arial" w:hAnsi="Arial"/>
      <w:color w:val="55575A"/>
      <w:sz w:val="18"/>
      <w:szCs w:val="20"/>
    </w:rPr>
    <w:tblPr>
      <w:tblStyleRowBandSize w:val="1"/>
    </w:tblPr>
    <w:tcPr>
      <w:vAlign w:val="center"/>
    </w:tcPr>
    <w:tblStylePr w:type="firstRow">
      <w:pPr>
        <w:wordWrap/>
        <w:spacing w:line="240" w:lineRule="atLeast"/>
      </w:pPr>
      <w:rPr>
        <w:rFonts w:ascii="Arial" w:hAnsi="Arial"/>
        <w:b w:val="0"/>
        <w:color w:val="FFFFFF"/>
        <w:sz w:val="20"/>
      </w:rPr>
      <w:tblPr/>
      <w:tcPr>
        <w:tcBorders>
          <w:top w:val="nil"/>
          <w:left w:val="nil"/>
          <w:bottom w:val="nil"/>
          <w:right w:val="nil"/>
          <w:insideH w:val="nil"/>
          <w:insideV w:val="single" w:sz="24" w:space="0" w:color="FFFFFF"/>
          <w:tl2br w:val="nil"/>
          <w:tr2bl w:val="nil"/>
        </w:tcBorders>
        <w:shd w:val="clear" w:color="auto" w:fill="E4610F"/>
      </w:tcPr>
    </w:tblStylePr>
    <w:tblStylePr w:type="lastRow">
      <w:tblPr/>
      <w:tcPr>
        <w:tcBorders>
          <w:top w:val="nil"/>
          <w:left w:val="nil"/>
          <w:bottom w:val="single" w:sz="4" w:space="0" w:color="E4610F"/>
          <w:right w:val="nil"/>
          <w:insideH w:val="nil"/>
          <w:insideV w:val="single" w:sz="2" w:space="0" w:color="B3B3B3"/>
          <w:tl2br w:val="nil"/>
          <w:tr2bl w:val="nil"/>
        </w:tcBorders>
      </w:tcPr>
    </w:tblStylePr>
    <w:tblStylePr w:type="band1Horz">
      <w:tblPr/>
      <w:tcPr>
        <w:tcBorders>
          <w:top w:val="nil"/>
          <w:left w:val="nil"/>
          <w:bottom w:val="single" w:sz="2" w:space="0" w:color="B3B3B3"/>
          <w:right w:val="nil"/>
          <w:insideH w:val="nil"/>
          <w:insideV w:val="single" w:sz="2" w:space="0" w:color="B3B3B3"/>
          <w:tl2br w:val="nil"/>
          <w:tr2bl w:val="nil"/>
        </w:tcBorders>
      </w:tcPr>
    </w:tblStylePr>
    <w:tblStylePr w:type="band2Horz">
      <w:tblPr/>
      <w:tcPr>
        <w:tcBorders>
          <w:top w:val="nil"/>
          <w:left w:val="nil"/>
          <w:bottom w:val="single" w:sz="2" w:space="0" w:color="B3B3B3"/>
          <w:right w:val="nil"/>
          <w:insideH w:val="nil"/>
          <w:insideV w:val="single" w:sz="2" w:space="0" w:color="B3B3B3"/>
          <w:tl2br w:val="nil"/>
          <w:tr2bl w:val="nil"/>
        </w:tcBorders>
      </w:tcPr>
    </w:tblStylePr>
  </w:style>
  <w:style w:type="paragraph" w:styleId="Revision">
    <w:name w:val="Revision"/>
    <w:hidden/>
    <w:uiPriority w:val="99"/>
    <w:semiHidden/>
    <w:rsid w:val="0063571E"/>
    <w:pPr>
      <w:spacing w:after="0" w:line="240" w:lineRule="auto"/>
    </w:pPr>
  </w:style>
  <w:style w:type="paragraph" w:customStyle="1" w:styleId="ParaNum3">
    <w:name w:val="Para Num 3"/>
    <w:basedOn w:val="NumberedHeading3"/>
    <w:autoRedefine/>
    <w:uiPriority w:val="6"/>
    <w:qFormat/>
    <w:rsid w:val="0063571E"/>
    <w:pPr>
      <w:numPr>
        <w:ilvl w:val="0"/>
        <w:numId w:val="0"/>
      </w:numPr>
      <w:spacing w:before="240" w:after="240" w:line="240" w:lineRule="auto"/>
      <w:ind w:left="426" w:hanging="69"/>
    </w:pPr>
    <w:rPr>
      <w:b w:val="0"/>
      <w:iCs/>
      <w:sz w:val="20"/>
      <w:szCs w:val="20"/>
    </w:rPr>
  </w:style>
  <w:style w:type="character" w:styleId="UnresolvedMention">
    <w:name w:val="Unresolved Mention"/>
    <w:basedOn w:val="DefaultParagraphFont"/>
    <w:uiPriority w:val="99"/>
    <w:semiHidden/>
    <w:unhideWhenUsed/>
    <w:rsid w:val="0063571E"/>
    <w:rPr>
      <w:color w:val="605E5C"/>
      <w:shd w:val="clear" w:color="auto" w:fill="E1DFDD"/>
    </w:rPr>
  </w:style>
  <w:style w:type="table" w:styleId="GridTable6Colorful-Accent2">
    <w:name w:val="Grid Table 6 Colorful Accent 2"/>
    <w:basedOn w:val="TableNormal"/>
    <w:uiPriority w:val="51"/>
    <w:rsid w:val="00386D3F"/>
    <w:pPr>
      <w:spacing w:after="0" w:line="240" w:lineRule="auto"/>
    </w:pPr>
    <w:rPr>
      <w:color w:val="386E48" w:themeColor="accent2" w:themeShade="BF"/>
    </w:rPr>
    <w:tblPr>
      <w:tblStyleRowBandSize w:val="1"/>
      <w:tblStyleColBandSize w:val="1"/>
      <w:tblBorders>
        <w:top w:val="single" w:sz="4" w:space="0" w:color="8CC59D" w:themeColor="accent2" w:themeTint="99"/>
        <w:left w:val="single" w:sz="4" w:space="0" w:color="8CC59D" w:themeColor="accent2" w:themeTint="99"/>
        <w:bottom w:val="single" w:sz="4" w:space="0" w:color="8CC59D" w:themeColor="accent2" w:themeTint="99"/>
        <w:right w:val="single" w:sz="4" w:space="0" w:color="8CC59D" w:themeColor="accent2" w:themeTint="99"/>
        <w:insideH w:val="single" w:sz="4" w:space="0" w:color="8CC59D" w:themeColor="accent2" w:themeTint="99"/>
        <w:insideV w:val="single" w:sz="4" w:space="0" w:color="8CC59D" w:themeColor="accent2" w:themeTint="99"/>
      </w:tblBorders>
    </w:tblPr>
    <w:tblStylePr w:type="firstRow">
      <w:rPr>
        <w:b/>
        <w:bCs/>
      </w:rPr>
      <w:tblPr/>
      <w:tcPr>
        <w:tcBorders>
          <w:bottom w:val="single" w:sz="12" w:space="0" w:color="8CC59D" w:themeColor="accent2" w:themeTint="99"/>
        </w:tcBorders>
      </w:tcPr>
    </w:tblStylePr>
    <w:tblStylePr w:type="lastRow">
      <w:rPr>
        <w:b/>
        <w:bCs/>
      </w:rPr>
      <w:tblPr/>
      <w:tcPr>
        <w:tcBorders>
          <w:top w:val="double" w:sz="4" w:space="0" w:color="8CC59D" w:themeColor="accent2" w:themeTint="99"/>
        </w:tcBorders>
      </w:tcPr>
    </w:tblStylePr>
    <w:tblStylePr w:type="firstCol">
      <w:rPr>
        <w:b/>
        <w:bCs/>
      </w:rPr>
    </w:tblStylePr>
    <w:tblStylePr w:type="lastCol">
      <w:rPr>
        <w:b/>
        <w:bCs/>
      </w:rPr>
    </w:tblStylePr>
    <w:tblStylePr w:type="band1Vert">
      <w:tblPr/>
      <w:tcPr>
        <w:shd w:val="clear" w:color="auto" w:fill="D8EBDE" w:themeFill="accent2" w:themeFillTint="33"/>
      </w:tcPr>
    </w:tblStylePr>
    <w:tblStylePr w:type="band1Horz">
      <w:tblPr/>
      <w:tcPr>
        <w:shd w:val="clear" w:color="auto" w:fill="D8EBDE" w:themeFill="accent2" w:themeFillTint="33"/>
      </w:tcPr>
    </w:tblStylePr>
  </w:style>
  <w:style w:type="paragraph" w:customStyle="1" w:styleId="LetterListBlack">
    <w:name w:val="Letter List Black"/>
    <w:uiPriority w:val="5"/>
    <w:qFormat/>
    <w:rsid w:val="00386D3F"/>
    <w:pPr>
      <w:numPr>
        <w:numId w:val="10"/>
      </w:numPr>
      <w:spacing w:after="60" w:line="240" w:lineRule="atLeast"/>
    </w:pPr>
    <w:rPr>
      <w:rFonts w:ascii="Arial" w:hAnsi="Arial"/>
      <w:sz w:val="20"/>
      <w:szCs w:val="20"/>
    </w:rPr>
  </w:style>
  <w:style w:type="paragraph" w:customStyle="1" w:styleId="Appendix">
    <w:name w:val="Appendix"/>
    <w:basedOn w:val="Heading1"/>
    <w:link w:val="AppendixChar"/>
    <w:uiPriority w:val="6"/>
    <w:qFormat/>
    <w:rsid w:val="00C05712"/>
    <w:pPr>
      <w:numPr>
        <w:numId w:val="0"/>
      </w:numPr>
    </w:pPr>
    <w:rPr>
      <w:color w:val="112C1F"/>
      <w:sz w:val="32"/>
      <w:szCs w:val="32"/>
      <w:lang w:val="en-US"/>
    </w:rPr>
  </w:style>
  <w:style w:type="character" w:customStyle="1" w:styleId="AppendixChar">
    <w:name w:val="Appendix Char"/>
    <w:basedOn w:val="Heading1Char"/>
    <w:link w:val="Appendix"/>
    <w:uiPriority w:val="6"/>
    <w:rsid w:val="00C05712"/>
    <w:rPr>
      <w:rFonts w:ascii="Arial" w:hAnsi="Arial"/>
      <w:b/>
      <w:color w:val="112C1F"/>
      <w:sz w:val="32"/>
      <w:szCs w:val="32"/>
      <w:lang w:val="en-US"/>
    </w:rPr>
  </w:style>
  <w:style w:type="paragraph" w:customStyle="1" w:styleId="AUSETHIS">
    <w:name w:val="A USE THIS"/>
    <w:basedOn w:val="Normal"/>
    <w:next w:val="Normal"/>
    <w:qFormat/>
    <w:rsid w:val="00584F6B"/>
    <w:pPr>
      <w:spacing w:before="40"/>
      <w:jc w:val="both"/>
    </w:pPr>
    <w:rPr>
      <w:rFonts w:eastAsia="Times New Roman" w:cs="Times New Roman"/>
      <w:sz w:val="22"/>
      <w:szCs w:val="20"/>
      <w:lang w:val="en-US"/>
    </w:rPr>
  </w:style>
  <w:style w:type="table" w:customStyle="1" w:styleId="TableGrid2">
    <w:name w:val="Table Grid2"/>
    <w:basedOn w:val="TableNormal"/>
    <w:next w:val="TableGrid"/>
    <w:rsid w:val="0028296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1"/>
    <w:basedOn w:val="Normal"/>
    <w:link w:val="Text1Char"/>
    <w:rsid w:val="00E17ED2"/>
    <w:pPr>
      <w:spacing w:line="269" w:lineRule="auto"/>
    </w:pPr>
    <w:rPr>
      <w:rFonts w:eastAsia="Times New Roman" w:cs="Arial"/>
      <w:lang w:eastAsia="zh-CN"/>
    </w:rPr>
  </w:style>
  <w:style w:type="character" w:customStyle="1" w:styleId="Text1Char">
    <w:name w:val="Text1 Char"/>
    <w:basedOn w:val="DefaultParagraphFont"/>
    <w:link w:val="Text1"/>
    <w:rsid w:val="00E17ED2"/>
    <w:rPr>
      <w:rFonts w:ascii="Arial" w:eastAsia="Times New Roman" w:hAnsi="Arial" w:cs="Arial"/>
      <w:sz w:val="20"/>
      <w:lang w:eastAsia="zh-CN"/>
    </w:rPr>
  </w:style>
  <w:style w:type="paragraph" w:customStyle="1" w:styleId="Style1">
    <w:name w:val="Style1"/>
    <w:basedOn w:val="Heading1"/>
    <w:link w:val="Style1Char"/>
    <w:uiPriority w:val="6"/>
    <w:qFormat/>
    <w:rsid w:val="00E17ED2"/>
    <w:pPr>
      <w:numPr>
        <w:numId w:val="0"/>
      </w:numPr>
    </w:pPr>
    <w:rPr>
      <w:color w:val="112C1F"/>
      <w:sz w:val="32"/>
      <w:szCs w:val="32"/>
      <w:lang w:val="en-US"/>
    </w:rPr>
  </w:style>
  <w:style w:type="character" w:customStyle="1" w:styleId="Style1Char">
    <w:name w:val="Style1 Char"/>
    <w:basedOn w:val="Heading1Char"/>
    <w:link w:val="Style1"/>
    <w:uiPriority w:val="6"/>
    <w:rsid w:val="00E17ED2"/>
    <w:rPr>
      <w:rFonts w:ascii="Arial" w:hAnsi="Arial"/>
      <w:b/>
      <w:color w:val="112C1F"/>
      <w:sz w:val="32"/>
      <w:szCs w:val="32"/>
      <w:lang w:val="en-US"/>
    </w:rPr>
  </w:style>
  <w:style w:type="paragraph" w:customStyle="1" w:styleId="NumberListBlack">
    <w:name w:val="Number List Black"/>
    <w:qFormat/>
    <w:rsid w:val="00FE6BAB"/>
    <w:pPr>
      <w:numPr>
        <w:numId w:val="27"/>
      </w:numPr>
      <w:spacing w:after="60" w:line="288" w:lineRule="auto"/>
      <w:ind w:left="397" w:hanging="397"/>
      <w:contextualSpacing/>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35795">
      <w:bodyDiv w:val="1"/>
      <w:marLeft w:val="0"/>
      <w:marRight w:val="0"/>
      <w:marTop w:val="0"/>
      <w:marBottom w:val="0"/>
      <w:divBdr>
        <w:top w:val="none" w:sz="0" w:space="0" w:color="auto"/>
        <w:left w:val="none" w:sz="0" w:space="0" w:color="auto"/>
        <w:bottom w:val="none" w:sz="0" w:space="0" w:color="auto"/>
        <w:right w:val="none" w:sz="0" w:space="0" w:color="auto"/>
      </w:divBdr>
      <w:divsChild>
        <w:div w:id="356466447">
          <w:marLeft w:val="0"/>
          <w:marRight w:val="0"/>
          <w:marTop w:val="0"/>
          <w:marBottom w:val="0"/>
          <w:divBdr>
            <w:top w:val="none" w:sz="0" w:space="0" w:color="auto"/>
            <w:left w:val="none" w:sz="0" w:space="0" w:color="auto"/>
            <w:bottom w:val="none" w:sz="0" w:space="0" w:color="auto"/>
            <w:right w:val="none" w:sz="0" w:space="0" w:color="auto"/>
          </w:divBdr>
          <w:divsChild>
            <w:div w:id="963271176">
              <w:marLeft w:val="0"/>
              <w:marRight w:val="0"/>
              <w:marTop w:val="0"/>
              <w:marBottom w:val="0"/>
              <w:divBdr>
                <w:top w:val="none" w:sz="0" w:space="0" w:color="auto"/>
                <w:left w:val="none" w:sz="0" w:space="0" w:color="auto"/>
                <w:bottom w:val="none" w:sz="0" w:space="0" w:color="auto"/>
                <w:right w:val="none" w:sz="0" w:space="0" w:color="auto"/>
              </w:divBdr>
            </w:div>
          </w:divsChild>
        </w:div>
        <w:div w:id="1543440988">
          <w:marLeft w:val="0"/>
          <w:marRight w:val="0"/>
          <w:marTop w:val="0"/>
          <w:marBottom w:val="0"/>
          <w:divBdr>
            <w:top w:val="none" w:sz="0" w:space="0" w:color="auto"/>
            <w:left w:val="none" w:sz="0" w:space="0" w:color="auto"/>
            <w:bottom w:val="none" w:sz="0" w:space="0" w:color="auto"/>
            <w:right w:val="none" w:sz="0" w:space="0" w:color="auto"/>
          </w:divBdr>
          <w:divsChild>
            <w:div w:id="86968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85490">
      <w:bodyDiv w:val="1"/>
      <w:marLeft w:val="0"/>
      <w:marRight w:val="0"/>
      <w:marTop w:val="0"/>
      <w:marBottom w:val="0"/>
      <w:divBdr>
        <w:top w:val="none" w:sz="0" w:space="0" w:color="auto"/>
        <w:left w:val="none" w:sz="0" w:space="0" w:color="auto"/>
        <w:bottom w:val="none" w:sz="0" w:space="0" w:color="auto"/>
        <w:right w:val="none" w:sz="0" w:space="0" w:color="auto"/>
      </w:divBdr>
    </w:div>
    <w:div w:id="55858783">
      <w:bodyDiv w:val="1"/>
      <w:marLeft w:val="0"/>
      <w:marRight w:val="0"/>
      <w:marTop w:val="0"/>
      <w:marBottom w:val="0"/>
      <w:divBdr>
        <w:top w:val="none" w:sz="0" w:space="0" w:color="auto"/>
        <w:left w:val="none" w:sz="0" w:space="0" w:color="auto"/>
        <w:bottom w:val="none" w:sz="0" w:space="0" w:color="auto"/>
        <w:right w:val="none" w:sz="0" w:space="0" w:color="auto"/>
      </w:divBdr>
    </w:div>
    <w:div w:id="207840128">
      <w:bodyDiv w:val="1"/>
      <w:marLeft w:val="0"/>
      <w:marRight w:val="0"/>
      <w:marTop w:val="0"/>
      <w:marBottom w:val="0"/>
      <w:divBdr>
        <w:top w:val="none" w:sz="0" w:space="0" w:color="auto"/>
        <w:left w:val="none" w:sz="0" w:space="0" w:color="auto"/>
        <w:bottom w:val="none" w:sz="0" w:space="0" w:color="auto"/>
        <w:right w:val="none" w:sz="0" w:space="0" w:color="auto"/>
      </w:divBdr>
    </w:div>
    <w:div w:id="291138289">
      <w:bodyDiv w:val="1"/>
      <w:marLeft w:val="0"/>
      <w:marRight w:val="0"/>
      <w:marTop w:val="0"/>
      <w:marBottom w:val="0"/>
      <w:divBdr>
        <w:top w:val="none" w:sz="0" w:space="0" w:color="auto"/>
        <w:left w:val="none" w:sz="0" w:space="0" w:color="auto"/>
        <w:bottom w:val="none" w:sz="0" w:space="0" w:color="auto"/>
        <w:right w:val="none" w:sz="0" w:space="0" w:color="auto"/>
      </w:divBdr>
    </w:div>
    <w:div w:id="303394540">
      <w:bodyDiv w:val="1"/>
      <w:marLeft w:val="0"/>
      <w:marRight w:val="0"/>
      <w:marTop w:val="0"/>
      <w:marBottom w:val="0"/>
      <w:divBdr>
        <w:top w:val="none" w:sz="0" w:space="0" w:color="auto"/>
        <w:left w:val="none" w:sz="0" w:space="0" w:color="auto"/>
        <w:bottom w:val="none" w:sz="0" w:space="0" w:color="auto"/>
        <w:right w:val="none" w:sz="0" w:space="0" w:color="auto"/>
      </w:divBdr>
    </w:div>
    <w:div w:id="351344164">
      <w:bodyDiv w:val="1"/>
      <w:marLeft w:val="0"/>
      <w:marRight w:val="0"/>
      <w:marTop w:val="0"/>
      <w:marBottom w:val="0"/>
      <w:divBdr>
        <w:top w:val="none" w:sz="0" w:space="0" w:color="auto"/>
        <w:left w:val="none" w:sz="0" w:space="0" w:color="auto"/>
        <w:bottom w:val="none" w:sz="0" w:space="0" w:color="auto"/>
        <w:right w:val="none" w:sz="0" w:space="0" w:color="auto"/>
      </w:divBdr>
    </w:div>
    <w:div w:id="382872756">
      <w:bodyDiv w:val="1"/>
      <w:marLeft w:val="0"/>
      <w:marRight w:val="0"/>
      <w:marTop w:val="0"/>
      <w:marBottom w:val="0"/>
      <w:divBdr>
        <w:top w:val="none" w:sz="0" w:space="0" w:color="auto"/>
        <w:left w:val="none" w:sz="0" w:space="0" w:color="auto"/>
        <w:bottom w:val="none" w:sz="0" w:space="0" w:color="auto"/>
        <w:right w:val="none" w:sz="0" w:space="0" w:color="auto"/>
      </w:divBdr>
    </w:div>
    <w:div w:id="394470823">
      <w:bodyDiv w:val="1"/>
      <w:marLeft w:val="0"/>
      <w:marRight w:val="0"/>
      <w:marTop w:val="0"/>
      <w:marBottom w:val="0"/>
      <w:divBdr>
        <w:top w:val="none" w:sz="0" w:space="0" w:color="auto"/>
        <w:left w:val="none" w:sz="0" w:space="0" w:color="auto"/>
        <w:bottom w:val="none" w:sz="0" w:space="0" w:color="auto"/>
        <w:right w:val="none" w:sz="0" w:space="0" w:color="auto"/>
      </w:divBdr>
    </w:div>
    <w:div w:id="576943097">
      <w:bodyDiv w:val="1"/>
      <w:marLeft w:val="0"/>
      <w:marRight w:val="0"/>
      <w:marTop w:val="0"/>
      <w:marBottom w:val="0"/>
      <w:divBdr>
        <w:top w:val="none" w:sz="0" w:space="0" w:color="auto"/>
        <w:left w:val="none" w:sz="0" w:space="0" w:color="auto"/>
        <w:bottom w:val="none" w:sz="0" w:space="0" w:color="auto"/>
        <w:right w:val="none" w:sz="0" w:space="0" w:color="auto"/>
      </w:divBdr>
    </w:div>
    <w:div w:id="578947543">
      <w:bodyDiv w:val="1"/>
      <w:marLeft w:val="0"/>
      <w:marRight w:val="0"/>
      <w:marTop w:val="0"/>
      <w:marBottom w:val="0"/>
      <w:divBdr>
        <w:top w:val="none" w:sz="0" w:space="0" w:color="auto"/>
        <w:left w:val="none" w:sz="0" w:space="0" w:color="auto"/>
        <w:bottom w:val="none" w:sz="0" w:space="0" w:color="auto"/>
        <w:right w:val="none" w:sz="0" w:space="0" w:color="auto"/>
      </w:divBdr>
    </w:div>
    <w:div w:id="622080622">
      <w:bodyDiv w:val="1"/>
      <w:marLeft w:val="0"/>
      <w:marRight w:val="0"/>
      <w:marTop w:val="0"/>
      <w:marBottom w:val="0"/>
      <w:divBdr>
        <w:top w:val="none" w:sz="0" w:space="0" w:color="auto"/>
        <w:left w:val="none" w:sz="0" w:space="0" w:color="auto"/>
        <w:bottom w:val="none" w:sz="0" w:space="0" w:color="auto"/>
        <w:right w:val="none" w:sz="0" w:space="0" w:color="auto"/>
      </w:divBdr>
    </w:div>
    <w:div w:id="738945191">
      <w:bodyDiv w:val="1"/>
      <w:marLeft w:val="0"/>
      <w:marRight w:val="0"/>
      <w:marTop w:val="0"/>
      <w:marBottom w:val="0"/>
      <w:divBdr>
        <w:top w:val="none" w:sz="0" w:space="0" w:color="auto"/>
        <w:left w:val="none" w:sz="0" w:space="0" w:color="auto"/>
        <w:bottom w:val="none" w:sz="0" w:space="0" w:color="auto"/>
        <w:right w:val="none" w:sz="0" w:space="0" w:color="auto"/>
      </w:divBdr>
      <w:divsChild>
        <w:div w:id="2032683806">
          <w:marLeft w:val="0"/>
          <w:marRight w:val="0"/>
          <w:marTop w:val="0"/>
          <w:marBottom w:val="0"/>
          <w:divBdr>
            <w:top w:val="none" w:sz="0" w:space="0" w:color="auto"/>
            <w:left w:val="none" w:sz="0" w:space="0" w:color="auto"/>
            <w:bottom w:val="none" w:sz="0" w:space="0" w:color="auto"/>
            <w:right w:val="none" w:sz="0" w:space="0" w:color="auto"/>
          </w:divBdr>
        </w:div>
        <w:div w:id="1685135394">
          <w:marLeft w:val="0"/>
          <w:marRight w:val="0"/>
          <w:marTop w:val="0"/>
          <w:marBottom w:val="0"/>
          <w:divBdr>
            <w:top w:val="none" w:sz="0" w:space="0" w:color="auto"/>
            <w:left w:val="none" w:sz="0" w:space="0" w:color="auto"/>
            <w:bottom w:val="none" w:sz="0" w:space="0" w:color="auto"/>
            <w:right w:val="none" w:sz="0" w:space="0" w:color="auto"/>
          </w:divBdr>
        </w:div>
        <w:div w:id="428307762">
          <w:marLeft w:val="0"/>
          <w:marRight w:val="0"/>
          <w:marTop w:val="0"/>
          <w:marBottom w:val="0"/>
          <w:divBdr>
            <w:top w:val="none" w:sz="0" w:space="0" w:color="auto"/>
            <w:left w:val="none" w:sz="0" w:space="0" w:color="auto"/>
            <w:bottom w:val="none" w:sz="0" w:space="0" w:color="auto"/>
            <w:right w:val="none" w:sz="0" w:space="0" w:color="auto"/>
          </w:divBdr>
          <w:divsChild>
            <w:div w:id="2118717410">
              <w:marLeft w:val="0"/>
              <w:marRight w:val="0"/>
              <w:marTop w:val="0"/>
              <w:marBottom w:val="0"/>
              <w:divBdr>
                <w:top w:val="none" w:sz="0" w:space="0" w:color="auto"/>
                <w:left w:val="none" w:sz="0" w:space="0" w:color="auto"/>
                <w:bottom w:val="none" w:sz="0" w:space="0" w:color="auto"/>
                <w:right w:val="none" w:sz="0" w:space="0" w:color="auto"/>
              </w:divBdr>
            </w:div>
            <w:div w:id="316615111">
              <w:marLeft w:val="0"/>
              <w:marRight w:val="0"/>
              <w:marTop w:val="0"/>
              <w:marBottom w:val="0"/>
              <w:divBdr>
                <w:top w:val="none" w:sz="0" w:space="0" w:color="auto"/>
                <w:left w:val="none" w:sz="0" w:space="0" w:color="auto"/>
                <w:bottom w:val="none" w:sz="0" w:space="0" w:color="auto"/>
                <w:right w:val="none" w:sz="0" w:space="0" w:color="auto"/>
              </w:divBdr>
            </w:div>
            <w:div w:id="1420638731">
              <w:marLeft w:val="0"/>
              <w:marRight w:val="0"/>
              <w:marTop w:val="0"/>
              <w:marBottom w:val="0"/>
              <w:divBdr>
                <w:top w:val="none" w:sz="0" w:space="0" w:color="auto"/>
                <w:left w:val="none" w:sz="0" w:space="0" w:color="auto"/>
                <w:bottom w:val="none" w:sz="0" w:space="0" w:color="auto"/>
                <w:right w:val="none" w:sz="0" w:space="0" w:color="auto"/>
              </w:divBdr>
            </w:div>
            <w:div w:id="1003508401">
              <w:marLeft w:val="0"/>
              <w:marRight w:val="0"/>
              <w:marTop w:val="0"/>
              <w:marBottom w:val="0"/>
              <w:divBdr>
                <w:top w:val="none" w:sz="0" w:space="0" w:color="auto"/>
                <w:left w:val="none" w:sz="0" w:space="0" w:color="auto"/>
                <w:bottom w:val="none" w:sz="0" w:space="0" w:color="auto"/>
                <w:right w:val="none" w:sz="0" w:space="0" w:color="auto"/>
              </w:divBdr>
            </w:div>
            <w:div w:id="1316494364">
              <w:marLeft w:val="0"/>
              <w:marRight w:val="0"/>
              <w:marTop w:val="0"/>
              <w:marBottom w:val="0"/>
              <w:divBdr>
                <w:top w:val="none" w:sz="0" w:space="0" w:color="auto"/>
                <w:left w:val="none" w:sz="0" w:space="0" w:color="auto"/>
                <w:bottom w:val="none" w:sz="0" w:space="0" w:color="auto"/>
                <w:right w:val="none" w:sz="0" w:space="0" w:color="auto"/>
              </w:divBdr>
            </w:div>
            <w:div w:id="2065175717">
              <w:marLeft w:val="0"/>
              <w:marRight w:val="0"/>
              <w:marTop w:val="0"/>
              <w:marBottom w:val="0"/>
              <w:divBdr>
                <w:top w:val="none" w:sz="0" w:space="0" w:color="auto"/>
                <w:left w:val="none" w:sz="0" w:space="0" w:color="auto"/>
                <w:bottom w:val="none" w:sz="0" w:space="0" w:color="auto"/>
                <w:right w:val="none" w:sz="0" w:space="0" w:color="auto"/>
              </w:divBdr>
            </w:div>
            <w:div w:id="1705472771">
              <w:marLeft w:val="0"/>
              <w:marRight w:val="0"/>
              <w:marTop w:val="0"/>
              <w:marBottom w:val="0"/>
              <w:divBdr>
                <w:top w:val="none" w:sz="0" w:space="0" w:color="auto"/>
                <w:left w:val="none" w:sz="0" w:space="0" w:color="auto"/>
                <w:bottom w:val="none" w:sz="0" w:space="0" w:color="auto"/>
                <w:right w:val="none" w:sz="0" w:space="0" w:color="auto"/>
              </w:divBdr>
            </w:div>
            <w:div w:id="36707358">
              <w:marLeft w:val="0"/>
              <w:marRight w:val="0"/>
              <w:marTop w:val="0"/>
              <w:marBottom w:val="0"/>
              <w:divBdr>
                <w:top w:val="none" w:sz="0" w:space="0" w:color="auto"/>
                <w:left w:val="none" w:sz="0" w:space="0" w:color="auto"/>
                <w:bottom w:val="none" w:sz="0" w:space="0" w:color="auto"/>
                <w:right w:val="none" w:sz="0" w:space="0" w:color="auto"/>
              </w:divBdr>
            </w:div>
            <w:div w:id="1105420626">
              <w:marLeft w:val="0"/>
              <w:marRight w:val="0"/>
              <w:marTop w:val="0"/>
              <w:marBottom w:val="0"/>
              <w:divBdr>
                <w:top w:val="none" w:sz="0" w:space="0" w:color="auto"/>
                <w:left w:val="none" w:sz="0" w:space="0" w:color="auto"/>
                <w:bottom w:val="none" w:sz="0" w:space="0" w:color="auto"/>
                <w:right w:val="none" w:sz="0" w:space="0" w:color="auto"/>
              </w:divBdr>
            </w:div>
            <w:div w:id="1020090052">
              <w:marLeft w:val="0"/>
              <w:marRight w:val="0"/>
              <w:marTop w:val="0"/>
              <w:marBottom w:val="0"/>
              <w:divBdr>
                <w:top w:val="none" w:sz="0" w:space="0" w:color="auto"/>
                <w:left w:val="none" w:sz="0" w:space="0" w:color="auto"/>
                <w:bottom w:val="none" w:sz="0" w:space="0" w:color="auto"/>
                <w:right w:val="none" w:sz="0" w:space="0" w:color="auto"/>
              </w:divBdr>
            </w:div>
            <w:div w:id="270170501">
              <w:marLeft w:val="0"/>
              <w:marRight w:val="0"/>
              <w:marTop w:val="0"/>
              <w:marBottom w:val="0"/>
              <w:divBdr>
                <w:top w:val="none" w:sz="0" w:space="0" w:color="auto"/>
                <w:left w:val="none" w:sz="0" w:space="0" w:color="auto"/>
                <w:bottom w:val="none" w:sz="0" w:space="0" w:color="auto"/>
                <w:right w:val="none" w:sz="0" w:space="0" w:color="auto"/>
              </w:divBdr>
            </w:div>
            <w:div w:id="80833640">
              <w:marLeft w:val="0"/>
              <w:marRight w:val="0"/>
              <w:marTop w:val="0"/>
              <w:marBottom w:val="0"/>
              <w:divBdr>
                <w:top w:val="none" w:sz="0" w:space="0" w:color="auto"/>
                <w:left w:val="none" w:sz="0" w:space="0" w:color="auto"/>
                <w:bottom w:val="none" w:sz="0" w:space="0" w:color="auto"/>
                <w:right w:val="none" w:sz="0" w:space="0" w:color="auto"/>
              </w:divBdr>
            </w:div>
            <w:div w:id="1308129512">
              <w:marLeft w:val="0"/>
              <w:marRight w:val="0"/>
              <w:marTop w:val="0"/>
              <w:marBottom w:val="0"/>
              <w:divBdr>
                <w:top w:val="none" w:sz="0" w:space="0" w:color="auto"/>
                <w:left w:val="none" w:sz="0" w:space="0" w:color="auto"/>
                <w:bottom w:val="none" w:sz="0" w:space="0" w:color="auto"/>
                <w:right w:val="none" w:sz="0" w:space="0" w:color="auto"/>
              </w:divBdr>
            </w:div>
            <w:div w:id="1441142563">
              <w:marLeft w:val="0"/>
              <w:marRight w:val="0"/>
              <w:marTop w:val="0"/>
              <w:marBottom w:val="0"/>
              <w:divBdr>
                <w:top w:val="none" w:sz="0" w:space="0" w:color="auto"/>
                <w:left w:val="none" w:sz="0" w:space="0" w:color="auto"/>
                <w:bottom w:val="none" w:sz="0" w:space="0" w:color="auto"/>
                <w:right w:val="none" w:sz="0" w:space="0" w:color="auto"/>
              </w:divBdr>
            </w:div>
            <w:div w:id="1606377522">
              <w:marLeft w:val="0"/>
              <w:marRight w:val="0"/>
              <w:marTop w:val="0"/>
              <w:marBottom w:val="0"/>
              <w:divBdr>
                <w:top w:val="none" w:sz="0" w:space="0" w:color="auto"/>
                <w:left w:val="none" w:sz="0" w:space="0" w:color="auto"/>
                <w:bottom w:val="none" w:sz="0" w:space="0" w:color="auto"/>
                <w:right w:val="none" w:sz="0" w:space="0" w:color="auto"/>
              </w:divBdr>
            </w:div>
            <w:div w:id="602542812">
              <w:marLeft w:val="0"/>
              <w:marRight w:val="0"/>
              <w:marTop w:val="0"/>
              <w:marBottom w:val="0"/>
              <w:divBdr>
                <w:top w:val="none" w:sz="0" w:space="0" w:color="auto"/>
                <w:left w:val="none" w:sz="0" w:space="0" w:color="auto"/>
                <w:bottom w:val="none" w:sz="0" w:space="0" w:color="auto"/>
                <w:right w:val="none" w:sz="0" w:space="0" w:color="auto"/>
              </w:divBdr>
            </w:div>
            <w:div w:id="505366980">
              <w:marLeft w:val="0"/>
              <w:marRight w:val="0"/>
              <w:marTop w:val="0"/>
              <w:marBottom w:val="0"/>
              <w:divBdr>
                <w:top w:val="none" w:sz="0" w:space="0" w:color="auto"/>
                <w:left w:val="none" w:sz="0" w:space="0" w:color="auto"/>
                <w:bottom w:val="none" w:sz="0" w:space="0" w:color="auto"/>
                <w:right w:val="none" w:sz="0" w:space="0" w:color="auto"/>
              </w:divBdr>
            </w:div>
            <w:div w:id="1556744880">
              <w:marLeft w:val="0"/>
              <w:marRight w:val="0"/>
              <w:marTop w:val="0"/>
              <w:marBottom w:val="0"/>
              <w:divBdr>
                <w:top w:val="none" w:sz="0" w:space="0" w:color="auto"/>
                <w:left w:val="none" w:sz="0" w:space="0" w:color="auto"/>
                <w:bottom w:val="none" w:sz="0" w:space="0" w:color="auto"/>
                <w:right w:val="none" w:sz="0" w:space="0" w:color="auto"/>
              </w:divBdr>
            </w:div>
            <w:div w:id="64180970">
              <w:marLeft w:val="0"/>
              <w:marRight w:val="0"/>
              <w:marTop w:val="0"/>
              <w:marBottom w:val="0"/>
              <w:divBdr>
                <w:top w:val="none" w:sz="0" w:space="0" w:color="auto"/>
                <w:left w:val="none" w:sz="0" w:space="0" w:color="auto"/>
                <w:bottom w:val="none" w:sz="0" w:space="0" w:color="auto"/>
                <w:right w:val="none" w:sz="0" w:space="0" w:color="auto"/>
              </w:divBdr>
            </w:div>
            <w:div w:id="155145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817580">
      <w:bodyDiv w:val="1"/>
      <w:marLeft w:val="0"/>
      <w:marRight w:val="0"/>
      <w:marTop w:val="0"/>
      <w:marBottom w:val="0"/>
      <w:divBdr>
        <w:top w:val="none" w:sz="0" w:space="0" w:color="auto"/>
        <w:left w:val="none" w:sz="0" w:space="0" w:color="auto"/>
        <w:bottom w:val="none" w:sz="0" w:space="0" w:color="auto"/>
        <w:right w:val="none" w:sz="0" w:space="0" w:color="auto"/>
      </w:divBdr>
    </w:div>
    <w:div w:id="820462983">
      <w:bodyDiv w:val="1"/>
      <w:marLeft w:val="0"/>
      <w:marRight w:val="0"/>
      <w:marTop w:val="0"/>
      <w:marBottom w:val="0"/>
      <w:divBdr>
        <w:top w:val="none" w:sz="0" w:space="0" w:color="auto"/>
        <w:left w:val="none" w:sz="0" w:space="0" w:color="auto"/>
        <w:bottom w:val="none" w:sz="0" w:space="0" w:color="auto"/>
        <w:right w:val="none" w:sz="0" w:space="0" w:color="auto"/>
      </w:divBdr>
    </w:div>
    <w:div w:id="911239737">
      <w:bodyDiv w:val="1"/>
      <w:marLeft w:val="0"/>
      <w:marRight w:val="0"/>
      <w:marTop w:val="0"/>
      <w:marBottom w:val="0"/>
      <w:divBdr>
        <w:top w:val="none" w:sz="0" w:space="0" w:color="auto"/>
        <w:left w:val="none" w:sz="0" w:space="0" w:color="auto"/>
        <w:bottom w:val="none" w:sz="0" w:space="0" w:color="auto"/>
        <w:right w:val="none" w:sz="0" w:space="0" w:color="auto"/>
      </w:divBdr>
    </w:div>
    <w:div w:id="918100719">
      <w:bodyDiv w:val="1"/>
      <w:marLeft w:val="0"/>
      <w:marRight w:val="0"/>
      <w:marTop w:val="0"/>
      <w:marBottom w:val="0"/>
      <w:divBdr>
        <w:top w:val="none" w:sz="0" w:space="0" w:color="auto"/>
        <w:left w:val="none" w:sz="0" w:space="0" w:color="auto"/>
        <w:bottom w:val="none" w:sz="0" w:space="0" w:color="auto"/>
        <w:right w:val="none" w:sz="0" w:space="0" w:color="auto"/>
      </w:divBdr>
    </w:div>
    <w:div w:id="954556921">
      <w:bodyDiv w:val="1"/>
      <w:marLeft w:val="0"/>
      <w:marRight w:val="0"/>
      <w:marTop w:val="0"/>
      <w:marBottom w:val="0"/>
      <w:divBdr>
        <w:top w:val="none" w:sz="0" w:space="0" w:color="auto"/>
        <w:left w:val="none" w:sz="0" w:space="0" w:color="auto"/>
        <w:bottom w:val="none" w:sz="0" w:space="0" w:color="auto"/>
        <w:right w:val="none" w:sz="0" w:space="0" w:color="auto"/>
      </w:divBdr>
    </w:div>
    <w:div w:id="966857885">
      <w:bodyDiv w:val="1"/>
      <w:marLeft w:val="0"/>
      <w:marRight w:val="0"/>
      <w:marTop w:val="0"/>
      <w:marBottom w:val="0"/>
      <w:divBdr>
        <w:top w:val="none" w:sz="0" w:space="0" w:color="auto"/>
        <w:left w:val="none" w:sz="0" w:space="0" w:color="auto"/>
        <w:bottom w:val="none" w:sz="0" w:space="0" w:color="auto"/>
        <w:right w:val="none" w:sz="0" w:space="0" w:color="auto"/>
      </w:divBdr>
    </w:div>
    <w:div w:id="1163427207">
      <w:bodyDiv w:val="1"/>
      <w:marLeft w:val="0"/>
      <w:marRight w:val="0"/>
      <w:marTop w:val="0"/>
      <w:marBottom w:val="0"/>
      <w:divBdr>
        <w:top w:val="none" w:sz="0" w:space="0" w:color="auto"/>
        <w:left w:val="none" w:sz="0" w:space="0" w:color="auto"/>
        <w:bottom w:val="none" w:sz="0" w:space="0" w:color="auto"/>
        <w:right w:val="none" w:sz="0" w:space="0" w:color="auto"/>
      </w:divBdr>
    </w:div>
    <w:div w:id="1202669559">
      <w:bodyDiv w:val="1"/>
      <w:marLeft w:val="0"/>
      <w:marRight w:val="0"/>
      <w:marTop w:val="0"/>
      <w:marBottom w:val="0"/>
      <w:divBdr>
        <w:top w:val="none" w:sz="0" w:space="0" w:color="auto"/>
        <w:left w:val="none" w:sz="0" w:space="0" w:color="auto"/>
        <w:bottom w:val="none" w:sz="0" w:space="0" w:color="auto"/>
        <w:right w:val="none" w:sz="0" w:space="0" w:color="auto"/>
      </w:divBdr>
      <w:divsChild>
        <w:div w:id="435639854">
          <w:marLeft w:val="0"/>
          <w:marRight w:val="0"/>
          <w:marTop w:val="0"/>
          <w:marBottom w:val="0"/>
          <w:divBdr>
            <w:top w:val="none" w:sz="0" w:space="0" w:color="auto"/>
            <w:left w:val="none" w:sz="0" w:space="0" w:color="auto"/>
            <w:bottom w:val="none" w:sz="0" w:space="0" w:color="auto"/>
            <w:right w:val="none" w:sz="0" w:space="0" w:color="auto"/>
          </w:divBdr>
          <w:divsChild>
            <w:div w:id="1047023198">
              <w:marLeft w:val="0"/>
              <w:marRight w:val="0"/>
              <w:marTop w:val="0"/>
              <w:marBottom w:val="0"/>
              <w:divBdr>
                <w:top w:val="none" w:sz="0" w:space="0" w:color="auto"/>
                <w:left w:val="none" w:sz="0" w:space="0" w:color="auto"/>
                <w:bottom w:val="none" w:sz="0" w:space="0" w:color="auto"/>
                <w:right w:val="none" w:sz="0" w:space="0" w:color="auto"/>
              </w:divBdr>
              <w:divsChild>
                <w:div w:id="118228050">
                  <w:marLeft w:val="0"/>
                  <w:marRight w:val="0"/>
                  <w:marTop w:val="0"/>
                  <w:marBottom w:val="0"/>
                  <w:divBdr>
                    <w:top w:val="none" w:sz="0" w:space="0" w:color="auto"/>
                    <w:left w:val="none" w:sz="0" w:space="0" w:color="auto"/>
                    <w:bottom w:val="none" w:sz="0" w:space="0" w:color="auto"/>
                    <w:right w:val="none" w:sz="0" w:space="0" w:color="auto"/>
                  </w:divBdr>
                  <w:divsChild>
                    <w:div w:id="1745183487">
                      <w:marLeft w:val="0"/>
                      <w:marRight w:val="0"/>
                      <w:marTop w:val="0"/>
                      <w:marBottom w:val="0"/>
                      <w:divBdr>
                        <w:top w:val="none" w:sz="0" w:space="0" w:color="auto"/>
                        <w:left w:val="none" w:sz="0" w:space="0" w:color="auto"/>
                        <w:bottom w:val="none" w:sz="0" w:space="0" w:color="auto"/>
                        <w:right w:val="none" w:sz="0" w:space="0" w:color="auto"/>
                      </w:divBdr>
                      <w:divsChild>
                        <w:div w:id="140275272">
                          <w:marLeft w:val="0"/>
                          <w:marRight w:val="0"/>
                          <w:marTop w:val="0"/>
                          <w:marBottom w:val="0"/>
                          <w:divBdr>
                            <w:top w:val="none" w:sz="0" w:space="0" w:color="auto"/>
                            <w:left w:val="none" w:sz="0" w:space="0" w:color="auto"/>
                            <w:bottom w:val="none" w:sz="0" w:space="0" w:color="auto"/>
                            <w:right w:val="none" w:sz="0" w:space="0" w:color="auto"/>
                          </w:divBdr>
                          <w:divsChild>
                            <w:div w:id="603341545">
                              <w:marLeft w:val="0"/>
                              <w:marRight w:val="0"/>
                              <w:marTop w:val="0"/>
                              <w:marBottom w:val="0"/>
                              <w:divBdr>
                                <w:top w:val="none" w:sz="0" w:space="0" w:color="auto"/>
                                <w:left w:val="none" w:sz="0" w:space="0" w:color="auto"/>
                                <w:bottom w:val="none" w:sz="0" w:space="0" w:color="auto"/>
                                <w:right w:val="none" w:sz="0" w:space="0" w:color="auto"/>
                              </w:divBdr>
                              <w:divsChild>
                                <w:div w:id="20208374">
                                  <w:marLeft w:val="0"/>
                                  <w:marRight w:val="0"/>
                                  <w:marTop w:val="0"/>
                                  <w:marBottom w:val="0"/>
                                  <w:divBdr>
                                    <w:top w:val="none" w:sz="0" w:space="0" w:color="auto"/>
                                    <w:left w:val="none" w:sz="0" w:space="0" w:color="auto"/>
                                    <w:bottom w:val="none" w:sz="0" w:space="0" w:color="auto"/>
                                    <w:right w:val="none" w:sz="0" w:space="0" w:color="auto"/>
                                  </w:divBdr>
                                  <w:divsChild>
                                    <w:div w:id="788933268">
                                      <w:marLeft w:val="0"/>
                                      <w:marRight w:val="0"/>
                                      <w:marTop w:val="0"/>
                                      <w:marBottom w:val="0"/>
                                      <w:divBdr>
                                        <w:top w:val="none" w:sz="0" w:space="0" w:color="auto"/>
                                        <w:left w:val="none" w:sz="0" w:space="0" w:color="auto"/>
                                        <w:bottom w:val="none" w:sz="0" w:space="0" w:color="auto"/>
                                        <w:right w:val="none" w:sz="0" w:space="0" w:color="auto"/>
                                      </w:divBdr>
                                      <w:divsChild>
                                        <w:div w:id="1087266120">
                                          <w:marLeft w:val="0"/>
                                          <w:marRight w:val="0"/>
                                          <w:marTop w:val="0"/>
                                          <w:marBottom w:val="0"/>
                                          <w:divBdr>
                                            <w:top w:val="none" w:sz="0" w:space="0" w:color="auto"/>
                                            <w:left w:val="none" w:sz="0" w:space="0" w:color="auto"/>
                                            <w:bottom w:val="none" w:sz="0" w:space="0" w:color="auto"/>
                                            <w:right w:val="none" w:sz="0" w:space="0" w:color="auto"/>
                                          </w:divBdr>
                                          <w:divsChild>
                                            <w:div w:id="358556322">
                                              <w:marLeft w:val="0"/>
                                              <w:marRight w:val="0"/>
                                              <w:marTop w:val="0"/>
                                              <w:marBottom w:val="0"/>
                                              <w:divBdr>
                                                <w:top w:val="none" w:sz="0" w:space="0" w:color="auto"/>
                                                <w:left w:val="none" w:sz="0" w:space="0" w:color="auto"/>
                                                <w:bottom w:val="none" w:sz="0" w:space="0" w:color="auto"/>
                                                <w:right w:val="none" w:sz="0" w:space="0" w:color="auto"/>
                                              </w:divBdr>
                                              <w:divsChild>
                                                <w:div w:id="1593389490">
                                                  <w:marLeft w:val="0"/>
                                                  <w:marRight w:val="0"/>
                                                  <w:marTop w:val="0"/>
                                                  <w:marBottom w:val="0"/>
                                                  <w:divBdr>
                                                    <w:top w:val="none" w:sz="0" w:space="0" w:color="auto"/>
                                                    <w:left w:val="none" w:sz="0" w:space="0" w:color="auto"/>
                                                    <w:bottom w:val="none" w:sz="0" w:space="0" w:color="auto"/>
                                                    <w:right w:val="none" w:sz="0" w:space="0" w:color="auto"/>
                                                  </w:divBdr>
                                                  <w:divsChild>
                                                    <w:div w:id="1809515082">
                                                      <w:marLeft w:val="0"/>
                                                      <w:marRight w:val="0"/>
                                                      <w:marTop w:val="0"/>
                                                      <w:marBottom w:val="0"/>
                                                      <w:divBdr>
                                                        <w:top w:val="none" w:sz="0" w:space="0" w:color="auto"/>
                                                        <w:left w:val="none" w:sz="0" w:space="0" w:color="auto"/>
                                                        <w:bottom w:val="none" w:sz="0" w:space="0" w:color="auto"/>
                                                        <w:right w:val="none" w:sz="0" w:space="0" w:color="auto"/>
                                                      </w:divBdr>
                                                      <w:divsChild>
                                                        <w:div w:id="613247343">
                                                          <w:marLeft w:val="0"/>
                                                          <w:marRight w:val="0"/>
                                                          <w:marTop w:val="0"/>
                                                          <w:marBottom w:val="0"/>
                                                          <w:divBdr>
                                                            <w:top w:val="none" w:sz="0" w:space="0" w:color="auto"/>
                                                            <w:left w:val="none" w:sz="0" w:space="0" w:color="auto"/>
                                                            <w:bottom w:val="none" w:sz="0" w:space="0" w:color="auto"/>
                                                            <w:right w:val="none" w:sz="0" w:space="0" w:color="auto"/>
                                                          </w:divBdr>
                                                          <w:divsChild>
                                                            <w:div w:id="445539456">
                                                              <w:marLeft w:val="0"/>
                                                              <w:marRight w:val="0"/>
                                                              <w:marTop w:val="0"/>
                                                              <w:marBottom w:val="0"/>
                                                              <w:divBdr>
                                                                <w:top w:val="none" w:sz="0" w:space="0" w:color="auto"/>
                                                                <w:left w:val="none" w:sz="0" w:space="0" w:color="auto"/>
                                                                <w:bottom w:val="none" w:sz="0" w:space="0" w:color="auto"/>
                                                                <w:right w:val="none" w:sz="0" w:space="0" w:color="auto"/>
                                                              </w:divBdr>
                                                              <w:divsChild>
                                                                <w:div w:id="1958946806">
                                                                  <w:marLeft w:val="0"/>
                                                                  <w:marRight w:val="0"/>
                                                                  <w:marTop w:val="0"/>
                                                                  <w:marBottom w:val="0"/>
                                                                  <w:divBdr>
                                                                    <w:top w:val="none" w:sz="0" w:space="0" w:color="auto"/>
                                                                    <w:left w:val="none" w:sz="0" w:space="0" w:color="auto"/>
                                                                    <w:bottom w:val="none" w:sz="0" w:space="0" w:color="auto"/>
                                                                    <w:right w:val="none" w:sz="0" w:space="0" w:color="auto"/>
                                                                  </w:divBdr>
                                                                  <w:divsChild>
                                                                    <w:div w:id="1209759829">
                                                                      <w:marLeft w:val="0"/>
                                                                      <w:marRight w:val="0"/>
                                                                      <w:marTop w:val="0"/>
                                                                      <w:marBottom w:val="0"/>
                                                                      <w:divBdr>
                                                                        <w:top w:val="none" w:sz="0" w:space="0" w:color="auto"/>
                                                                        <w:left w:val="none" w:sz="0" w:space="0" w:color="auto"/>
                                                                        <w:bottom w:val="none" w:sz="0" w:space="0" w:color="auto"/>
                                                                        <w:right w:val="none" w:sz="0" w:space="0" w:color="auto"/>
                                                                      </w:divBdr>
                                                                      <w:divsChild>
                                                                        <w:div w:id="1360351943">
                                                                          <w:marLeft w:val="0"/>
                                                                          <w:marRight w:val="0"/>
                                                                          <w:marTop w:val="0"/>
                                                                          <w:marBottom w:val="0"/>
                                                                          <w:divBdr>
                                                                            <w:top w:val="none" w:sz="0" w:space="0" w:color="auto"/>
                                                                            <w:left w:val="none" w:sz="0" w:space="0" w:color="auto"/>
                                                                            <w:bottom w:val="none" w:sz="0" w:space="0" w:color="auto"/>
                                                                            <w:right w:val="none" w:sz="0" w:space="0" w:color="auto"/>
                                                                          </w:divBdr>
                                                                          <w:divsChild>
                                                                            <w:div w:id="1770345343">
                                                                              <w:marLeft w:val="0"/>
                                                                              <w:marRight w:val="0"/>
                                                                              <w:marTop w:val="0"/>
                                                                              <w:marBottom w:val="0"/>
                                                                              <w:divBdr>
                                                                                <w:top w:val="none" w:sz="0" w:space="0" w:color="auto"/>
                                                                                <w:left w:val="none" w:sz="0" w:space="0" w:color="auto"/>
                                                                                <w:bottom w:val="none" w:sz="0" w:space="0" w:color="auto"/>
                                                                                <w:right w:val="none" w:sz="0" w:space="0" w:color="auto"/>
                                                                              </w:divBdr>
                                                                              <w:divsChild>
                                                                                <w:div w:id="1567454092">
                                                                                  <w:marLeft w:val="0"/>
                                                                                  <w:marRight w:val="0"/>
                                                                                  <w:marTop w:val="15"/>
                                                                                  <w:marBottom w:val="0"/>
                                                                                  <w:divBdr>
                                                                                    <w:top w:val="none" w:sz="0" w:space="0" w:color="auto"/>
                                                                                    <w:left w:val="none" w:sz="0" w:space="0" w:color="auto"/>
                                                                                    <w:bottom w:val="none" w:sz="0" w:space="0" w:color="auto"/>
                                                                                    <w:right w:val="none" w:sz="0" w:space="0" w:color="auto"/>
                                                                                  </w:divBdr>
                                                                                  <w:divsChild>
                                                                                    <w:div w:id="1310132147">
                                                                                      <w:marLeft w:val="0"/>
                                                                                      <w:marRight w:val="0"/>
                                                                                      <w:marTop w:val="0"/>
                                                                                      <w:marBottom w:val="0"/>
                                                                                      <w:divBdr>
                                                                                        <w:top w:val="none" w:sz="0" w:space="0" w:color="auto"/>
                                                                                        <w:left w:val="none" w:sz="0" w:space="0" w:color="auto"/>
                                                                                        <w:bottom w:val="none" w:sz="0" w:space="0" w:color="auto"/>
                                                                                        <w:right w:val="none" w:sz="0" w:space="0" w:color="auto"/>
                                                                                      </w:divBdr>
                                                                                      <w:divsChild>
                                                                                        <w:div w:id="1238900426">
                                                                                          <w:marLeft w:val="0"/>
                                                                                          <w:marRight w:val="0"/>
                                                                                          <w:marTop w:val="0"/>
                                                                                          <w:marBottom w:val="0"/>
                                                                                          <w:divBdr>
                                                                                            <w:top w:val="none" w:sz="0" w:space="0" w:color="auto"/>
                                                                                            <w:left w:val="none" w:sz="0" w:space="0" w:color="auto"/>
                                                                                            <w:bottom w:val="none" w:sz="0" w:space="0" w:color="auto"/>
                                                                                            <w:right w:val="none" w:sz="0" w:space="0" w:color="auto"/>
                                                                                          </w:divBdr>
                                                                                          <w:divsChild>
                                                                                            <w:div w:id="426391961">
                                                                                              <w:marLeft w:val="0"/>
                                                                                              <w:marRight w:val="0"/>
                                                                                              <w:marTop w:val="0"/>
                                                                                              <w:marBottom w:val="0"/>
                                                                                              <w:divBdr>
                                                                                                <w:top w:val="none" w:sz="0" w:space="0" w:color="auto"/>
                                                                                                <w:left w:val="none" w:sz="0" w:space="0" w:color="auto"/>
                                                                                                <w:bottom w:val="none" w:sz="0" w:space="0" w:color="auto"/>
                                                                                                <w:right w:val="none" w:sz="0" w:space="0" w:color="auto"/>
                                                                                              </w:divBdr>
                                                                                              <w:divsChild>
                                                                                                <w:div w:id="500319858">
                                                                                                  <w:marLeft w:val="0"/>
                                                                                                  <w:marRight w:val="0"/>
                                                                                                  <w:marTop w:val="0"/>
                                                                                                  <w:marBottom w:val="0"/>
                                                                                                  <w:divBdr>
                                                                                                    <w:top w:val="none" w:sz="0" w:space="0" w:color="auto"/>
                                                                                                    <w:left w:val="none" w:sz="0" w:space="0" w:color="auto"/>
                                                                                                    <w:bottom w:val="none" w:sz="0" w:space="0" w:color="auto"/>
                                                                                                    <w:right w:val="none" w:sz="0" w:space="0" w:color="auto"/>
                                                                                                  </w:divBdr>
                                                                                                  <w:divsChild>
                                                                                                    <w:div w:id="296419402">
                                                                                                      <w:marLeft w:val="0"/>
                                                                                                      <w:marRight w:val="0"/>
                                                                                                      <w:marTop w:val="0"/>
                                                                                                      <w:marBottom w:val="0"/>
                                                                                                      <w:divBdr>
                                                                                                        <w:top w:val="none" w:sz="0" w:space="0" w:color="auto"/>
                                                                                                        <w:left w:val="none" w:sz="0" w:space="0" w:color="auto"/>
                                                                                                        <w:bottom w:val="none" w:sz="0" w:space="0" w:color="auto"/>
                                                                                                        <w:right w:val="none" w:sz="0" w:space="0" w:color="auto"/>
                                                                                                      </w:divBdr>
                                                                                                      <w:divsChild>
                                                                                                        <w:div w:id="978919170">
                                                                                                          <w:marLeft w:val="0"/>
                                                                                                          <w:marRight w:val="0"/>
                                                                                                          <w:marTop w:val="0"/>
                                                                                                          <w:marBottom w:val="0"/>
                                                                                                          <w:divBdr>
                                                                                                            <w:top w:val="none" w:sz="0" w:space="0" w:color="auto"/>
                                                                                                            <w:left w:val="none" w:sz="0" w:space="0" w:color="auto"/>
                                                                                                            <w:bottom w:val="none" w:sz="0" w:space="0" w:color="auto"/>
                                                                                                            <w:right w:val="none" w:sz="0" w:space="0" w:color="auto"/>
                                                                                                          </w:divBdr>
                                                                                                          <w:divsChild>
                                                                                                            <w:div w:id="48092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4537076">
      <w:bodyDiv w:val="1"/>
      <w:marLeft w:val="0"/>
      <w:marRight w:val="0"/>
      <w:marTop w:val="0"/>
      <w:marBottom w:val="0"/>
      <w:divBdr>
        <w:top w:val="none" w:sz="0" w:space="0" w:color="auto"/>
        <w:left w:val="none" w:sz="0" w:space="0" w:color="auto"/>
        <w:bottom w:val="none" w:sz="0" w:space="0" w:color="auto"/>
        <w:right w:val="none" w:sz="0" w:space="0" w:color="auto"/>
      </w:divBdr>
    </w:div>
    <w:div w:id="1297951601">
      <w:bodyDiv w:val="1"/>
      <w:marLeft w:val="0"/>
      <w:marRight w:val="0"/>
      <w:marTop w:val="0"/>
      <w:marBottom w:val="0"/>
      <w:divBdr>
        <w:top w:val="none" w:sz="0" w:space="0" w:color="auto"/>
        <w:left w:val="none" w:sz="0" w:space="0" w:color="auto"/>
        <w:bottom w:val="none" w:sz="0" w:space="0" w:color="auto"/>
        <w:right w:val="none" w:sz="0" w:space="0" w:color="auto"/>
      </w:divBdr>
    </w:div>
    <w:div w:id="1358506606">
      <w:bodyDiv w:val="1"/>
      <w:marLeft w:val="0"/>
      <w:marRight w:val="0"/>
      <w:marTop w:val="0"/>
      <w:marBottom w:val="0"/>
      <w:divBdr>
        <w:top w:val="none" w:sz="0" w:space="0" w:color="auto"/>
        <w:left w:val="none" w:sz="0" w:space="0" w:color="auto"/>
        <w:bottom w:val="none" w:sz="0" w:space="0" w:color="auto"/>
        <w:right w:val="none" w:sz="0" w:space="0" w:color="auto"/>
      </w:divBdr>
    </w:div>
    <w:div w:id="1524854486">
      <w:bodyDiv w:val="1"/>
      <w:marLeft w:val="0"/>
      <w:marRight w:val="0"/>
      <w:marTop w:val="0"/>
      <w:marBottom w:val="0"/>
      <w:divBdr>
        <w:top w:val="none" w:sz="0" w:space="0" w:color="auto"/>
        <w:left w:val="none" w:sz="0" w:space="0" w:color="auto"/>
        <w:bottom w:val="none" w:sz="0" w:space="0" w:color="auto"/>
        <w:right w:val="none" w:sz="0" w:space="0" w:color="auto"/>
      </w:divBdr>
      <w:divsChild>
        <w:div w:id="22681180">
          <w:marLeft w:val="461"/>
          <w:marRight w:val="0"/>
          <w:marTop w:val="40"/>
          <w:marBottom w:val="80"/>
          <w:divBdr>
            <w:top w:val="none" w:sz="0" w:space="0" w:color="auto"/>
            <w:left w:val="none" w:sz="0" w:space="0" w:color="auto"/>
            <w:bottom w:val="none" w:sz="0" w:space="0" w:color="auto"/>
            <w:right w:val="none" w:sz="0" w:space="0" w:color="auto"/>
          </w:divBdr>
        </w:div>
      </w:divsChild>
    </w:div>
    <w:div w:id="1591424190">
      <w:bodyDiv w:val="1"/>
      <w:marLeft w:val="0"/>
      <w:marRight w:val="0"/>
      <w:marTop w:val="0"/>
      <w:marBottom w:val="0"/>
      <w:divBdr>
        <w:top w:val="none" w:sz="0" w:space="0" w:color="auto"/>
        <w:left w:val="none" w:sz="0" w:space="0" w:color="auto"/>
        <w:bottom w:val="none" w:sz="0" w:space="0" w:color="auto"/>
        <w:right w:val="none" w:sz="0" w:space="0" w:color="auto"/>
      </w:divBdr>
    </w:div>
    <w:div w:id="1626541750">
      <w:bodyDiv w:val="1"/>
      <w:marLeft w:val="0"/>
      <w:marRight w:val="0"/>
      <w:marTop w:val="0"/>
      <w:marBottom w:val="0"/>
      <w:divBdr>
        <w:top w:val="none" w:sz="0" w:space="0" w:color="auto"/>
        <w:left w:val="none" w:sz="0" w:space="0" w:color="auto"/>
        <w:bottom w:val="none" w:sz="0" w:space="0" w:color="auto"/>
        <w:right w:val="none" w:sz="0" w:space="0" w:color="auto"/>
      </w:divBdr>
      <w:divsChild>
        <w:div w:id="1370229448">
          <w:marLeft w:val="0"/>
          <w:marRight w:val="0"/>
          <w:marTop w:val="0"/>
          <w:marBottom w:val="0"/>
          <w:divBdr>
            <w:top w:val="none" w:sz="0" w:space="0" w:color="auto"/>
            <w:left w:val="none" w:sz="0" w:space="0" w:color="auto"/>
            <w:bottom w:val="none" w:sz="0" w:space="0" w:color="auto"/>
            <w:right w:val="none" w:sz="0" w:space="0" w:color="auto"/>
          </w:divBdr>
        </w:div>
        <w:div w:id="939721286">
          <w:marLeft w:val="0"/>
          <w:marRight w:val="0"/>
          <w:marTop w:val="0"/>
          <w:marBottom w:val="0"/>
          <w:divBdr>
            <w:top w:val="none" w:sz="0" w:space="0" w:color="auto"/>
            <w:left w:val="none" w:sz="0" w:space="0" w:color="auto"/>
            <w:bottom w:val="none" w:sz="0" w:space="0" w:color="auto"/>
            <w:right w:val="none" w:sz="0" w:space="0" w:color="auto"/>
          </w:divBdr>
        </w:div>
        <w:div w:id="520244342">
          <w:marLeft w:val="0"/>
          <w:marRight w:val="0"/>
          <w:marTop w:val="0"/>
          <w:marBottom w:val="0"/>
          <w:divBdr>
            <w:top w:val="none" w:sz="0" w:space="0" w:color="auto"/>
            <w:left w:val="none" w:sz="0" w:space="0" w:color="auto"/>
            <w:bottom w:val="none" w:sz="0" w:space="0" w:color="auto"/>
            <w:right w:val="none" w:sz="0" w:space="0" w:color="auto"/>
          </w:divBdr>
          <w:divsChild>
            <w:div w:id="142938542">
              <w:marLeft w:val="0"/>
              <w:marRight w:val="0"/>
              <w:marTop w:val="0"/>
              <w:marBottom w:val="0"/>
              <w:divBdr>
                <w:top w:val="none" w:sz="0" w:space="0" w:color="auto"/>
                <w:left w:val="none" w:sz="0" w:space="0" w:color="auto"/>
                <w:bottom w:val="none" w:sz="0" w:space="0" w:color="auto"/>
                <w:right w:val="none" w:sz="0" w:space="0" w:color="auto"/>
              </w:divBdr>
            </w:div>
            <w:div w:id="826088842">
              <w:marLeft w:val="0"/>
              <w:marRight w:val="0"/>
              <w:marTop w:val="0"/>
              <w:marBottom w:val="0"/>
              <w:divBdr>
                <w:top w:val="none" w:sz="0" w:space="0" w:color="auto"/>
                <w:left w:val="none" w:sz="0" w:space="0" w:color="auto"/>
                <w:bottom w:val="none" w:sz="0" w:space="0" w:color="auto"/>
                <w:right w:val="none" w:sz="0" w:space="0" w:color="auto"/>
              </w:divBdr>
            </w:div>
            <w:div w:id="241720345">
              <w:marLeft w:val="0"/>
              <w:marRight w:val="0"/>
              <w:marTop w:val="0"/>
              <w:marBottom w:val="0"/>
              <w:divBdr>
                <w:top w:val="none" w:sz="0" w:space="0" w:color="auto"/>
                <w:left w:val="none" w:sz="0" w:space="0" w:color="auto"/>
                <w:bottom w:val="none" w:sz="0" w:space="0" w:color="auto"/>
                <w:right w:val="none" w:sz="0" w:space="0" w:color="auto"/>
              </w:divBdr>
            </w:div>
            <w:div w:id="66541931">
              <w:marLeft w:val="0"/>
              <w:marRight w:val="0"/>
              <w:marTop w:val="0"/>
              <w:marBottom w:val="0"/>
              <w:divBdr>
                <w:top w:val="none" w:sz="0" w:space="0" w:color="auto"/>
                <w:left w:val="none" w:sz="0" w:space="0" w:color="auto"/>
                <w:bottom w:val="none" w:sz="0" w:space="0" w:color="auto"/>
                <w:right w:val="none" w:sz="0" w:space="0" w:color="auto"/>
              </w:divBdr>
            </w:div>
            <w:div w:id="1469010079">
              <w:marLeft w:val="0"/>
              <w:marRight w:val="0"/>
              <w:marTop w:val="0"/>
              <w:marBottom w:val="0"/>
              <w:divBdr>
                <w:top w:val="none" w:sz="0" w:space="0" w:color="auto"/>
                <w:left w:val="none" w:sz="0" w:space="0" w:color="auto"/>
                <w:bottom w:val="none" w:sz="0" w:space="0" w:color="auto"/>
                <w:right w:val="none" w:sz="0" w:space="0" w:color="auto"/>
              </w:divBdr>
            </w:div>
            <w:div w:id="1014921323">
              <w:marLeft w:val="0"/>
              <w:marRight w:val="0"/>
              <w:marTop w:val="0"/>
              <w:marBottom w:val="0"/>
              <w:divBdr>
                <w:top w:val="none" w:sz="0" w:space="0" w:color="auto"/>
                <w:left w:val="none" w:sz="0" w:space="0" w:color="auto"/>
                <w:bottom w:val="none" w:sz="0" w:space="0" w:color="auto"/>
                <w:right w:val="none" w:sz="0" w:space="0" w:color="auto"/>
              </w:divBdr>
            </w:div>
            <w:div w:id="969089971">
              <w:marLeft w:val="0"/>
              <w:marRight w:val="0"/>
              <w:marTop w:val="0"/>
              <w:marBottom w:val="0"/>
              <w:divBdr>
                <w:top w:val="none" w:sz="0" w:space="0" w:color="auto"/>
                <w:left w:val="none" w:sz="0" w:space="0" w:color="auto"/>
                <w:bottom w:val="none" w:sz="0" w:space="0" w:color="auto"/>
                <w:right w:val="none" w:sz="0" w:space="0" w:color="auto"/>
              </w:divBdr>
            </w:div>
            <w:div w:id="906771281">
              <w:marLeft w:val="0"/>
              <w:marRight w:val="0"/>
              <w:marTop w:val="0"/>
              <w:marBottom w:val="0"/>
              <w:divBdr>
                <w:top w:val="none" w:sz="0" w:space="0" w:color="auto"/>
                <w:left w:val="none" w:sz="0" w:space="0" w:color="auto"/>
                <w:bottom w:val="none" w:sz="0" w:space="0" w:color="auto"/>
                <w:right w:val="none" w:sz="0" w:space="0" w:color="auto"/>
              </w:divBdr>
            </w:div>
            <w:div w:id="501434447">
              <w:marLeft w:val="0"/>
              <w:marRight w:val="0"/>
              <w:marTop w:val="0"/>
              <w:marBottom w:val="0"/>
              <w:divBdr>
                <w:top w:val="none" w:sz="0" w:space="0" w:color="auto"/>
                <w:left w:val="none" w:sz="0" w:space="0" w:color="auto"/>
                <w:bottom w:val="none" w:sz="0" w:space="0" w:color="auto"/>
                <w:right w:val="none" w:sz="0" w:space="0" w:color="auto"/>
              </w:divBdr>
            </w:div>
            <w:div w:id="329599614">
              <w:marLeft w:val="0"/>
              <w:marRight w:val="0"/>
              <w:marTop w:val="0"/>
              <w:marBottom w:val="0"/>
              <w:divBdr>
                <w:top w:val="none" w:sz="0" w:space="0" w:color="auto"/>
                <w:left w:val="none" w:sz="0" w:space="0" w:color="auto"/>
                <w:bottom w:val="none" w:sz="0" w:space="0" w:color="auto"/>
                <w:right w:val="none" w:sz="0" w:space="0" w:color="auto"/>
              </w:divBdr>
            </w:div>
            <w:div w:id="491994654">
              <w:marLeft w:val="0"/>
              <w:marRight w:val="0"/>
              <w:marTop w:val="0"/>
              <w:marBottom w:val="0"/>
              <w:divBdr>
                <w:top w:val="none" w:sz="0" w:space="0" w:color="auto"/>
                <w:left w:val="none" w:sz="0" w:space="0" w:color="auto"/>
                <w:bottom w:val="none" w:sz="0" w:space="0" w:color="auto"/>
                <w:right w:val="none" w:sz="0" w:space="0" w:color="auto"/>
              </w:divBdr>
            </w:div>
            <w:div w:id="1903518100">
              <w:marLeft w:val="0"/>
              <w:marRight w:val="0"/>
              <w:marTop w:val="0"/>
              <w:marBottom w:val="0"/>
              <w:divBdr>
                <w:top w:val="none" w:sz="0" w:space="0" w:color="auto"/>
                <w:left w:val="none" w:sz="0" w:space="0" w:color="auto"/>
                <w:bottom w:val="none" w:sz="0" w:space="0" w:color="auto"/>
                <w:right w:val="none" w:sz="0" w:space="0" w:color="auto"/>
              </w:divBdr>
            </w:div>
            <w:div w:id="1370253873">
              <w:marLeft w:val="0"/>
              <w:marRight w:val="0"/>
              <w:marTop w:val="0"/>
              <w:marBottom w:val="0"/>
              <w:divBdr>
                <w:top w:val="none" w:sz="0" w:space="0" w:color="auto"/>
                <w:left w:val="none" w:sz="0" w:space="0" w:color="auto"/>
                <w:bottom w:val="none" w:sz="0" w:space="0" w:color="auto"/>
                <w:right w:val="none" w:sz="0" w:space="0" w:color="auto"/>
              </w:divBdr>
            </w:div>
            <w:div w:id="1263996800">
              <w:marLeft w:val="0"/>
              <w:marRight w:val="0"/>
              <w:marTop w:val="0"/>
              <w:marBottom w:val="0"/>
              <w:divBdr>
                <w:top w:val="none" w:sz="0" w:space="0" w:color="auto"/>
                <w:left w:val="none" w:sz="0" w:space="0" w:color="auto"/>
                <w:bottom w:val="none" w:sz="0" w:space="0" w:color="auto"/>
                <w:right w:val="none" w:sz="0" w:space="0" w:color="auto"/>
              </w:divBdr>
            </w:div>
            <w:div w:id="1430735605">
              <w:marLeft w:val="0"/>
              <w:marRight w:val="0"/>
              <w:marTop w:val="0"/>
              <w:marBottom w:val="0"/>
              <w:divBdr>
                <w:top w:val="none" w:sz="0" w:space="0" w:color="auto"/>
                <w:left w:val="none" w:sz="0" w:space="0" w:color="auto"/>
                <w:bottom w:val="none" w:sz="0" w:space="0" w:color="auto"/>
                <w:right w:val="none" w:sz="0" w:space="0" w:color="auto"/>
              </w:divBdr>
            </w:div>
            <w:div w:id="433474203">
              <w:marLeft w:val="0"/>
              <w:marRight w:val="0"/>
              <w:marTop w:val="0"/>
              <w:marBottom w:val="0"/>
              <w:divBdr>
                <w:top w:val="none" w:sz="0" w:space="0" w:color="auto"/>
                <w:left w:val="none" w:sz="0" w:space="0" w:color="auto"/>
                <w:bottom w:val="none" w:sz="0" w:space="0" w:color="auto"/>
                <w:right w:val="none" w:sz="0" w:space="0" w:color="auto"/>
              </w:divBdr>
            </w:div>
            <w:div w:id="1015231822">
              <w:marLeft w:val="0"/>
              <w:marRight w:val="0"/>
              <w:marTop w:val="0"/>
              <w:marBottom w:val="0"/>
              <w:divBdr>
                <w:top w:val="none" w:sz="0" w:space="0" w:color="auto"/>
                <w:left w:val="none" w:sz="0" w:space="0" w:color="auto"/>
                <w:bottom w:val="none" w:sz="0" w:space="0" w:color="auto"/>
                <w:right w:val="none" w:sz="0" w:space="0" w:color="auto"/>
              </w:divBdr>
            </w:div>
            <w:div w:id="1936551725">
              <w:marLeft w:val="0"/>
              <w:marRight w:val="0"/>
              <w:marTop w:val="0"/>
              <w:marBottom w:val="0"/>
              <w:divBdr>
                <w:top w:val="none" w:sz="0" w:space="0" w:color="auto"/>
                <w:left w:val="none" w:sz="0" w:space="0" w:color="auto"/>
                <w:bottom w:val="none" w:sz="0" w:space="0" w:color="auto"/>
                <w:right w:val="none" w:sz="0" w:space="0" w:color="auto"/>
              </w:divBdr>
            </w:div>
            <w:div w:id="797531907">
              <w:marLeft w:val="0"/>
              <w:marRight w:val="0"/>
              <w:marTop w:val="0"/>
              <w:marBottom w:val="0"/>
              <w:divBdr>
                <w:top w:val="none" w:sz="0" w:space="0" w:color="auto"/>
                <w:left w:val="none" w:sz="0" w:space="0" w:color="auto"/>
                <w:bottom w:val="none" w:sz="0" w:space="0" w:color="auto"/>
                <w:right w:val="none" w:sz="0" w:space="0" w:color="auto"/>
              </w:divBdr>
            </w:div>
            <w:div w:id="47140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447073">
      <w:bodyDiv w:val="1"/>
      <w:marLeft w:val="0"/>
      <w:marRight w:val="0"/>
      <w:marTop w:val="0"/>
      <w:marBottom w:val="0"/>
      <w:divBdr>
        <w:top w:val="none" w:sz="0" w:space="0" w:color="auto"/>
        <w:left w:val="none" w:sz="0" w:space="0" w:color="auto"/>
        <w:bottom w:val="none" w:sz="0" w:space="0" w:color="auto"/>
        <w:right w:val="none" w:sz="0" w:space="0" w:color="auto"/>
      </w:divBdr>
    </w:div>
    <w:div w:id="1844010779">
      <w:bodyDiv w:val="1"/>
      <w:marLeft w:val="0"/>
      <w:marRight w:val="0"/>
      <w:marTop w:val="0"/>
      <w:marBottom w:val="0"/>
      <w:divBdr>
        <w:top w:val="none" w:sz="0" w:space="0" w:color="auto"/>
        <w:left w:val="none" w:sz="0" w:space="0" w:color="auto"/>
        <w:bottom w:val="none" w:sz="0" w:space="0" w:color="auto"/>
        <w:right w:val="none" w:sz="0" w:space="0" w:color="auto"/>
      </w:divBdr>
      <w:divsChild>
        <w:div w:id="392318991">
          <w:marLeft w:val="461"/>
          <w:marRight w:val="0"/>
          <w:marTop w:val="40"/>
          <w:marBottom w:val="80"/>
          <w:divBdr>
            <w:top w:val="none" w:sz="0" w:space="0" w:color="auto"/>
            <w:left w:val="none" w:sz="0" w:space="0" w:color="auto"/>
            <w:bottom w:val="none" w:sz="0" w:space="0" w:color="auto"/>
            <w:right w:val="none" w:sz="0" w:space="0" w:color="auto"/>
          </w:divBdr>
        </w:div>
      </w:divsChild>
    </w:div>
    <w:div w:id="1913849488">
      <w:bodyDiv w:val="1"/>
      <w:marLeft w:val="0"/>
      <w:marRight w:val="0"/>
      <w:marTop w:val="0"/>
      <w:marBottom w:val="0"/>
      <w:divBdr>
        <w:top w:val="none" w:sz="0" w:space="0" w:color="auto"/>
        <w:left w:val="none" w:sz="0" w:space="0" w:color="auto"/>
        <w:bottom w:val="none" w:sz="0" w:space="0" w:color="auto"/>
        <w:right w:val="none" w:sz="0" w:space="0" w:color="auto"/>
      </w:divBdr>
    </w:div>
    <w:div w:id="1947541026">
      <w:bodyDiv w:val="1"/>
      <w:marLeft w:val="0"/>
      <w:marRight w:val="0"/>
      <w:marTop w:val="0"/>
      <w:marBottom w:val="0"/>
      <w:divBdr>
        <w:top w:val="none" w:sz="0" w:space="0" w:color="auto"/>
        <w:left w:val="none" w:sz="0" w:space="0" w:color="auto"/>
        <w:bottom w:val="none" w:sz="0" w:space="0" w:color="auto"/>
        <w:right w:val="none" w:sz="0" w:space="0" w:color="auto"/>
      </w:divBdr>
    </w:div>
    <w:div w:id="2031836833">
      <w:bodyDiv w:val="1"/>
      <w:marLeft w:val="0"/>
      <w:marRight w:val="0"/>
      <w:marTop w:val="0"/>
      <w:marBottom w:val="0"/>
      <w:divBdr>
        <w:top w:val="none" w:sz="0" w:space="0" w:color="auto"/>
        <w:left w:val="none" w:sz="0" w:space="0" w:color="auto"/>
        <w:bottom w:val="none" w:sz="0" w:space="0" w:color="auto"/>
        <w:right w:val="none" w:sz="0" w:space="0" w:color="auto"/>
      </w:divBdr>
    </w:div>
    <w:div w:id="2049867471">
      <w:bodyDiv w:val="1"/>
      <w:marLeft w:val="0"/>
      <w:marRight w:val="0"/>
      <w:marTop w:val="0"/>
      <w:marBottom w:val="0"/>
      <w:divBdr>
        <w:top w:val="none" w:sz="0" w:space="0" w:color="auto"/>
        <w:left w:val="none" w:sz="0" w:space="0" w:color="auto"/>
        <w:bottom w:val="none" w:sz="0" w:space="0" w:color="auto"/>
        <w:right w:val="none" w:sz="0" w:space="0" w:color="auto"/>
      </w:divBdr>
      <w:divsChild>
        <w:div w:id="1914116833">
          <w:marLeft w:val="0"/>
          <w:marRight w:val="0"/>
          <w:marTop w:val="0"/>
          <w:marBottom w:val="0"/>
          <w:divBdr>
            <w:top w:val="none" w:sz="0" w:space="0" w:color="auto"/>
            <w:left w:val="none" w:sz="0" w:space="0" w:color="auto"/>
            <w:bottom w:val="none" w:sz="0" w:space="0" w:color="auto"/>
            <w:right w:val="none" w:sz="0" w:space="0" w:color="auto"/>
          </w:divBdr>
        </w:div>
        <w:div w:id="835877711">
          <w:marLeft w:val="0"/>
          <w:marRight w:val="0"/>
          <w:marTop w:val="0"/>
          <w:marBottom w:val="0"/>
          <w:divBdr>
            <w:top w:val="none" w:sz="0" w:space="0" w:color="auto"/>
            <w:left w:val="none" w:sz="0" w:space="0" w:color="auto"/>
            <w:bottom w:val="none" w:sz="0" w:space="0" w:color="auto"/>
            <w:right w:val="none" w:sz="0" w:space="0" w:color="auto"/>
          </w:divBdr>
        </w:div>
        <w:div w:id="1593466660">
          <w:marLeft w:val="0"/>
          <w:marRight w:val="0"/>
          <w:marTop w:val="0"/>
          <w:marBottom w:val="0"/>
          <w:divBdr>
            <w:top w:val="none" w:sz="0" w:space="0" w:color="auto"/>
            <w:left w:val="none" w:sz="0" w:space="0" w:color="auto"/>
            <w:bottom w:val="none" w:sz="0" w:space="0" w:color="auto"/>
            <w:right w:val="none" w:sz="0" w:space="0" w:color="auto"/>
          </w:divBdr>
          <w:divsChild>
            <w:div w:id="1655252569">
              <w:marLeft w:val="0"/>
              <w:marRight w:val="0"/>
              <w:marTop w:val="0"/>
              <w:marBottom w:val="0"/>
              <w:divBdr>
                <w:top w:val="none" w:sz="0" w:space="0" w:color="auto"/>
                <w:left w:val="none" w:sz="0" w:space="0" w:color="auto"/>
                <w:bottom w:val="none" w:sz="0" w:space="0" w:color="auto"/>
                <w:right w:val="none" w:sz="0" w:space="0" w:color="auto"/>
              </w:divBdr>
            </w:div>
            <w:div w:id="56781157">
              <w:marLeft w:val="0"/>
              <w:marRight w:val="0"/>
              <w:marTop w:val="0"/>
              <w:marBottom w:val="0"/>
              <w:divBdr>
                <w:top w:val="none" w:sz="0" w:space="0" w:color="auto"/>
                <w:left w:val="none" w:sz="0" w:space="0" w:color="auto"/>
                <w:bottom w:val="none" w:sz="0" w:space="0" w:color="auto"/>
                <w:right w:val="none" w:sz="0" w:space="0" w:color="auto"/>
              </w:divBdr>
            </w:div>
            <w:div w:id="661933979">
              <w:marLeft w:val="0"/>
              <w:marRight w:val="0"/>
              <w:marTop w:val="0"/>
              <w:marBottom w:val="0"/>
              <w:divBdr>
                <w:top w:val="none" w:sz="0" w:space="0" w:color="auto"/>
                <w:left w:val="none" w:sz="0" w:space="0" w:color="auto"/>
                <w:bottom w:val="none" w:sz="0" w:space="0" w:color="auto"/>
                <w:right w:val="none" w:sz="0" w:space="0" w:color="auto"/>
              </w:divBdr>
            </w:div>
            <w:div w:id="1702785547">
              <w:marLeft w:val="0"/>
              <w:marRight w:val="0"/>
              <w:marTop w:val="0"/>
              <w:marBottom w:val="0"/>
              <w:divBdr>
                <w:top w:val="none" w:sz="0" w:space="0" w:color="auto"/>
                <w:left w:val="none" w:sz="0" w:space="0" w:color="auto"/>
                <w:bottom w:val="none" w:sz="0" w:space="0" w:color="auto"/>
                <w:right w:val="none" w:sz="0" w:space="0" w:color="auto"/>
              </w:divBdr>
            </w:div>
            <w:div w:id="282732492">
              <w:marLeft w:val="0"/>
              <w:marRight w:val="0"/>
              <w:marTop w:val="0"/>
              <w:marBottom w:val="0"/>
              <w:divBdr>
                <w:top w:val="none" w:sz="0" w:space="0" w:color="auto"/>
                <w:left w:val="none" w:sz="0" w:space="0" w:color="auto"/>
                <w:bottom w:val="none" w:sz="0" w:space="0" w:color="auto"/>
                <w:right w:val="none" w:sz="0" w:space="0" w:color="auto"/>
              </w:divBdr>
            </w:div>
            <w:div w:id="1027484070">
              <w:marLeft w:val="0"/>
              <w:marRight w:val="0"/>
              <w:marTop w:val="0"/>
              <w:marBottom w:val="0"/>
              <w:divBdr>
                <w:top w:val="none" w:sz="0" w:space="0" w:color="auto"/>
                <w:left w:val="none" w:sz="0" w:space="0" w:color="auto"/>
                <w:bottom w:val="none" w:sz="0" w:space="0" w:color="auto"/>
                <w:right w:val="none" w:sz="0" w:space="0" w:color="auto"/>
              </w:divBdr>
            </w:div>
            <w:div w:id="1774476612">
              <w:marLeft w:val="0"/>
              <w:marRight w:val="0"/>
              <w:marTop w:val="0"/>
              <w:marBottom w:val="0"/>
              <w:divBdr>
                <w:top w:val="none" w:sz="0" w:space="0" w:color="auto"/>
                <w:left w:val="none" w:sz="0" w:space="0" w:color="auto"/>
                <w:bottom w:val="none" w:sz="0" w:space="0" w:color="auto"/>
                <w:right w:val="none" w:sz="0" w:space="0" w:color="auto"/>
              </w:divBdr>
            </w:div>
            <w:div w:id="864515722">
              <w:marLeft w:val="0"/>
              <w:marRight w:val="0"/>
              <w:marTop w:val="0"/>
              <w:marBottom w:val="0"/>
              <w:divBdr>
                <w:top w:val="none" w:sz="0" w:space="0" w:color="auto"/>
                <w:left w:val="none" w:sz="0" w:space="0" w:color="auto"/>
                <w:bottom w:val="none" w:sz="0" w:space="0" w:color="auto"/>
                <w:right w:val="none" w:sz="0" w:space="0" w:color="auto"/>
              </w:divBdr>
            </w:div>
            <w:div w:id="640228686">
              <w:marLeft w:val="0"/>
              <w:marRight w:val="0"/>
              <w:marTop w:val="0"/>
              <w:marBottom w:val="0"/>
              <w:divBdr>
                <w:top w:val="none" w:sz="0" w:space="0" w:color="auto"/>
                <w:left w:val="none" w:sz="0" w:space="0" w:color="auto"/>
                <w:bottom w:val="none" w:sz="0" w:space="0" w:color="auto"/>
                <w:right w:val="none" w:sz="0" w:space="0" w:color="auto"/>
              </w:divBdr>
            </w:div>
            <w:div w:id="843670747">
              <w:marLeft w:val="0"/>
              <w:marRight w:val="0"/>
              <w:marTop w:val="0"/>
              <w:marBottom w:val="0"/>
              <w:divBdr>
                <w:top w:val="none" w:sz="0" w:space="0" w:color="auto"/>
                <w:left w:val="none" w:sz="0" w:space="0" w:color="auto"/>
                <w:bottom w:val="none" w:sz="0" w:space="0" w:color="auto"/>
                <w:right w:val="none" w:sz="0" w:space="0" w:color="auto"/>
              </w:divBdr>
            </w:div>
            <w:div w:id="115371117">
              <w:marLeft w:val="0"/>
              <w:marRight w:val="0"/>
              <w:marTop w:val="0"/>
              <w:marBottom w:val="0"/>
              <w:divBdr>
                <w:top w:val="none" w:sz="0" w:space="0" w:color="auto"/>
                <w:left w:val="none" w:sz="0" w:space="0" w:color="auto"/>
                <w:bottom w:val="none" w:sz="0" w:space="0" w:color="auto"/>
                <w:right w:val="none" w:sz="0" w:space="0" w:color="auto"/>
              </w:divBdr>
            </w:div>
            <w:div w:id="1659379448">
              <w:marLeft w:val="0"/>
              <w:marRight w:val="0"/>
              <w:marTop w:val="0"/>
              <w:marBottom w:val="0"/>
              <w:divBdr>
                <w:top w:val="none" w:sz="0" w:space="0" w:color="auto"/>
                <w:left w:val="none" w:sz="0" w:space="0" w:color="auto"/>
                <w:bottom w:val="none" w:sz="0" w:space="0" w:color="auto"/>
                <w:right w:val="none" w:sz="0" w:space="0" w:color="auto"/>
              </w:divBdr>
            </w:div>
            <w:div w:id="1715084702">
              <w:marLeft w:val="0"/>
              <w:marRight w:val="0"/>
              <w:marTop w:val="0"/>
              <w:marBottom w:val="0"/>
              <w:divBdr>
                <w:top w:val="none" w:sz="0" w:space="0" w:color="auto"/>
                <w:left w:val="none" w:sz="0" w:space="0" w:color="auto"/>
                <w:bottom w:val="none" w:sz="0" w:space="0" w:color="auto"/>
                <w:right w:val="none" w:sz="0" w:space="0" w:color="auto"/>
              </w:divBdr>
            </w:div>
            <w:div w:id="485629966">
              <w:marLeft w:val="0"/>
              <w:marRight w:val="0"/>
              <w:marTop w:val="0"/>
              <w:marBottom w:val="0"/>
              <w:divBdr>
                <w:top w:val="none" w:sz="0" w:space="0" w:color="auto"/>
                <w:left w:val="none" w:sz="0" w:space="0" w:color="auto"/>
                <w:bottom w:val="none" w:sz="0" w:space="0" w:color="auto"/>
                <w:right w:val="none" w:sz="0" w:space="0" w:color="auto"/>
              </w:divBdr>
            </w:div>
            <w:div w:id="365644847">
              <w:marLeft w:val="0"/>
              <w:marRight w:val="0"/>
              <w:marTop w:val="0"/>
              <w:marBottom w:val="0"/>
              <w:divBdr>
                <w:top w:val="none" w:sz="0" w:space="0" w:color="auto"/>
                <w:left w:val="none" w:sz="0" w:space="0" w:color="auto"/>
                <w:bottom w:val="none" w:sz="0" w:space="0" w:color="auto"/>
                <w:right w:val="none" w:sz="0" w:space="0" w:color="auto"/>
              </w:divBdr>
            </w:div>
            <w:div w:id="1833058488">
              <w:marLeft w:val="0"/>
              <w:marRight w:val="0"/>
              <w:marTop w:val="0"/>
              <w:marBottom w:val="0"/>
              <w:divBdr>
                <w:top w:val="none" w:sz="0" w:space="0" w:color="auto"/>
                <w:left w:val="none" w:sz="0" w:space="0" w:color="auto"/>
                <w:bottom w:val="none" w:sz="0" w:space="0" w:color="auto"/>
                <w:right w:val="none" w:sz="0" w:space="0" w:color="auto"/>
              </w:divBdr>
            </w:div>
            <w:div w:id="886797925">
              <w:marLeft w:val="0"/>
              <w:marRight w:val="0"/>
              <w:marTop w:val="0"/>
              <w:marBottom w:val="0"/>
              <w:divBdr>
                <w:top w:val="none" w:sz="0" w:space="0" w:color="auto"/>
                <w:left w:val="none" w:sz="0" w:space="0" w:color="auto"/>
                <w:bottom w:val="none" w:sz="0" w:space="0" w:color="auto"/>
                <w:right w:val="none" w:sz="0" w:space="0" w:color="auto"/>
              </w:divBdr>
            </w:div>
            <w:div w:id="1715544779">
              <w:marLeft w:val="0"/>
              <w:marRight w:val="0"/>
              <w:marTop w:val="0"/>
              <w:marBottom w:val="0"/>
              <w:divBdr>
                <w:top w:val="none" w:sz="0" w:space="0" w:color="auto"/>
                <w:left w:val="none" w:sz="0" w:space="0" w:color="auto"/>
                <w:bottom w:val="none" w:sz="0" w:space="0" w:color="auto"/>
                <w:right w:val="none" w:sz="0" w:space="0" w:color="auto"/>
              </w:divBdr>
            </w:div>
            <w:div w:id="1265118313">
              <w:marLeft w:val="0"/>
              <w:marRight w:val="0"/>
              <w:marTop w:val="0"/>
              <w:marBottom w:val="0"/>
              <w:divBdr>
                <w:top w:val="none" w:sz="0" w:space="0" w:color="auto"/>
                <w:left w:val="none" w:sz="0" w:space="0" w:color="auto"/>
                <w:bottom w:val="none" w:sz="0" w:space="0" w:color="auto"/>
                <w:right w:val="none" w:sz="0" w:space="0" w:color="auto"/>
              </w:divBdr>
            </w:div>
            <w:div w:id="159698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802837">
      <w:bodyDiv w:val="1"/>
      <w:marLeft w:val="0"/>
      <w:marRight w:val="0"/>
      <w:marTop w:val="0"/>
      <w:marBottom w:val="0"/>
      <w:divBdr>
        <w:top w:val="none" w:sz="0" w:space="0" w:color="auto"/>
        <w:left w:val="none" w:sz="0" w:space="0" w:color="auto"/>
        <w:bottom w:val="none" w:sz="0" w:space="0" w:color="auto"/>
        <w:right w:val="none" w:sz="0" w:space="0" w:color="auto"/>
      </w:divBdr>
    </w:div>
    <w:div w:id="212476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hyperlink" Target="https://www.milton-keynes.gov.uk/planning-and-building/planning-applications-apply-pay-and-comment/view-and-comment-planning"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Kevin.tapp@arcadis.com"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im.Goddard@arcadis.com" TargetMode="External"/><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3.xml"/><Relationship Id="rId28" Type="http://schemas.openxmlformats.org/officeDocument/2006/relationships/customXml" Target="../customXml/item5.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2.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0.em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babb\Documents\Quality%20-%20South\Document%20Templates\MOH0001-FOR-00094%20Rev%2002%20Contract%20Quality%20Plan%20Template%20LATEST%20(002)%20-%20DB%2023.06.1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5EBE1AB3F0B49EEAB562565F39FB869"/>
        <w:category>
          <w:name w:val="General"/>
          <w:gallery w:val="placeholder"/>
        </w:category>
        <w:types>
          <w:type w:val="bbPlcHdr"/>
        </w:types>
        <w:behaviors>
          <w:behavior w:val="content"/>
        </w:behaviors>
        <w:guid w:val="{1DCF329A-C520-4887-BAD4-A55C547B1064}"/>
      </w:docPartPr>
      <w:docPartBody>
        <w:p w:rsidR="00AC4957" w:rsidRDefault="00A31B64">
          <w:pPr>
            <w:pStyle w:val="25EBE1AB3F0B49EEAB562565F39FB869"/>
          </w:pPr>
          <w:r w:rsidRPr="00DE6E61">
            <w:rPr>
              <w:rStyle w:val="PlaceholderText"/>
            </w:rPr>
            <w:t>Click here to enter text.</w:t>
          </w:r>
        </w:p>
      </w:docPartBody>
    </w:docPart>
    <w:docPart>
      <w:docPartPr>
        <w:name w:val="36C065B6E79946E0BB5BFE7D53B64059"/>
        <w:category>
          <w:name w:val="General"/>
          <w:gallery w:val="placeholder"/>
        </w:category>
        <w:types>
          <w:type w:val="bbPlcHdr"/>
        </w:types>
        <w:behaviors>
          <w:behavior w:val="content"/>
        </w:behaviors>
        <w:guid w:val="{BAC50BBB-65E4-4A5D-AF0E-F42740D87633}"/>
      </w:docPartPr>
      <w:docPartBody>
        <w:p w:rsidR="007927C5" w:rsidRDefault="007719C0" w:rsidP="007719C0">
          <w:pPr>
            <w:pStyle w:val="36C065B6E79946E0BB5BFE7D53B64059"/>
          </w:pPr>
          <w:r w:rsidRPr="00DE6E61">
            <w:rPr>
              <w:rStyle w:val="PlaceholderText"/>
            </w:rPr>
            <w:t>Click here to enter text.</w:t>
          </w:r>
        </w:p>
      </w:docPartBody>
    </w:docPart>
    <w:docPart>
      <w:docPartPr>
        <w:name w:val="FEE257CA0EC242B2B812615C1A2E338A"/>
        <w:category>
          <w:name w:val="General"/>
          <w:gallery w:val="placeholder"/>
        </w:category>
        <w:types>
          <w:type w:val="bbPlcHdr"/>
        </w:types>
        <w:behaviors>
          <w:behavior w:val="content"/>
        </w:behaviors>
        <w:guid w:val="{EB5BF164-39D0-4D9A-B677-D6CE1B3238AF}"/>
      </w:docPartPr>
      <w:docPartBody>
        <w:p w:rsidR="007927C5" w:rsidRDefault="007719C0" w:rsidP="007719C0">
          <w:pPr>
            <w:pStyle w:val="FEE257CA0EC242B2B812615C1A2E338A"/>
          </w:pPr>
          <w:r w:rsidRPr="00DE6E61">
            <w:rPr>
              <w:rStyle w:val="PlaceholderText"/>
            </w:rPr>
            <w:t>Click here to enter text.</w:t>
          </w:r>
        </w:p>
      </w:docPartBody>
    </w:docPart>
    <w:docPart>
      <w:docPartPr>
        <w:name w:val="4147DA6DDACD43279BAE3151C8B65BBF"/>
        <w:category>
          <w:name w:val="General"/>
          <w:gallery w:val="placeholder"/>
        </w:category>
        <w:types>
          <w:type w:val="bbPlcHdr"/>
        </w:types>
        <w:behaviors>
          <w:behavior w:val="content"/>
        </w:behaviors>
        <w:guid w:val="{D78FE216-970E-47AF-96E2-7448E490B32F}"/>
      </w:docPartPr>
      <w:docPartBody>
        <w:p w:rsidR="00755BA4" w:rsidRDefault="00E0368F" w:rsidP="00E0368F">
          <w:pPr>
            <w:pStyle w:val="4147DA6DDACD43279BAE3151C8B65BBF"/>
          </w:pPr>
          <w:r w:rsidRPr="00DE6E61">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Gill Sans">
    <w:altName w:val="Malgun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1B64"/>
    <w:rsid w:val="0003445F"/>
    <w:rsid w:val="00035691"/>
    <w:rsid w:val="00106490"/>
    <w:rsid w:val="001544E9"/>
    <w:rsid w:val="001D4909"/>
    <w:rsid w:val="001E556C"/>
    <w:rsid w:val="00202D5A"/>
    <w:rsid w:val="00213F71"/>
    <w:rsid w:val="002E6801"/>
    <w:rsid w:val="002F2694"/>
    <w:rsid w:val="003044A4"/>
    <w:rsid w:val="00335DB9"/>
    <w:rsid w:val="00371668"/>
    <w:rsid w:val="003D0F2E"/>
    <w:rsid w:val="003F2FA0"/>
    <w:rsid w:val="00400E14"/>
    <w:rsid w:val="004023FA"/>
    <w:rsid w:val="004B0A00"/>
    <w:rsid w:val="004B36C7"/>
    <w:rsid w:val="004C0AF8"/>
    <w:rsid w:val="004C1249"/>
    <w:rsid w:val="004F756F"/>
    <w:rsid w:val="005910FC"/>
    <w:rsid w:val="00597DF2"/>
    <w:rsid w:val="005A1307"/>
    <w:rsid w:val="005E175A"/>
    <w:rsid w:val="005E484C"/>
    <w:rsid w:val="005E6AC3"/>
    <w:rsid w:val="0065143C"/>
    <w:rsid w:val="006917D4"/>
    <w:rsid w:val="00755BA4"/>
    <w:rsid w:val="00757226"/>
    <w:rsid w:val="0077148A"/>
    <w:rsid w:val="007719C0"/>
    <w:rsid w:val="007927C5"/>
    <w:rsid w:val="007B51D1"/>
    <w:rsid w:val="007D5405"/>
    <w:rsid w:val="007E3518"/>
    <w:rsid w:val="007E5D8F"/>
    <w:rsid w:val="00801F74"/>
    <w:rsid w:val="00806A20"/>
    <w:rsid w:val="008134AF"/>
    <w:rsid w:val="00830C7A"/>
    <w:rsid w:val="0083131F"/>
    <w:rsid w:val="0087470E"/>
    <w:rsid w:val="0088294F"/>
    <w:rsid w:val="008A5DBE"/>
    <w:rsid w:val="008D7E8A"/>
    <w:rsid w:val="008F603A"/>
    <w:rsid w:val="00905A82"/>
    <w:rsid w:val="009238CC"/>
    <w:rsid w:val="0092596E"/>
    <w:rsid w:val="00947A62"/>
    <w:rsid w:val="00961182"/>
    <w:rsid w:val="0097100B"/>
    <w:rsid w:val="009A550D"/>
    <w:rsid w:val="009F1D5D"/>
    <w:rsid w:val="00A027A3"/>
    <w:rsid w:val="00A31B64"/>
    <w:rsid w:val="00A47252"/>
    <w:rsid w:val="00A60309"/>
    <w:rsid w:val="00A856C2"/>
    <w:rsid w:val="00A90C59"/>
    <w:rsid w:val="00A918C3"/>
    <w:rsid w:val="00AA3F54"/>
    <w:rsid w:val="00AA4247"/>
    <w:rsid w:val="00AA7814"/>
    <w:rsid w:val="00AC4957"/>
    <w:rsid w:val="00AE794A"/>
    <w:rsid w:val="00B042E1"/>
    <w:rsid w:val="00B2137D"/>
    <w:rsid w:val="00B47AA1"/>
    <w:rsid w:val="00B91D68"/>
    <w:rsid w:val="00BB7A1A"/>
    <w:rsid w:val="00BD6AA6"/>
    <w:rsid w:val="00BF2D6C"/>
    <w:rsid w:val="00BF41FB"/>
    <w:rsid w:val="00C30DEE"/>
    <w:rsid w:val="00CB0B54"/>
    <w:rsid w:val="00CB1DEE"/>
    <w:rsid w:val="00D05BC6"/>
    <w:rsid w:val="00D277A2"/>
    <w:rsid w:val="00D96451"/>
    <w:rsid w:val="00DA287D"/>
    <w:rsid w:val="00DC49E7"/>
    <w:rsid w:val="00DD558E"/>
    <w:rsid w:val="00E0368F"/>
    <w:rsid w:val="00E6470C"/>
    <w:rsid w:val="00E836F6"/>
    <w:rsid w:val="00E97A2F"/>
    <w:rsid w:val="00EE5AC8"/>
    <w:rsid w:val="00F02960"/>
    <w:rsid w:val="00F04C7F"/>
    <w:rsid w:val="00F37AA3"/>
    <w:rsid w:val="00F8016D"/>
    <w:rsid w:val="00F839A3"/>
    <w:rsid w:val="00FA48AC"/>
    <w:rsid w:val="00FC4490"/>
    <w:rsid w:val="00FC7A33"/>
    <w:rsid w:val="00FE5B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0368F"/>
    <w:rPr>
      <w:color w:val="808080"/>
    </w:rPr>
  </w:style>
  <w:style w:type="paragraph" w:customStyle="1" w:styleId="25EBE1AB3F0B49EEAB562565F39FB869">
    <w:name w:val="25EBE1AB3F0B49EEAB562565F39FB869"/>
  </w:style>
  <w:style w:type="paragraph" w:customStyle="1" w:styleId="36C065B6E79946E0BB5BFE7D53B64059">
    <w:name w:val="36C065B6E79946E0BB5BFE7D53B64059"/>
    <w:rsid w:val="007719C0"/>
  </w:style>
  <w:style w:type="paragraph" w:customStyle="1" w:styleId="FEE257CA0EC242B2B812615C1A2E338A">
    <w:name w:val="FEE257CA0EC242B2B812615C1A2E338A"/>
    <w:rsid w:val="007719C0"/>
  </w:style>
  <w:style w:type="paragraph" w:customStyle="1" w:styleId="4147DA6DDACD43279BAE3151C8B65BBF">
    <w:name w:val="4147DA6DDACD43279BAE3151C8B65BBF"/>
    <w:rsid w:val="00E0368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theme/theme1.xml><?xml version="1.0" encoding="utf-8"?>
<a:theme xmlns:a="http://schemas.openxmlformats.org/drawingml/2006/main" name="Office Theme">
  <a:themeElements>
    <a:clrScheme name="MURPHY">
      <a:dk1>
        <a:sysClr val="windowText" lastClr="000000"/>
      </a:dk1>
      <a:lt1>
        <a:sysClr val="window" lastClr="FFFFFF"/>
      </a:lt1>
      <a:dk2>
        <a:srgbClr val="000000"/>
      </a:dk2>
      <a:lt2>
        <a:srgbClr val="939598"/>
      </a:lt2>
      <a:accent1>
        <a:srgbClr val="225A40"/>
      </a:accent1>
      <a:accent2>
        <a:srgbClr val="4B9461"/>
      </a:accent2>
      <a:accent3>
        <a:srgbClr val="8EC63F"/>
      </a:accent3>
      <a:accent4>
        <a:srgbClr val="6D6E71"/>
      </a:accent4>
      <a:accent5>
        <a:srgbClr val="939598"/>
      </a:accent5>
      <a:accent6>
        <a:srgbClr val="C6C6C6"/>
      </a:accent6>
      <a:hlink>
        <a:srgbClr val="8EC63F"/>
      </a:hlink>
      <a:folHlink>
        <a:srgbClr val="8EC63F"/>
      </a:folHlink>
    </a:clrScheme>
    <a:fontScheme name="Murphy">
      <a:majorFont>
        <a:latin typeface="Franklin Gothic Book"/>
        <a:ea typeface=""/>
        <a:cs typeface=""/>
      </a:majorFont>
      <a:minorFont>
        <a:latin typeface="Franklin Gothic Book"/>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9ab48ff457747d2978187f0c89531d3 xmlns="91ce84a6-0f61-4a3a-8dad-542b618e1e85">
      <Terms xmlns="http://schemas.microsoft.com/office/infopath/2007/PartnerControls"/>
    </m9ab48ff457747d2978187f0c89531d3>
    <lcf76f155ced4ddcb4097134ff3c332f xmlns="6a201c3b-15d8-4764-8efb-9dfd774ec69c">
      <Terms xmlns="http://schemas.microsoft.com/office/infopath/2007/PartnerControls"/>
    </lcf76f155ced4ddcb4097134ff3c332f>
    <PH_ApprovalStatus xmlns="91ce84a6-0f61-4a3a-8dad-542b618e1e85">Draft</PH_ApprovalStatus>
    <PH_ApprovalComments xmlns="91ce84a6-0f61-4a3a-8dad-542b618e1e85" xsi:nil="true"/>
    <TaxCatchAll xmlns="91ce84a6-0f61-4a3a-8dad-542b618e1e85" xsi:nil="true"/>
    <_dlc_DocId xmlns="91ce84a6-0f61-4a3a-8dad-542b618e1e85">FJTPZRQTNCFQ-680433609-489</_dlc_DocId>
    <_dlc_DocIdUrl xmlns="91ce84a6-0f61-4a3a-8dad-542b618e1e85">
      <Url>https://arcadiso365.sharepoint.com/teams/ch-103025433/_layouts/15/DocIdRedir.aspx?ID=FJTPZRQTNCFQ-680433609-489</Url>
      <Description>FJTPZRQTNCFQ-680433609-489</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Arcadis Document" ma:contentTypeID="0x010100B461F6A611BD4B3683134864140FA54600292A5B60D4178642933ACF3BA2D368A4" ma:contentTypeVersion="13" ma:contentTypeDescription=" " ma:contentTypeScope="" ma:versionID="3213fc8690fe55043f81cfe0b54c1555">
  <xsd:schema xmlns:xsd="http://www.w3.org/2001/XMLSchema" xmlns:xs="http://www.w3.org/2001/XMLSchema" xmlns:p="http://schemas.microsoft.com/office/2006/metadata/properties" xmlns:ns2="91ce84a6-0f61-4a3a-8dad-542b618e1e85" xmlns:ns3="6a201c3b-15d8-4764-8efb-9dfd774ec69c" targetNamespace="http://schemas.microsoft.com/office/2006/metadata/properties" ma:root="true" ma:fieldsID="0f8734751ed7957c0a2dccf06d121f83" ns2:_="" ns3:_="">
    <xsd:import namespace="91ce84a6-0f61-4a3a-8dad-542b618e1e85"/>
    <xsd:import namespace="6a201c3b-15d8-4764-8efb-9dfd774ec69c"/>
    <xsd:element name="properties">
      <xsd:complexType>
        <xsd:sequence>
          <xsd:element name="documentManagement">
            <xsd:complexType>
              <xsd:all>
                <xsd:element ref="ns2:_dlc_DocId" minOccurs="0"/>
                <xsd:element ref="ns2:_dlc_DocIdUrl" minOccurs="0"/>
                <xsd:element ref="ns2:_dlc_DocIdPersistId" minOccurs="0"/>
                <xsd:element ref="ns2:m9ab48ff457747d2978187f0c89531d3" minOccurs="0"/>
                <xsd:element ref="ns2:TaxCatchAll" minOccurs="0"/>
                <xsd:element ref="ns2:TaxCatchAllLabel" minOccurs="0"/>
                <xsd:element ref="ns2:PH_ApprovalStatus" minOccurs="0"/>
                <xsd:element ref="ns2:PH_ApprovalComments" minOccurs="0"/>
                <xsd:element ref="ns3:MediaServiceMetadata" minOccurs="0"/>
                <xsd:element ref="ns3:MediaServiceFastMetadata" minOccurs="0"/>
                <xsd:element ref="ns3:MediaServiceSearchProperties" minOccurs="0"/>
                <xsd:element ref="ns3:MediaServiceObjectDetectorVersions" minOccurs="0"/>
                <xsd:element ref="ns2:SharedWithUsers" minOccurs="0"/>
                <xsd:element ref="ns2:SharedWithDetail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ce84a6-0f61-4a3a-8dad-542b618e1e8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9ab48ff457747d2978187f0c89531d3" ma:index="11" nillable="true" ma:taxonomy="true" ma:internalName="m9ab48ff457747d2978187f0c89531d3" ma:taxonomyFieldName="PH_DocumentType" ma:displayName="Document type" ma:fieldId="{69ab48ff-4577-47d2-9781-87f0c89531d3}" ma:taxonomyMulti="true" ma:sspId="f35aeea7-e848-442f-a6c3-04e7a31ee3df" ma:termSetId="2be59371-a910-4df7-9b6b-b17e82a11a61" ma:anchorId="c38da1d8-d4e5-423a-8e02-92e13b7a269b" ma:open="false" ma:isKeyword="false">
      <xsd:complexType>
        <xsd:sequence>
          <xsd:element ref="pc:Terms" minOccurs="0" maxOccurs="1"/>
        </xsd:sequence>
      </xsd:complexType>
    </xsd:element>
    <xsd:element name="TaxCatchAll" ma:index="12" nillable="true" ma:displayName="Taxonomy Catch All Column" ma:hidden="true" ma:list="{6adbedc5-f53d-4c58-96ee-20eff4dda35b}" ma:internalName="TaxCatchAll" ma:showField="CatchAllData" ma:web="91ce84a6-0f61-4a3a-8dad-542b618e1e85">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6adbedc5-f53d-4c58-96ee-20eff4dda35b}" ma:internalName="TaxCatchAllLabel" ma:readOnly="true" ma:showField="CatchAllDataLabel" ma:web="91ce84a6-0f61-4a3a-8dad-542b618e1e85">
      <xsd:complexType>
        <xsd:complexContent>
          <xsd:extension base="dms:MultiChoiceLookup">
            <xsd:sequence>
              <xsd:element name="Value" type="dms:Lookup" maxOccurs="unbounded" minOccurs="0" nillable="true"/>
            </xsd:sequence>
          </xsd:extension>
        </xsd:complexContent>
      </xsd:complexType>
    </xsd:element>
    <xsd:element name="PH_ApprovalStatus" ma:index="15" nillable="true" ma:displayName="Approval Status" ma:default="Draft" ma:format="Dropdown" ma:hidden="true" ma:internalName="PH_ApprovalStatus" ma:readOnly="false">
      <xsd:simpleType>
        <xsd:restriction base="dms:Choice">
          <xsd:enumeration value="Draft"/>
          <xsd:enumeration value="Initializing"/>
          <xsd:enumeration value="Pending"/>
          <xsd:enumeration value="Pending Approval"/>
          <xsd:enumeration value="Pending Review"/>
          <xsd:enumeration value="Approved"/>
          <xsd:enumeration value="Rejected"/>
          <xsd:enumeration value="Review Approved"/>
          <xsd:enumeration value="Review Rejected"/>
          <xsd:enumeration value="Cancelled"/>
        </xsd:restriction>
      </xsd:simpleType>
    </xsd:element>
    <xsd:element name="PH_ApprovalComments" ma:index="17" nillable="true" ma:displayName="Approval Comments" ma:description="Approval Comments" ma:internalName="PH_ApprovalComments">
      <xsd:simpleType>
        <xsd:restriction base="dms:Note"/>
      </xsd:simple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a201c3b-15d8-4764-8efb-9dfd774ec69c" elementFormDefault="qualified">
    <xsd:import namespace="http://schemas.microsoft.com/office/2006/documentManagement/types"/>
    <xsd:import namespace="http://schemas.microsoft.com/office/infopath/2007/PartnerControls"/>
    <xsd:element name="MediaServiceMetadata" ma:index="18" nillable="true" ma:displayName="MediaServiceMetadata" ma:hidden="true" ma:internalName="MediaServiceMetadata" ma:readOnly="true">
      <xsd:simpleType>
        <xsd:restriction base="dms:Note"/>
      </xsd:simpleType>
    </xsd:element>
    <xsd:element name="MediaServiceFastMetadata" ma:index="19" nillable="true" ma:displayName="MediaServiceFastMetadata" ma:hidden="true" ma:internalName="MediaServiceFastMetadata"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f35aeea7-e848-442f-a6c3-04e7a31ee3df" ma:termSetId="09814cd3-568e-fe90-9814-8d621ff8fb84" ma:anchorId="fba54fb3-c3e1-fe81-a776-ca4b69148c4d" ma:open="true" ma:isKeyword="false">
      <xsd:complexType>
        <xsd:sequence>
          <xsd:element ref="pc:Terms" minOccurs="0" maxOccurs="1"/>
        </xsd:sequence>
      </xsd:complexType>
    </xsd:element>
    <xsd:element name="MediaServiceDateTaken" ma:index="26" nillable="true" ma:displayName="MediaServiceDateTaken" ma:hidden="true" ma:indexed="true" ma:internalName="MediaServiceDateTaken" ma:readOnly="true">
      <xsd:simpleType>
        <xsd:restriction base="dms:Text"/>
      </xsd:simpleType>
    </xsd:element>
    <xsd:element name="MediaServiceOCR" ma:index="27" nillable="true" ma:displayName="Extracted Text" ma:internalName="MediaServiceOCR" ma:readOnly="true">
      <xsd:simpleType>
        <xsd:restriction base="dms:Note">
          <xsd:maxLength value="255"/>
        </xsd:restriction>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126EB60-1AA3-40BF-B5B2-E60BE558D97B}">
  <ds:schemaRefs>
    <ds:schemaRef ds:uri="http://purl.org/dc/elements/1.1/"/>
    <ds:schemaRef ds:uri="http://schemas.microsoft.com/office/infopath/2007/PartnerControls"/>
    <ds:schemaRef ds:uri="http://schemas.microsoft.com/office/2006/documentManagement/types"/>
    <ds:schemaRef ds:uri="http://purl.org/dc/dcmitype/"/>
    <ds:schemaRef ds:uri="http://schemas.openxmlformats.org/package/2006/metadata/core-properties"/>
    <ds:schemaRef ds:uri="http://purl.org/dc/terms/"/>
    <ds:schemaRef ds:uri="http://schemas.microsoft.com/office/2006/metadata/properties"/>
    <ds:schemaRef ds:uri="2ad209c1-49a1-43b2-bbf8-36d2acbd2690"/>
    <ds:schemaRef ds:uri="3c94d68d-987b-405d-854e-045ee8e45d33"/>
    <ds:schemaRef ds:uri="http://www.w3.org/XML/1998/namespace"/>
  </ds:schemaRefs>
</ds:datastoreItem>
</file>

<file path=customXml/itemProps2.xml><?xml version="1.0" encoding="utf-8"?>
<ds:datastoreItem xmlns:ds="http://schemas.openxmlformats.org/officeDocument/2006/customXml" ds:itemID="{F3904187-82C0-4BF8-A7A9-F85E5277ABD0}">
  <ds:schemaRefs>
    <ds:schemaRef ds:uri="http://schemas.openxmlformats.org/officeDocument/2006/bibliography"/>
  </ds:schemaRefs>
</ds:datastoreItem>
</file>

<file path=customXml/itemProps3.xml><?xml version="1.0" encoding="utf-8"?>
<ds:datastoreItem xmlns:ds="http://schemas.openxmlformats.org/officeDocument/2006/customXml" ds:itemID="{4EBA60B6-F23B-40DA-9C8A-C4EB3448BFC0}">
  <ds:schemaRefs>
    <ds:schemaRef ds:uri="http://schemas.microsoft.com/sharepoint/v3/contenttype/forms"/>
  </ds:schemaRefs>
</ds:datastoreItem>
</file>

<file path=customXml/itemProps4.xml><?xml version="1.0" encoding="utf-8"?>
<ds:datastoreItem xmlns:ds="http://schemas.openxmlformats.org/officeDocument/2006/customXml" ds:itemID="{3DCA9183-CAA5-414F-A88E-55A23B088250}"/>
</file>

<file path=customXml/itemProps5.xml><?xml version="1.0" encoding="utf-8"?>
<ds:datastoreItem xmlns:ds="http://schemas.openxmlformats.org/officeDocument/2006/customXml" ds:itemID="{AEAEB825-86B0-4A73-BF6D-BF2040025877}"/>
</file>

<file path=docProps/app.xml><?xml version="1.0" encoding="utf-8"?>
<Properties xmlns="http://schemas.openxmlformats.org/officeDocument/2006/extended-properties" xmlns:vt="http://schemas.openxmlformats.org/officeDocument/2006/docPropsVTypes">
  <Template>MOH0001-FOR-00094 Rev 02 Contract Quality Plan Template LATEST (002) - DB 23.06.17</Template>
  <TotalTime>1</TotalTime>
  <Pages>25</Pages>
  <Words>4520</Words>
  <Characters>25765</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Utilities Plan</vt:lpstr>
    </vt:vector>
  </TitlesOfParts>
  <Manager>Ciaran Ward</Manager>
  <Company>The Murphy Group</Company>
  <LinksUpToDate>false</LinksUpToDate>
  <CharactersWithSpaces>30225</CharactersWithSpaces>
  <SharedDoc>false</SharedDoc>
  <HLinks>
    <vt:vector size="330" baseType="variant">
      <vt:variant>
        <vt:i4>1245234</vt:i4>
      </vt:variant>
      <vt:variant>
        <vt:i4>326</vt:i4>
      </vt:variant>
      <vt:variant>
        <vt:i4>0</vt:i4>
      </vt:variant>
      <vt:variant>
        <vt:i4>5</vt:i4>
      </vt:variant>
      <vt:variant>
        <vt:lpwstr/>
      </vt:variant>
      <vt:variant>
        <vt:lpwstr>_Toc36118182</vt:lpwstr>
      </vt:variant>
      <vt:variant>
        <vt:i4>1048626</vt:i4>
      </vt:variant>
      <vt:variant>
        <vt:i4>320</vt:i4>
      </vt:variant>
      <vt:variant>
        <vt:i4>0</vt:i4>
      </vt:variant>
      <vt:variant>
        <vt:i4>5</vt:i4>
      </vt:variant>
      <vt:variant>
        <vt:lpwstr/>
      </vt:variant>
      <vt:variant>
        <vt:lpwstr>_Toc36118181</vt:lpwstr>
      </vt:variant>
      <vt:variant>
        <vt:i4>1114162</vt:i4>
      </vt:variant>
      <vt:variant>
        <vt:i4>314</vt:i4>
      </vt:variant>
      <vt:variant>
        <vt:i4>0</vt:i4>
      </vt:variant>
      <vt:variant>
        <vt:i4>5</vt:i4>
      </vt:variant>
      <vt:variant>
        <vt:lpwstr/>
      </vt:variant>
      <vt:variant>
        <vt:lpwstr>_Toc36118180</vt:lpwstr>
      </vt:variant>
      <vt:variant>
        <vt:i4>1572925</vt:i4>
      </vt:variant>
      <vt:variant>
        <vt:i4>308</vt:i4>
      </vt:variant>
      <vt:variant>
        <vt:i4>0</vt:i4>
      </vt:variant>
      <vt:variant>
        <vt:i4>5</vt:i4>
      </vt:variant>
      <vt:variant>
        <vt:lpwstr/>
      </vt:variant>
      <vt:variant>
        <vt:lpwstr>_Toc36118179</vt:lpwstr>
      </vt:variant>
      <vt:variant>
        <vt:i4>1638461</vt:i4>
      </vt:variant>
      <vt:variant>
        <vt:i4>302</vt:i4>
      </vt:variant>
      <vt:variant>
        <vt:i4>0</vt:i4>
      </vt:variant>
      <vt:variant>
        <vt:i4>5</vt:i4>
      </vt:variant>
      <vt:variant>
        <vt:lpwstr/>
      </vt:variant>
      <vt:variant>
        <vt:lpwstr>_Toc36118178</vt:lpwstr>
      </vt:variant>
      <vt:variant>
        <vt:i4>1441853</vt:i4>
      </vt:variant>
      <vt:variant>
        <vt:i4>296</vt:i4>
      </vt:variant>
      <vt:variant>
        <vt:i4>0</vt:i4>
      </vt:variant>
      <vt:variant>
        <vt:i4>5</vt:i4>
      </vt:variant>
      <vt:variant>
        <vt:lpwstr/>
      </vt:variant>
      <vt:variant>
        <vt:lpwstr>_Toc36118177</vt:lpwstr>
      </vt:variant>
      <vt:variant>
        <vt:i4>1507389</vt:i4>
      </vt:variant>
      <vt:variant>
        <vt:i4>290</vt:i4>
      </vt:variant>
      <vt:variant>
        <vt:i4>0</vt:i4>
      </vt:variant>
      <vt:variant>
        <vt:i4>5</vt:i4>
      </vt:variant>
      <vt:variant>
        <vt:lpwstr/>
      </vt:variant>
      <vt:variant>
        <vt:lpwstr>_Toc36118176</vt:lpwstr>
      </vt:variant>
      <vt:variant>
        <vt:i4>1310781</vt:i4>
      </vt:variant>
      <vt:variant>
        <vt:i4>284</vt:i4>
      </vt:variant>
      <vt:variant>
        <vt:i4>0</vt:i4>
      </vt:variant>
      <vt:variant>
        <vt:i4>5</vt:i4>
      </vt:variant>
      <vt:variant>
        <vt:lpwstr/>
      </vt:variant>
      <vt:variant>
        <vt:lpwstr>_Toc36118175</vt:lpwstr>
      </vt:variant>
      <vt:variant>
        <vt:i4>1376317</vt:i4>
      </vt:variant>
      <vt:variant>
        <vt:i4>278</vt:i4>
      </vt:variant>
      <vt:variant>
        <vt:i4>0</vt:i4>
      </vt:variant>
      <vt:variant>
        <vt:i4>5</vt:i4>
      </vt:variant>
      <vt:variant>
        <vt:lpwstr/>
      </vt:variant>
      <vt:variant>
        <vt:lpwstr>_Toc36118174</vt:lpwstr>
      </vt:variant>
      <vt:variant>
        <vt:i4>1179709</vt:i4>
      </vt:variant>
      <vt:variant>
        <vt:i4>272</vt:i4>
      </vt:variant>
      <vt:variant>
        <vt:i4>0</vt:i4>
      </vt:variant>
      <vt:variant>
        <vt:i4>5</vt:i4>
      </vt:variant>
      <vt:variant>
        <vt:lpwstr/>
      </vt:variant>
      <vt:variant>
        <vt:lpwstr>_Toc36118173</vt:lpwstr>
      </vt:variant>
      <vt:variant>
        <vt:i4>1245245</vt:i4>
      </vt:variant>
      <vt:variant>
        <vt:i4>266</vt:i4>
      </vt:variant>
      <vt:variant>
        <vt:i4>0</vt:i4>
      </vt:variant>
      <vt:variant>
        <vt:i4>5</vt:i4>
      </vt:variant>
      <vt:variant>
        <vt:lpwstr/>
      </vt:variant>
      <vt:variant>
        <vt:lpwstr>_Toc36118172</vt:lpwstr>
      </vt:variant>
      <vt:variant>
        <vt:i4>1048637</vt:i4>
      </vt:variant>
      <vt:variant>
        <vt:i4>260</vt:i4>
      </vt:variant>
      <vt:variant>
        <vt:i4>0</vt:i4>
      </vt:variant>
      <vt:variant>
        <vt:i4>5</vt:i4>
      </vt:variant>
      <vt:variant>
        <vt:lpwstr/>
      </vt:variant>
      <vt:variant>
        <vt:lpwstr>_Toc36118171</vt:lpwstr>
      </vt:variant>
      <vt:variant>
        <vt:i4>1114173</vt:i4>
      </vt:variant>
      <vt:variant>
        <vt:i4>254</vt:i4>
      </vt:variant>
      <vt:variant>
        <vt:i4>0</vt:i4>
      </vt:variant>
      <vt:variant>
        <vt:i4>5</vt:i4>
      </vt:variant>
      <vt:variant>
        <vt:lpwstr/>
      </vt:variant>
      <vt:variant>
        <vt:lpwstr>_Toc36118170</vt:lpwstr>
      </vt:variant>
      <vt:variant>
        <vt:i4>1572924</vt:i4>
      </vt:variant>
      <vt:variant>
        <vt:i4>248</vt:i4>
      </vt:variant>
      <vt:variant>
        <vt:i4>0</vt:i4>
      </vt:variant>
      <vt:variant>
        <vt:i4>5</vt:i4>
      </vt:variant>
      <vt:variant>
        <vt:lpwstr/>
      </vt:variant>
      <vt:variant>
        <vt:lpwstr>_Toc36118169</vt:lpwstr>
      </vt:variant>
      <vt:variant>
        <vt:i4>1638460</vt:i4>
      </vt:variant>
      <vt:variant>
        <vt:i4>242</vt:i4>
      </vt:variant>
      <vt:variant>
        <vt:i4>0</vt:i4>
      </vt:variant>
      <vt:variant>
        <vt:i4>5</vt:i4>
      </vt:variant>
      <vt:variant>
        <vt:lpwstr/>
      </vt:variant>
      <vt:variant>
        <vt:lpwstr>_Toc36118168</vt:lpwstr>
      </vt:variant>
      <vt:variant>
        <vt:i4>1441852</vt:i4>
      </vt:variant>
      <vt:variant>
        <vt:i4>236</vt:i4>
      </vt:variant>
      <vt:variant>
        <vt:i4>0</vt:i4>
      </vt:variant>
      <vt:variant>
        <vt:i4>5</vt:i4>
      </vt:variant>
      <vt:variant>
        <vt:lpwstr/>
      </vt:variant>
      <vt:variant>
        <vt:lpwstr>_Toc36118167</vt:lpwstr>
      </vt:variant>
      <vt:variant>
        <vt:i4>1507388</vt:i4>
      </vt:variant>
      <vt:variant>
        <vt:i4>230</vt:i4>
      </vt:variant>
      <vt:variant>
        <vt:i4>0</vt:i4>
      </vt:variant>
      <vt:variant>
        <vt:i4>5</vt:i4>
      </vt:variant>
      <vt:variant>
        <vt:lpwstr/>
      </vt:variant>
      <vt:variant>
        <vt:lpwstr>_Toc36118166</vt:lpwstr>
      </vt:variant>
      <vt:variant>
        <vt:i4>1310780</vt:i4>
      </vt:variant>
      <vt:variant>
        <vt:i4>224</vt:i4>
      </vt:variant>
      <vt:variant>
        <vt:i4>0</vt:i4>
      </vt:variant>
      <vt:variant>
        <vt:i4>5</vt:i4>
      </vt:variant>
      <vt:variant>
        <vt:lpwstr/>
      </vt:variant>
      <vt:variant>
        <vt:lpwstr>_Toc36118165</vt:lpwstr>
      </vt:variant>
      <vt:variant>
        <vt:i4>1376316</vt:i4>
      </vt:variant>
      <vt:variant>
        <vt:i4>218</vt:i4>
      </vt:variant>
      <vt:variant>
        <vt:i4>0</vt:i4>
      </vt:variant>
      <vt:variant>
        <vt:i4>5</vt:i4>
      </vt:variant>
      <vt:variant>
        <vt:lpwstr/>
      </vt:variant>
      <vt:variant>
        <vt:lpwstr>_Toc36118164</vt:lpwstr>
      </vt:variant>
      <vt:variant>
        <vt:i4>1179708</vt:i4>
      </vt:variant>
      <vt:variant>
        <vt:i4>212</vt:i4>
      </vt:variant>
      <vt:variant>
        <vt:i4>0</vt:i4>
      </vt:variant>
      <vt:variant>
        <vt:i4>5</vt:i4>
      </vt:variant>
      <vt:variant>
        <vt:lpwstr/>
      </vt:variant>
      <vt:variant>
        <vt:lpwstr>_Toc36118163</vt:lpwstr>
      </vt:variant>
      <vt:variant>
        <vt:i4>1245244</vt:i4>
      </vt:variant>
      <vt:variant>
        <vt:i4>206</vt:i4>
      </vt:variant>
      <vt:variant>
        <vt:i4>0</vt:i4>
      </vt:variant>
      <vt:variant>
        <vt:i4>5</vt:i4>
      </vt:variant>
      <vt:variant>
        <vt:lpwstr/>
      </vt:variant>
      <vt:variant>
        <vt:lpwstr>_Toc36118162</vt:lpwstr>
      </vt:variant>
      <vt:variant>
        <vt:i4>1048636</vt:i4>
      </vt:variant>
      <vt:variant>
        <vt:i4>200</vt:i4>
      </vt:variant>
      <vt:variant>
        <vt:i4>0</vt:i4>
      </vt:variant>
      <vt:variant>
        <vt:i4>5</vt:i4>
      </vt:variant>
      <vt:variant>
        <vt:lpwstr/>
      </vt:variant>
      <vt:variant>
        <vt:lpwstr>_Toc36118161</vt:lpwstr>
      </vt:variant>
      <vt:variant>
        <vt:i4>1114172</vt:i4>
      </vt:variant>
      <vt:variant>
        <vt:i4>194</vt:i4>
      </vt:variant>
      <vt:variant>
        <vt:i4>0</vt:i4>
      </vt:variant>
      <vt:variant>
        <vt:i4>5</vt:i4>
      </vt:variant>
      <vt:variant>
        <vt:lpwstr/>
      </vt:variant>
      <vt:variant>
        <vt:lpwstr>_Toc36118160</vt:lpwstr>
      </vt:variant>
      <vt:variant>
        <vt:i4>1572927</vt:i4>
      </vt:variant>
      <vt:variant>
        <vt:i4>188</vt:i4>
      </vt:variant>
      <vt:variant>
        <vt:i4>0</vt:i4>
      </vt:variant>
      <vt:variant>
        <vt:i4>5</vt:i4>
      </vt:variant>
      <vt:variant>
        <vt:lpwstr/>
      </vt:variant>
      <vt:variant>
        <vt:lpwstr>_Toc36118159</vt:lpwstr>
      </vt:variant>
      <vt:variant>
        <vt:i4>1638463</vt:i4>
      </vt:variant>
      <vt:variant>
        <vt:i4>182</vt:i4>
      </vt:variant>
      <vt:variant>
        <vt:i4>0</vt:i4>
      </vt:variant>
      <vt:variant>
        <vt:i4>5</vt:i4>
      </vt:variant>
      <vt:variant>
        <vt:lpwstr/>
      </vt:variant>
      <vt:variant>
        <vt:lpwstr>_Toc36118158</vt:lpwstr>
      </vt:variant>
      <vt:variant>
        <vt:i4>1441855</vt:i4>
      </vt:variant>
      <vt:variant>
        <vt:i4>176</vt:i4>
      </vt:variant>
      <vt:variant>
        <vt:i4>0</vt:i4>
      </vt:variant>
      <vt:variant>
        <vt:i4>5</vt:i4>
      </vt:variant>
      <vt:variant>
        <vt:lpwstr/>
      </vt:variant>
      <vt:variant>
        <vt:lpwstr>_Toc36118157</vt:lpwstr>
      </vt:variant>
      <vt:variant>
        <vt:i4>1507391</vt:i4>
      </vt:variant>
      <vt:variant>
        <vt:i4>170</vt:i4>
      </vt:variant>
      <vt:variant>
        <vt:i4>0</vt:i4>
      </vt:variant>
      <vt:variant>
        <vt:i4>5</vt:i4>
      </vt:variant>
      <vt:variant>
        <vt:lpwstr/>
      </vt:variant>
      <vt:variant>
        <vt:lpwstr>_Toc36118156</vt:lpwstr>
      </vt:variant>
      <vt:variant>
        <vt:i4>1310783</vt:i4>
      </vt:variant>
      <vt:variant>
        <vt:i4>164</vt:i4>
      </vt:variant>
      <vt:variant>
        <vt:i4>0</vt:i4>
      </vt:variant>
      <vt:variant>
        <vt:i4>5</vt:i4>
      </vt:variant>
      <vt:variant>
        <vt:lpwstr/>
      </vt:variant>
      <vt:variant>
        <vt:lpwstr>_Toc36118155</vt:lpwstr>
      </vt:variant>
      <vt:variant>
        <vt:i4>1376319</vt:i4>
      </vt:variant>
      <vt:variant>
        <vt:i4>158</vt:i4>
      </vt:variant>
      <vt:variant>
        <vt:i4>0</vt:i4>
      </vt:variant>
      <vt:variant>
        <vt:i4>5</vt:i4>
      </vt:variant>
      <vt:variant>
        <vt:lpwstr/>
      </vt:variant>
      <vt:variant>
        <vt:lpwstr>_Toc36118154</vt:lpwstr>
      </vt:variant>
      <vt:variant>
        <vt:i4>1179711</vt:i4>
      </vt:variant>
      <vt:variant>
        <vt:i4>152</vt:i4>
      </vt:variant>
      <vt:variant>
        <vt:i4>0</vt:i4>
      </vt:variant>
      <vt:variant>
        <vt:i4>5</vt:i4>
      </vt:variant>
      <vt:variant>
        <vt:lpwstr/>
      </vt:variant>
      <vt:variant>
        <vt:lpwstr>_Toc36118153</vt:lpwstr>
      </vt:variant>
      <vt:variant>
        <vt:i4>1245247</vt:i4>
      </vt:variant>
      <vt:variant>
        <vt:i4>146</vt:i4>
      </vt:variant>
      <vt:variant>
        <vt:i4>0</vt:i4>
      </vt:variant>
      <vt:variant>
        <vt:i4>5</vt:i4>
      </vt:variant>
      <vt:variant>
        <vt:lpwstr/>
      </vt:variant>
      <vt:variant>
        <vt:lpwstr>_Toc36118152</vt:lpwstr>
      </vt:variant>
      <vt:variant>
        <vt:i4>1048639</vt:i4>
      </vt:variant>
      <vt:variant>
        <vt:i4>140</vt:i4>
      </vt:variant>
      <vt:variant>
        <vt:i4>0</vt:i4>
      </vt:variant>
      <vt:variant>
        <vt:i4>5</vt:i4>
      </vt:variant>
      <vt:variant>
        <vt:lpwstr/>
      </vt:variant>
      <vt:variant>
        <vt:lpwstr>_Toc36118151</vt:lpwstr>
      </vt:variant>
      <vt:variant>
        <vt:i4>1114175</vt:i4>
      </vt:variant>
      <vt:variant>
        <vt:i4>134</vt:i4>
      </vt:variant>
      <vt:variant>
        <vt:i4>0</vt:i4>
      </vt:variant>
      <vt:variant>
        <vt:i4>5</vt:i4>
      </vt:variant>
      <vt:variant>
        <vt:lpwstr/>
      </vt:variant>
      <vt:variant>
        <vt:lpwstr>_Toc36118150</vt:lpwstr>
      </vt:variant>
      <vt:variant>
        <vt:i4>1572926</vt:i4>
      </vt:variant>
      <vt:variant>
        <vt:i4>128</vt:i4>
      </vt:variant>
      <vt:variant>
        <vt:i4>0</vt:i4>
      </vt:variant>
      <vt:variant>
        <vt:i4>5</vt:i4>
      </vt:variant>
      <vt:variant>
        <vt:lpwstr/>
      </vt:variant>
      <vt:variant>
        <vt:lpwstr>_Toc36118149</vt:lpwstr>
      </vt:variant>
      <vt:variant>
        <vt:i4>1638462</vt:i4>
      </vt:variant>
      <vt:variant>
        <vt:i4>122</vt:i4>
      </vt:variant>
      <vt:variant>
        <vt:i4>0</vt:i4>
      </vt:variant>
      <vt:variant>
        <vt:i4>5</vt:i4>
      </vt:variant>
      <vt:variant>
        <vt:lpwstr/>
      </vt:variant>
      <vt:variant>
        <vt:lpwstr>_Toc36118148</vt:lpwstr>
      </vt:variant>
      <vt:variant>
        <vt:i4>1441854</vt:i4>
      </vt:variant>
      <vt:variant>
        <vt:i4>116</vt:i4>
      </vt:variant>
      <vt:variant>
        <vt:i4>0</vt:i4>
      </vt:variant>
      <vt:variant>
        <vt:i4>5</vt:i4>
      </vt:variant>
      <vt:variant>
        <vt:lpwstr/>
      </vt:variant>
      <vt:variant>
        <vt:lpwstr>_Toc36118147</vt:lpwstr>
      </vt:variant>
      <vt:variant>
        <vt:i4>1507390</vt:i4>
      </vt:variant>
      <vt:variant>
        <vt:i4>110</vt:i4>
      </vt:variant>
      <vt:variant>
        <vt:i4>0</vt:i4>
      </vt:variant>
      <vt:variant>
        <vt:i4>5</vt:i4>
      </vt:variant>
      <vt:variant>
        <vt:lpwstr/>
      </vt:variant>
      <vt:variant>
        <vt:lpwstr>_Toc36118146</vt:lpwstr>
      </vt:variant>
      <vt:variant>
        <vt:i4>1310782</vt:i4>
      </vt:variant>
      <vt:variant>
        <vt:i4>104</vt:i4>
      </vt:variant>
      <vt:variant>
        <vt:i4>0</vt:i4>
      </vt:variant>
      <vt:variant>
        <vt:i4>5</vt:i4>
      </vt:variant>
      <vt:variant>
        <vt:lpwstr/>
      </vt:variant>
      <vt:variant>
        <vt:lpwstr>_Toc36118145</vt:lpwstr>
      </vt:variant>
      <vt:variant>
        <vt:i4>1376318</vt:i4>
      </vt:variant>
      <vt:variant>
        <vt:i4>98</vt:i4>
      </vt:variant>
      <vt:variant>
        <vt:i4>0</vt:i4>
      </vt:variant>
      <vt:variant>
        <vt:i4>5</vt:i4>
      </vt:variant>
      <vt:variant>
        <vt:lpwstr/>
      </vt:variant>
      <vt:variant>
        <vt:lpwstr>_Toc36118144</vt:lpwstr>
      </vt:variant>
      <vt:variant>
        <vt:i4>1179710</vt:i4>
      </vt:variant>
      <vt:variant>
        <vt:i4>92</vt:i4>
      </vt:variant>
      <vt:variant>
        <vt:i4>0</vt:i4>
      </vt:variant>
      <vt:variant>
        <vt:i4>5</vt:i4>
      </vt:variant>
      <vt:variant>
        <vt:lpwstr/>
      </vt:variant>
      <vt:variant>
        <vt:lpwstr>_Toc36118143</vt:lpwstr>
      </vt:variant>
      <vt:variant>
        <vt:i4>1245246</vt:i4>
      </vt:variant>
      <vt:variant>
        <vt:i4>86</vt:i4>
      </vt:variant>
      <vt:variant>
        <vt:i4>0</vt:i4>
      </vt:variant>
      <vt:variant>
        <vt:i4>5</vt:i4>
      </vt:variant>
      <vt:variant>
        <vt:lpwstr/>
      </vt:variant>
      <vt:variant>
        <vt:lpwstr>_Toc36118142</vt:lpwstr>
      </vt:variant>
      <vt:variant>
        <vt:i4>1048638</vt:i4>
      </vt:variant>
      <vt:variant>
        <vt:i4>80</vt:i4>
      </vt:variant>
      <vt:variant>
        <vt:i4>0</vt:i4>
      </vt:variant>
      <vt:variant>
        <vt:i4>5</vt:i4>
      </vt:variant>
      <vt:variant>
        <vt:lpwstr/>
      </vt:variant>
      <vt:variant>
        <vt:lpwstr>_Toc36118141</vt:lpwstr>
      </vt:variant>
      <vt:variant>
        <vt:i4>1114174</vt:i4>
      </vt:variant>
      <vt:variant>
        <vt:i4>74</vt:i4>
      </vt:variant>
      <vt:variant>
        <vt:i4>0</vt:i4>
      </vt:variant>
      <vt:variant>
        <vt:i4>5</vt:i4>
      </vt:variant>
      <vt:variant>
        <vt:lpwstr/>
      </vt:variant>
      <vt:variant>
        <vt:lpwstr>_Toc36118140</vt:lpwstr>
      </vt:variant>
      <vt:variant>
        <vt:i4>1572921</vt:i4>
      </vt:variant>
      <vt:variant>
        <vt:i4>68</vt:i4>
      </vt:variant>
      <vt:variant>
        <vt:i4>0</vt:i4>
      </vt:variant>
      <vt:variant>
        <vt:i4>5</vt:i4>
      </vt:variant>
      <vt:variant>
        <vt:lpwstr/>
      </vt:variant>
      <vt:variant>
        <vt:lpwstr>_Toc36118139</vt:lpwstr>
      </vt:variant>
      <vt:variant>
        <vt:i4>1638457</vt:i4>
      </vt:variant>
      <vt:variant>
        <vt:i4>62</vt:i4>
      </vt:variant>
      <vt:variant>
        <vt:i4>0</vt:i4>
      </vt:variant>
      <vt:variant>
        <vt:i4>5</vt:i4>
      </vt:variant>
      <vt:variant>
        <vt:lpwstr/>
      </vt:variant>
      <vt:variant>
        <vt:lpwstr>_Toc36118138</vt:lpwstr>
      </vt:variant>
      <vt:variant>
        <vt:i4>1441849</vt:i4>
      </vt:variant>
      <vt:variant>
        <vt:i4>56</vt:i4>
      </vt:variant>
      <vt:variant>
        <vt:i4>0</vt:i4>
      </vt:variant>
      <vt:variant>
        <vt:i4>5</vt:i4>
      </vt:variant>
      <vt:variant>
        <vt:lpwstr/>
      </vt:variant>
      <vt:variant>
        <vt:lpwstr>_Toc36118137</vt:lpwstr>
      </vt:variant>
      <vt:variant>
        <vt:i4>1507385</vt:i4>
      </vt:variant>
      <vt:variant>
        <vt:i4>50</vt:i4>
      </vt:variant>
      <vt:variant>
        <vt:i4>0</vt:i4>
      </vt:variant>
      <vt:variant>
        <vt:i4>5</vt:i4>
      </vt:variant>
      <vt:variant>
        <vt:lpwstr/>
      </vt:variant>
      <vt:variant>
        <vt:lpwstr>_Toc36118136</vt:lpwstr>
      </vt:variant>
      <vt:variant>
        <vt:i4>1310777</vt:i4>
      </vt:variant>
      <vt:variant>
        <vt:i4>44</vt:i4>
      </vt:variant>
      <vt:variant>
        <vt:i4>0</vt:i4>
      </vt:variant>
      <vt:variant>
        <vt:i4>5</vt:i4>
      </vt:variant>
      <vt:variant>
        <vt:lpwstr/>
      </vt:variant>
      <vt:variant>
        <vt:lpwstr>_Toc36118135</vt:lpwstr>
      </vt:variant>
      <vt:variant>
        <vt:i4>1376313</vt:i4>
      </vt:variant>
      <vt:variant>
        <vt:i4>38</vt:i4>
      </vt:variant>
      <vt:variant>
        <vt:i4>0</vt:i4>
      </vt:variant>
      <vt:variant>
        <vt:i4>5</vt:i4>
      </vt:variant>
      <vt:variant>
        <vt:lpwstr/>
      </vt:variant>
      <vt:variant>
        <vt:lpwstr>_Toc36118134</vt:lpwstr>
      </vt:variant>
      <vt:variant>
        <vt:i4>1179705</vt:i4>
      </vt:variant>
      <vt:variant>
        <vt:i4>32</vt:i4>
      </vt:variant>
      <vt:variant>
        <vt:i4>0</vt:i4>
      </vt:variant>
      <vt:variant>
        <vt:i4>5</vt:i4>
      </vt:variant>
      <vt:variant>
        <vt:lpwstr/>
      </vt:variant>
      <vt:variant>
        <vt:lpwstr>_Toc36118133</vt:lpwstr>
      </vt:variant>
      <vt:variant>
        <vt:i4>1245241</vt:i4>
      </vt:variant>
      <vt:variant>
        <vt:i4>26</vt:i4>
      </vt:variant>
      <vt:variant>
        <vt:i4>0</vt:i4>
      </vt:variant>
      <vt:variant>
        <vt:i4>5</vt:i4>
      </vt:variant>
      <vt:variant>
        <vt:lpwstr/>
      </vt:variant>
      <vt:variant>
        <vt:lpwstr>_Toc36118132</vt:lpwstr>
      </vt:variant>
      <vt:variant>
        <vt:i4>1048633</vt:i4>
      </vt:variant>
      <vt:variant>
        <vt:i4>20</vt:i4>
      </vt:variant>
      <vt:variant>
        <vt:i4>0</vt:i4>
      </vt:variant>
      <vt:variant>
        <vt:i4>5</vt:i4>
      </vt:variant>
      <vt:variant>
        <vt:lpwstr/>
      </vt:variant>
      <vt:variant>
        <vt:lpwstr>_Toc36118131</vt:lpwstr>
      </vt:variant>
      <vt:variant>
        <vt:i4>1114169</vt:i4>
      </vt:variant>
      <vt:variant>
        <vt:i4>14</vt:i4>
      </vt:variant>
      <vt:variant>
        <vt:i4>0</vt:i4>
      </vt:variant>
      <vt:variant>
        <vt:i4>5</vt:i4>
      </vt:variant>
      <vt:variant>
        <vt:lpwstr/>
      </vt:variant>
      <vt:variant>
        <vt:lpwstr>_Toc36118130</vt:lpwstr>
      </vt:variant>
      <vt:variant>
        <vt:i4>1572920</vt:i4>
      </vt:variant>
      <vt:variant>
        <vt:i4>8</vt:i4>
      </vt:variant>
      <vt:variant>
        <vt:i4>0</vt:i4>
      </vt:variant>
      <vt:variant>
        <vt:i4>5</vt:i4>
      </vt:variant>
      <vt:variant>
        <vt:lpwstr/>
      </vt:variant>
      <vt:variant>
        <vt:lpwstr>_Toc36118129</vt:lpwstr>
      </vt:variant>
      <vt:variant>
        <vt:i4>1638456</vt:i4>
      </vt:variant>
      <vt:variant>
        <vt:i4>2</vt:i4>
      </vt:variant>
      <vt:variant>
        <vt:i4>0</vt:i4>
      </vt:variant>
      <vt:variant>
        <vt:i4>5</vt:i4>
      </vt:variant>
      <vt:variant>
        <vt:lpwstr/>
      </vt:variant>
      <vt:variant>
        <vt:lpwstr>_Toc36118128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Utilities Plan</dc:title>
  <dc:subject>Oxford Street District</dc:subject>
  <dc:creator>Tom Paramor, Elliot Hodgson</dc:creator>
  <cp:keywords/>
  <cp:lastModifiedBy>Mothersdale, Richard</cp:lastModifiedBy>
  <cp:revision>2</cp:revision>
  <cp:lastPrinted>2020-03-26T05:40:00Z</cp:lastPrinted>
  <dcterms:created xsi:type="dcterms:W3CDTF">2024-10-25T16:07:00Z</dcterms:created>
  <dcterms:modified xsi:type="dcterms:W3CDTF">2024-10-25T16:07:00Z</dcterms:modified>
  <cp:version>P01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_Tax_PoliciesAndStrategy">
    <vt:lpwstr/>
  </property>
  <property fmtid="{D5CDD505-2E9C-101B-9397-08002B2CF9AE}" pid="3" name="CandC_Tax_1">
    <vt:lpwstr/>
  </property>
  <property fmtid="{D5CDD505-2E9C-101B-9397-08002B2CF9AE}" pid="4" name="CO_Tax_SubFunction">
    <vt:lpwstr/>
  </property>
  <property fmtid="{D5CDD505-2E9C-101B-9397-08002B2CF9AE}" pid="5" name="CandC_Tax_MIMSCapability">
    <vt:lpwstr/>
  </property>
  <property fmtid="{D5CDD505-2E9C-101B-9397-08002B2CF9AE}" pid="6" name="ContentTypeId">
    <vt:lpwstr>0x010100B461F6A611BD4B3683134864140FA54600292A5B60D4178642933ACF3BA2D368A4</vt:lpwstr>
  </property>
  <property fmtid="{D5CDD505-2E9C-101B-9397-08002B2CF9AE}" pid="7" name="CandC_Tax_MIMSFunction">
    <vt:lpwstr>155;#Project Delivery|da757078-92f6-4e7e-afa9-56368aecafbc</vt:lpwstr>
  </property>
  <property fmtid="{D5CDD505-2E9C-101B-9397-08002B2CF9AE}" pid="8" name="CO_Tax_CoreProcesses">
    <vt:lpwstr/>
  </property>
  <property fmtid="{D5CDD505-2E9C-101B-9397-08002B2CF9AE}" pid="9" name="CO_Tax_DocumentType">
    <vt:lpwstr>94;#Form|5a800831-e255-476c-b504-f36338330380</vt:lpwstr>
  </property>
  <property fmtid="{D5CDD505-2E9C-101B-9397-08002B2CF9AE}" pid="10" name="Digital">
    <vt:lpwstr/>
  </property>
  <property fmtid="{D5CDD505-2E9C-101B-9397-08002B2CF9AE}" pid="11" name="Sector Function">
    <vt:lpwstr/>
  </property>
  <property fmtid="{D5CDD505-2E9C-101B-9397-08002B2CF9AE}" pid="12" name="MIMSTopic">
    <vt:lpwstr/>
  </property>
  <property fmtid="{D5CDD505-2E9C-101B-9397-08002B2CF9AE}" pid="13" name="Business_Unit_Documentation">
    <vt:lpwstr/>
  </property>
  <property fmtid="{D5CDD505-2E9C-101B-9397-08002B2CF9AE}" pid="14" name="Tags">
    <vt:lpwstr/>
  </property>
  <property fmtid="{D5CDD505-2E9C-101B-9397-08002B2CF9AE}" pid="15" name="Folder_Number">
    <vt:lpwstr/>
  </property>
  <property fmtid="{D5CDD505-2E9C-101B-9397-08002B2CF9AE}" pid="16" name="Folder_Code">
    <vt:lpwstr/>
  </property>
  <property fmtid="{D5CDD505-2E9C-101B-9397-08002B2CF9AE}" pid="17" name="Folder_Name">
    <vt:lpwstr/>
  </property>
  <property fmtid="{D5CDD505-2E9C-101B-9397-08002B2CF9AE}" pid="18" name="Folder_Description">
    <vt:lpwstr/>
  </property>
  <property fmtid="{D5CDD505-2E9C-101B-9397-08002B2CF9AE}" pid="19" name="/Folder_Name/">
    <vt:lpwstr/>
  </property>
  <property fmtid="{D5CDD505-2E9C-101B-9397-08002B2CF9AE}" pid="20" name="/Folder_Description/">
    <vt:lpwstr/>
  </property>
  <property fmtid="{D5CDD505-2E9C-101B-9397-08002B2CF9AE}" pid="21" name="Folder_Version">
    <vt:lpwstr/>
  </property>
  <property fmtid="{D5CDD505-2E9C-101B-9397-08002B2CF9AE}" pid="22" name="Folder_VersionSeq">
    <vt:lpwstr/>
  </property>
  <property fmtid="{D5CDD505-2E9C-101B-9397-08002B2CF9AE}" pid="23" name="Folder_Manager">
    <vt:lpwstr/>
  </property>
  <property fmtid="{D5CDD505-2E9C-101B-9397-08002B2CF9AE}" pid="24" name="Folder_ManagerDesc">
    <vt:lpwstr/>
  </property>
  <property fmtid="{D5CDD505-2E9C-101B-9397-08002B2CF9AE}" pid="25" name="Folder_Storage">
    <vt:lpwstr/>
  </property>
  <property fmtid="{D5CDD505-2E9C-101B-9397-08002B2CF9AE}" pid="26" name="Folder_StorageDesc">
    <vt:lpwstr/>
  </property>
  <property fmtid="{D5CDD505-2E9C-101B-9397-08002B2CF9AE}" pid="27" name="Folder_Creator">
    <vt:lpwstr/>
  </property>
  <property fmtid="{D5CDD505-2E9C-101B-9397-08002B2CF9AE}" pid="28" name="Folder_CreatorDesc">
    <vt:lpwstr/>
  </property>
  <property fmtid="{D5CDD505-2E9C-101B-9397-08002B2CF9AE}" pid="29" name="Folder_CreateDate">
    <vt:lpwstr/>
  </property>
  <property fmtid="{D5CDD505-2E9C-101B-9397-08002B2CF9AE}" pid="30" name="Folder_Updater">
    <vt:lpwstr/>
  </property>
  <property fmtid="{D5CDD505-2E9C-101B-9397-08002B2CF9AE}" pid="31" name="Folder_UpdaterDesc">
    <vt:lpwstr/>
  </property>
  <property fmtid="{D5CDD505-2E9C-101B-9397-08002B2CF9AE}" pid="32" name="Folder_UpdateDate">
    <vt:lpwstr/>
  </property>
  <property fmtid="{D5CDD505-2E9C-101B-9397-08002B2CF9AE}" pid="33" name="Document_Number">
    <vt:lpwstr/>
  </property>
  <property fmtid="{D5CDD505-2E9C-101B-9397-08002B2CF9AE}" pid="34" name="Document_Name">
    <vt:lpwstr/>
  </property>
  <property fmtid="{D5CDD505-2E9C-101B-9397-08002B2CF9AE}" pid="35" name="Document_FileName">
    <vt:lpwstr/>
  </property>
  <property fmtid="{D5CDD505-2E9C-101B-9397-08002B2CF9AE}" pid="36" name="Document_Version">
    <vt:lpwstr/>
  </property>
  <property fmtid="{D5CDD505-2E9C-101B-9397-08002B2CF9AE}" pid="37" name="Document_VersionSeq">
    <vt:lpwstr/>
  </property>
  <property fmtid="{D5CDD505-2E9C-101B-9397-08002B2CF9AE}" pid="38" name="Document_Creator">
    <vt:lpwstr/>
  </property>
  <property fmtid="{D5CDD505-2E9C-101B-9397-08002B2CF9AE}" pid="39" name="Document_CreatorDesc">
    <vt:lpwstr/>
  </property>
  <property fmtid="{D5CDD505-2E9C-101B-9397-08002B2CF9AE}" pid="40" name="Document_CreateDate">
    <vt:lpwstr/>
  </property>
  <property fmtid="{D5CDD505-2E9C-101B-9397-08002B2CF9AE}" pid="41" name="Document_Updater">
    <vt:lpwstr/>
  </property>
  <property fmtid="{D5CDD505-2E9C-101B-9397-08002B2CF9AE}" pid="42" name="Document_UpdaterDesc">
    <vt:lpwstr/>
  </property>
  <property fmtid="{D5CDD505-2E9C-101B-9397-08002B2CF9AE}" pid="43" name="Document_UpdateDate">
    <vt:lpwstr/>
  </property>
  <property fmtid="{D5CDD505-2E9C-101B-9397-08002B2CF9AE}" pid="44" name="Document_Size">
    <vt:lpwstr/>
  </property>
  <property fmtid="{D5CDD505-2E9C-101B-9397-08002B2CF9AE}" pid="45" name="Document_Storage">
    <vt:lpwstr/>
  </property>
  <property fmtid="{D5CDD505-2E9C-101B-9397-08002B2CF9AE}" pid="46" name="Document_StorageDesc">
    <vt:lpwstr/>
  </property>
  <property fmtid="{D5CDD505-2E9C-101B-9397-08002B2CF9AE}" pid="47" name="Document_Department">
    <vt:lpwstr/>
  </property>
  <property fmtid="{D5CDD505-2E9C-101B-9397-08002B2CF9AE}" pid="48" name="Document_DepartmentDesc">
    <vt:lpwstr/>
  </property>
  <property fmtid="{D5CDD505-2E9C-101B-9397-08002B2CF9AE}" pid="49" name="_dlc_DocIdItemGuid">
    <vt:lpwstr>c78921da-85ad-414f-84d6-825b36f69efe</vt:lpwstr>
  </property>
</Properties>
</file>